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96C1F" w:rsidRDefault="00296C1F"/>
    <w:p w14:paraId="00000002" w14:textId="77777777" w:rsidR="00296C1F" w:rsidRDefault="00265795">
      <w:pPr>
        <w:widowControl w:val="0"/>
        <w:spacing w:line="240" w:lineRule="auto"/>
        <w:jc w:val="right"/>
        <w:rPr>
          <w:color w:val="000000"/>
        </w:rPr>
      </w:pPr>
      <w:r>
        <w:rPr>
          <w:rFonts w:ascii="Cambria" w:eastAsia="Cambria" w:hAnsi="Cambria" w:cs="Cambria"/>
          <w:b/>
          <w:noProof/>
          <w:color w:val="000000"/>
          <w:sz w:val="72"/>
          <w:szCs w:val="72"/>
        </w:rPr>
        <w:drawing>
          <wp:inline distT="0" distB="0" distL="0" distR="0" wp14:anchorId="1E7D078D" wp14:editId="3D975EF3">
            <wp:extent cx="6858000" cy="1929130"/>
            <wp:effectExtent l="0" t="0" r="0" b="0"/>
            <wp:docPr id="107374188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6858000" cy="1929130"/>
                    </a:xfrm>
                    <a:prstGeom prst="rect">
                      <a:avLst/>
                    </a:prstGeom>
                    <a:ln/>
                  </pic:spPr>
                </pic:pic>
              </a:graphicData>
            </a:graphic>
          </wp:inline>
        </w:drawing>
      </w:r>
    </w:p>
    <w:p w14:paraId="00000003" w14:textId="77777777" w:rsidR="00296C1F" w:rsidRDefault="00265795">
      <w:pPr>
        <w:widowControl w:val="0"/>
        <w:jc w:val="center"/>
        <w:rPr>
          <w:rFonts w:ascii="Arial" w:eastAsia="Arial" w:hAnsi="Arial" w:cs="Arial"/>
          <w:color w:val="000000"/>
          <w:sz w:val="96"/>
          <w:szCs w:val="96"/>
        </w:rPr>
      </w:pPr>
      <w:r>
        <w:rPr>
          <w:sz w:val="96"/>
          <w:szCs w:val="96"/>
        </w:rPr>
        <w:t>&amp;</w:t>
      </w:r>
    </w:p>
    <w:p w14:paraId="00000004" w14:textId="77777777" w:rsidR="00296C1F" w:rsidRDefault="00265795">
      <w:pPr>
        <w:widowControl w:val="0"/>
        <w:spacing w:after="100"/>
        <w:jc w:val="center"/>
        <w:rPr>
          <w:sz w:val="96"/>
          <w:szCs w:val="96"/>
        </w:rPr>
      </w:pPr>
      <w:r>
        <w:rPr>
          <w:noProof/>
        </w:rPr>
        <w:drawing>
          <wp:inline distT="0" distB="0" distL="0" distR="0" wp14:anchorId="732268FD" wp14:editId="0A22B484">
            <wp:extent cx="5943600" cy="1447800"/>
            <wp:effectExtent l="0" t="0" r="0" b="0"/>
            <wp:docPr id="107374188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5943600" cy="1447800"/>
                    </a:xfrm>
                    <a:prstGeom prst="rect">
                      <a:avLst/>
                    </a:prstGeom>
                    <a:ln/>
                  </pic:spPr>
                </pic:pic>
              </a:graphicData>
            </a:graphic>
          </wp:inline>
        </w:drawing>
      </w:r>
    </w:p>
    <w:p w14:paraId="00000005" w14:textId="77777777" w:rsidR="00296C1F" w:rsidRDefault="00296C1F">
      <w:pPr>
        <w:jc w:val="center"/>
        <w:rPr>
          <w:sz w:val="96"/>
          <w:szCs w:val="96"/>
        </w:rPr>
      </w:pPr>
      <w:bookmarkStart w:id="0" w:name="_heading=h.gjdgxs" w:colFirst="0" w:colLast="0"/>
      <w:bookmarkEnd w:id="0"/>
    </w:p>
    <w:p w14:paraId="00000006" w14:textId="77777777" w:rsidR="00296C1F" w:rsidRDefault="00265795">
      <w:pPr>
        <w:jc w:val="center"/>
        <w:rPr>
          <w:sz w:val="96"/>
          <w:szCs w:val="96"/>
        </w:rPr>
      </w:pPr>
      <w:r>
        <w:rPr>
          <w:sz w:val="96"/>
          <w:szCs w:val="96"/>
        </w:rPr>
        <w:t>Installation Guide</w:t>
      </w:r>
    </w:p>
    <w:p w14:paraId="00000007" w14:textId="77777777" w:rsidR="00296C1F" w:rsidRDefault="00296C1F">
      <w:pPr>
        <w:widowControl w:val="0"/>
        <w:pBdr>
          <w:top w:val="nil"/>
          <w:left w:val="nil"/>
          <w:bottom w:val="nil"/>
          <w:right w:val="nil"/>
          <w:between w:val="nil"/>
        </w:pBdr>
        <w:spacing w:after="0"/>
        <w:jc w:val="right"/>
        <w:rPr>
          <w:rFonts w:ascii="Cambria" w:eastAsia="Cambria" w:hAnsi="Cambria" w:cs="Cambria"/>
          <w:b/>
          <w:i/>
          <w:sz w:val="24"/>
          <w:szCs w:val="24"/>
        </w:rPr>
      </w:pPr>
    </w:p>
    <w:p w14:paraId="00000008" w14:textId="77777777" w:rsidR="00296C1F" w:rsidRDefault="00296C1F">
      <w:pPr>
        <w:widowControl w:val="0"/>
        <w:pBdr>
          <w:top w:val="nil"/>
          <w:left w:val="nil"/>
          <w:bottom w:val="nil"/>
          <w:right w:val="nil"/>
          <w:between w:val="nil"/>
        </w:pBdr>
        <w:spacing w:after="0"/>
        <w:jc w:val="right"/>
        <w:rPr>
          <w:rFonts w:ascii="Cambria" w:eastAsia="Cambria" w:hAnsi="Cambria" w:cs="Cambria"/>
          <w:b/>
          <w:i/>
          <w:sz w:val="24"/>
          <w:szCs w:val="24"/>
        </w:rPr>
      </w:pPr>
    </w:p>
    <w:p w14:paraId="00000009" w14:textId="76B980E3" w:rsidR="00296C1F" w:rsidRDefault="00265795">
      <w:pPr>
        <w:widowControl w:val="0"/>
        <w:pBdr>
          <w:top w:val="nil"/>
          <w:left w:val="nil"/>
          <w:bottom w:val="nil"/>
          <w:right w:val="nil"/>
          <w:between w:val="nil"/>
        </w:pBdr>
        <w:spacing w:after="0"/>
        <w:jc w:val="right"/>
        <w:rPr>
          <w:rFonts w:ascii="Cambria" w:eastAsia="Cambria" w:hAnsi="Cambria" w:cs="Cambria"/>
          <w:b/>
          <w:i/>
          <w:sz w:val="24"/>
          <w:szCs w:val="24"/>
        </w:rPr>
      </w:pPr>
      <w:r>
        <w:rPr>
          <w:rFonts w:ascii="Cambria" w:eastAsia="Cambria" w:hAnsi="Cambria" w:cs="Cambria"/>
          <w:b/>
          <w:i/>
          <w:sz w:val="24"/>
          <w:szCs w:val="24"/>
        </w:rPr>
        <w:t>Version 2</w:t>
      </w:r>
      <w:r w:rsidR="007E3C24">
        <w:rPr>
          <w:rFonts w:ascii="Cambria" w:eastAsia="Cambria" w:hAnsi="Cambria" w:cs="Cambria"/>
          <w:b/>
          <w:i/>
          <w:sz w:val="24"/>
          <w:szCs w:val="24"/>
        </w:rPr>
        <w:t>1</w:t>
      </w:r>
      <w:r>
        <w:rPr>
          <w:rFonts w:ascii="Cambria" w:eastAsia="Cambria" w:hAnsi="Cambria" w:cs="Cambria"/>
          <w:b/>
          <w:i/>
          <w:sz w:val="24"/>
          <w:szCs w:val="24"/>
        </w:rPr>
        <w:t>.</w:t>
      </w:r>
      <w:r w:rsidR="007E3C24">
        <w:rPr>
          <w:rFonts w:ascii="Cambria" w:eastAsia="Cambria" w:hAnsi="Cambria" w:cs="Cambria"/>
          <w:b/>
          <w:i/>
          <w:sz w:val="24"/>
          <w:szCs w:val="24"/>
        </w:rPr>
        <w:t>1</w:t>
      </w:r>
      <w:r>
        <w:rPr>
          <w:rFonts w:ascii="Cambria" w:eastAsia="Cambria" w:hAnsi="Cambria" w:cs="Cambria"/>
          <w:b/>
          <w:i/>
          <w:sz w:val="24"/>
          <w:szCs w:val="24"/>
        </w:rPr>
        <w:t>.0</w:t>
      </w:r>
    </w:p>
    <w:p w14:paraId="0000000A" w14:textId="77777777" w:rsidR="00296C1F" w:rsidRDefault="00296C1F">
      <w:pPr>
        <w:widowControl w:val="0"/>
        <w:pBdr>
          <w:top w:val="nil"/>
          <w:left w:val="nil"/>
          <w:bottom w:val="nil"/>
          <w:right w:val="nil"/>
          <w:between w:val="nil"/>
        </w:pBdr>
        <w:spacing w:after="0"/>
        <w:sectPr w:rsidR="00296C1F" w:rsidSect="008B04C1">
          <w:footerReference w:type="default" r:id="rId11"/>
          <w:pgSz w:w="12240" w:h="15840"/>
          <w:pgMar w:top="720" w:right="720" w:bottom="720" w:left="720" w:header="0" w:footer="0" w:gutter="0"/>
          <w:pgNumType w:start="1"/>
          <w:cols w:space="720"/>
          <w:titlePg/>
        </w:sectPr>
      </w:pPr>
    </w:p>
    <w:p w14:paraId="0000000B" w14:textId="77777777" w:rsidR="00296C1F" w:rsidRDefault="00265795">
      <w:pPr>
        <w:rPr>
          <w:rFonts w:ascii="Cambria" w:eastAsia="Cambria" w:hAnsi="Cambria" w:cs="Cambria"/>
          <w:color w:val="2E2D21"/>
          <w:sz w:val="52"/>
          <w:szCs w:val="52"/>
        </w:rPr>
      </w:pPr>
      <w:bookmarkStart w:id="1" w:name="_heading=h.30j0zll" w:colFirst="0" w:colLast="0"/>
      <w:bookmarkEnd w:id="1"/>
      <w:r>
        <w:br w:type="page"/>
      </w:r>
    </w:p>
    <w:p w14:paraId="0000000C" w14:textId="77777777" w:rsidR="00296C1F" w:rsidRDefault="00265795">
      <w:pPr>
        <w:pBdr>
          <w:top w:val="nil"/>
          <w:left w:val="nil"/>
          <w:bottom w:val="single" w:sz="8" w:space="4" w:color="00B0F0"/>
          <w:right w:val="nil"/>
          <w:between w:val="nil"/>
        </w:pBdr>
        <w:spacing w:after="300" w:line="259" w:lineRule="auto"/>
        <w:rPr>
          <w:rFonts w:ascii="Cambria" w:eastAsia="Cambria" w:hAnsi="Cambria" w:cs="Cambria"/>
          <w:color w:val="2E2D21"/>
          <w:sz w:val="52"/>
          <w:szCs w:val="52"/>
        </w:rPr>
      </w:pPr>
      <w:r>
        <w:rPr>
          <w:rFonts w:ascii="Cambria" w:eastAsia="Cambria" w:hAnsi="Cambria" w:cs="Cambria"/>
          <w:color w:val="2E2D21"/>
          <w:sz w:val="52"/>
          <w:szCs w:val="52"/>
        </w:rPr>
        <w:lastRenderedPageBreak/>
        <w:t>Table of Contents</w:t>
      </w:r>
    </w:p>
    <w:sdt>
      <w:sdtPr>
        <w:id w:val="-1144657819"/>
        <w:docPartObj>
          <w:docPartGallery w:val="Table of Contents"/>
          <w:docPartUnique/>
        </w:docPartObj>
      </w:sdtPr>
      <w:sdtEndPr/>
      <w:sdtContent>
        <w:p w14:paraId="4597638E" w14:textId="67D8EB5F" w:rsidR="00870A5D" w:rsidRPr="00096CB1" w:rsidRDefault="00265795">
          <w:pPr>
            <w:pStyle w:val="TOC1"/>
            <w:tabs>
              <w:tab w:val="right" w:pos="10790"/>
            </w:tabs>
            <w:rPr>
              <w:rFonts w:asciiTheme="minorHAnsi" w:eastAsiaTheme="minorEastAsia" w:hAnsiTheme="minorHAnsi" w:cstheme="minorBidi"/>
              <w:noProof/>
            </w:rPr>
          </w:pPr>
          <w:r w:rsidRPr="00096CB1">
            <w:fldChar w:fldCharType="begin"/>
          </w:r>
          <w:r w:rsidRPr="00096CB1">
            <w:instrText xml:space="preserve"> TOC \h \u \z </w:instrText>
          </w:r>
          <w:r w:rsidRPr="00096CB1">
            <w:fldChar w:fldCharType="separate"/>
          </w:r>
          <w:hyperlink w:anchor="_Toc33889308" w:history="1">
            <w:r w:rsidR="00870A5D" w:rsidRPr="00096CB1">
              <w:rPr>
                <w:rStyle w:val="Hyperlink"/>
                <w:noProof/>
              </w:rPr>
              <w:t>Summary</w:t>
            </w:r>
            <w:r w:rsidR="00870A5D" w:rsidRPr="00096CB1">
              <w:rPr>
                <w:noProof/>
                <w:webHidden/>
              </w:rPr>
              <w:tab/>
            </w:r>
            <w:r w:rsidR="00870A5D" w:rsidRPr="00096CB1">
              <w:rPr>
                <w:noProof/>
                <w:webHidden/>
              </w:rPr>
              <w:fldChar w:fldCharType="begin"/>
            </w:r>
            <w:r w:rsidR="00870A5D" w:rsidRPr="00096CB1">
              <w:rPr>
                <w:noProof/>
                <w:webHidden/>
              </w:rPr>
              <w:instrText xml:space="preserve"> PAGEREF _Toc33889308 \h </w:instrText>
            </w:r>
            <w:r w:rsidR="00870A5D" w:rsidRPr="00096CB1">
              <w:rPr>
                <w:noProof/>
                <w:webHidden/>
              </w:rPr>
            </w:r>
            <w:r w:rsidR="00870A5D" w:rsidRPr="00096CB1">
              <w:rPr>
                <w:noProof/>
                <w:webHidden/>
              </w:rPr>
              <w:fldChar w:fldCharType="separate"/>
            </w:r>
            <w:r w:rsidR="00141FE0">
              <w:rPr>
                <w:noProof/>
                <w:webHidden/>
              </w:rPr>
              <w:t>3</w:t>
            </w:r>
            <w:r w:rsidR="00870A5D" w:rsidRPr="00096CB1">
              <w:rPr>
                <w:noProof/>
                <w:webHidden/>
              </w:rPr>
              <w:fldChar w:fldCharType="end"/>
            </w:r>
          </w:hyperlink>
        </w:p>
        <w:p w14:paraId="5BD312CE" w14:textId="7775910E" w:rsidR="00870A5D" w:rsidRPr="00096CB1" w:rsidRDefault="009E28AB">
          <w:pPr>
            <w:pStyle w:val="TOC1"/>
            <w:tabs>
              <w:tab w:val="right" w:pos="10790"/>
            </w:tabs>
            <w:rPr>
              <w:rFonts w:asciiTheme="minorHAnsi" w:eastAsiaTheme="minorEastAsia" w:hAnsiTheme="minorHAnsi" w:cstheme="minorBidi"/>
              <w:noProof/>
            </w:rPr>
          </w:pPr>
          <w:hyperlink w:anchor="_Toc33889309" w:history="1">
            <w:r w:rsidR="00870A5D" w:rsidRPr="00096CB1">
              <w:rPr>
                <w:rStyle w:val="Hyperlink"/>
                <w:noProof/>
              </w:rPr>
              <w:t>Component Overview</w:t>
            </w:r>
            <w:r w:rsidR="00870A5D" w:rsidRPr="00096CB1">
              <w:rPr>
                <w:noProof/>
                <w:webHidden/>
              </w:rPr>
              <w:tab/>
            </w:r>
            <w:r w:rsidR="00870A5D" w:rsidRPr="00096CB1">
              <w:rPr>
                <w:noProof/>
                <w:webHidden/>
              </w:rPr>
              <w:fldChar w:fldCharType="begin"/>
            </w:r>
            <w:r w:rsidR="00870A5D" w:rsidRPr="00096CB1">
              <w:rPr>
                <w:noProof/>
                <w:webHidden/>
              </w:rPr>
              <w:instrText xml:space="preserve"> PAGEREF _Toc33889309 \h </w:instrText>
            </w:r>
            <w:r w:rsidR="00870A5D" w:rsidRPr="00096CB1">
              <w:rPr>
                <w:noProof/>
                <w:webHidden/>
              </w:rPr>
            </w:r>
            <w:r w:rsidR="00870A5D" w:rsidRPr="00096CB1">
              <w:rPr>
                <w:noProof/>
                <w:webHidden/>
              </w:rPr>
              <w:fldChar w:fldCharType="separate"/>
            </w:r>
            <w:r w:rsidR="00141FE0">
              <w:rPr>
                <w:noProof/>
                <w:webHidden/>
              </w:rPr>
              <w:t>4</w:t>
            </w:r>
            <w:r w:rsidR="00870A5D" w:rsidRPr="00096CB1">
              <w:rPr>
                <w:noProof/>
                <w:webHidden/>
              </w:rPr>
              <w:fldChar w:fldCharType="end"/>
            </w:r>
          </w:hyperlink>
        </w:p>
        <w:p w14:paraId="4B8548F8" w14:textId="6DA5D63A" w:rsidR="00870A5D" w:rsidRPr="00096CB1" w:rsidRDefault="009E28AB">
          <w:pPr>
            <w:pStyle w:val="TOC2"/>
            <w:tabs>
              <w:tab w:val="right" w:pos="10790"/>
            </w:tabs>
            <w:rPr>
              <w:rFonts w:asciiTheme="minorHAnsi" w:eastAsiaTheme="minorEastAsia" w:hAnsiTheme="minorHAnsi" w:cstheme="minorBidi"/>
              <w:noProof/>
            </w:rPr>
          </w:pPr>
          <w:hyperlink w:anchor="_Toc33889310" w:history="1">
            <w:r w:rsidR="00870A5D" w:rsidRPr="00096CB1">
              <w:rPr>
                <w:rStyle w:val="Hyperlink"/>
                <w:noProof/>
              </w:rPr>
              <w:t>Functional Overview</w:t>
            </w:r>
            <w:r w:rsidR="00870A5D" w:rsidRPr="00096CB1">
              <w:rPr>
                <w:noProof/>
                <w:webHidden/>
              </w:rPr>
              <w:tab/>
            </w:r>
            <w:r w:rsidR="00870A5D" w:rsidRPr="00096CB1">
              <w:rPr>
                <w:noProof/>
                <w:webHidden/>
              </w:rPr>
              <w:fldChar w:fldCharType="begin"/>
            </w:r>
            <w:r w:rsidR="00870A5D" w:rsidRPr="00096CB1">
              <w:rPr>
                <w:noProof/>
                <w:webHidden/>
              </w:rPr>
              <w:instrText xml:space="preserve"> PAGEREF _Toc33889310 \h </w:instrText>
            </w:r>
            <w:r w:rsidR="00870A5D" w:rsidRPr="00096CB1">
              <w:rPr>
                <w:noProof/>
                <w:webHidden/>
              </w:rPr>
            </w:r>
            <w:r w:rsidR="00870A5D" w:rsidRPr="00096CB1">
              <w:rPr>
                <w:noProof/>
                <w:webHidden/>
              </w:rPr>
              <w:fldChar w:fldCharType="separate"/>
            </w:r>
            <w:r w:rsidR="00141FE0">
              <w:rPr>
                <w:noProof/>
                <w:webHidden/>
              </w:rPr>
              <w:t>4</w:t>
            </w:r>
            <w:r w:rsidR="00870A5D" w:rsidRPr="00096CB1">
              <w:rPr>
                <w:noProof/>
                <w:webHidden/>
              </w:rPr>
              <w:fldChar w:fldCharType="end"/>
            </w:r>
          </w:hyperlink>
        </w:p>
        <w:p w14:paraId="534D2DA8" w14:textId="60C9B9F1" w:rsidR="00870A5D" w:rsidRPr="00096CB1" w:rsidRDefault="009E28AB">
          <w:pPr>
            <w:pStyle w:val="TOC2"/>
            <w:tabs>
              <w:tab w:val="right" w:pos="10790"/>
            </w:tabs>
            <w:rPr>
              <w:rFonts w:asciiTheme="minorHAnsi" w:eastAsiaTheme="minorEastAsia" w:hAnsiTheme="minorHAnsi" w:cstheme="minorBidi"/>
              <w:noProof/>
            </w:rPr>
          </w:pPr>
          <w:hyperlink w:anchor="_Toc33889311" w:history="1">
            <w:r w:rsidR="00870A5D" w:rsidRPr="00096CB1">
              <w:rPr>
                <w:rStyle w:val="Hyperlink"/>
                <w:noProof/>
              </w:rPr>
              <w:t>Use Cases</w:t>
            </w:r>
            <w:r w:rsidR="00870A5D" w:rsidRPr="00096CB1">
              <w:rPr>
                <w:noProof/>
                <w:webHidden/>
              </w:rPr>
              <w:tab/>
            </w:r>
            <w:r w:rsidR="00870A5D" w:rsidRPr="00096CB1">
              <w:rPr>
                <w:noProof/>
                <w:webHidden/>
              </w:rPr>
              <w:fldChar w:fldCharType="begin"/>
            </w:r>
            <w:r w:rsidR="00870A5D" w:rsidRPr="00096CB1">
              <w:rPr>
                <w:noProof/>
                <w:webHidden/>
              </w:rPr>
              <w:instrText xml:space="preserve"> PAGEREF _Toc33889311 \h </w:instrText>
            </w:r>
            <w:r w:rsidR="00870A5D" w:rsidRPr="00096CB1">
              <w:rPr>
                <w:noProof/>
                <w:webHidden/>
              </w:rPr>
            </w:r>
            <w:r w:rsidR="00870A5D" w:rsidRPr="00096CB1">
              <w:rPr>
                <w:noProof/>
                <w:webHidden/>
              </w:rPr>
              <w:fldChar w:fldCharType="separate"/>
            </w:r>
            <w:r w:rsidR="00141FE0">
              <w:rPr>
                <w:noProof/>
                <w:webHidden/>
              </w:rPr>
              <w:t>4</w:t>
            </w:r>
            <w:r w:rsidR="00870A5D" w:rsidRPr="00096CB1">
              <w:rPr>
                <w:noProof/>
                <w:webHidden/>
              </w:rPr>
              <w:fldChar w:fldCharType="end"/>
            </w:r>
          </w:hyperlink>
        </w:p>
        <w:p w14:paraId="52DD5E85" w14:textId="5077C49F" w:rsidR="00870A5D" w:rsidRPr="00096CB1" w:rsidRDefault="009E28AB">
          <w:pPr>
            <w:pStyle w:val="TOC2"/>
            <w:tabs>
              <w:tab w:val="right" w:pos="10790"/>
            </w:tabs>
            <w:rPr>
              <w:rFonts w:asciiTheme="minorHAnsi" w:eastAsiaTheme="minorEastAsia" w:hAnsiTheme="minorHAnsi" w:cstheme="minorBidi"/>
              <w:noProof/>
            </w:rPr>
          </w:pPr>
          <w:hyperlink w:anchor="_Toc33889312" w:history="1">
            <w:r w:rsidR="00870A5D" w:rsidRPr="00096CB1">
              <w:rPr>
                <w:rStyle w:val="Hyperlink"/>
                <w:noProof/>
              </w:rPr>
              <w:t>Limitations &amp; Constraints</w:t>
            </w:r>
            <w:r w:rsidR="00870A5D" w:rsidRPr="00096CB1">
              <w:rPr>
                <w:noProof/>
                <w:webHidden/>
              </w:rPr>
              <w:tab/>
            </w:r>
            <w:r w:rsidR="00870A5D" w:rsidRPr="00096CB1">
              <w:rPr>
                <w:noProof/>
                <w:webHidden/>
              </w:rPr>
              <w:fldChar w:fldCharType="begin"/>
            </w:r>
            <w:r w:rsidR="00870A5D" w:rsidRPr="00096CB1">
              <w:rPr>
                <w:noProof/>
                <w:webHidden/>
              </w:rPr>
              <w:instrText xml:space="preserve"> PAGEREF _Toc33889312 \h </w:instrText>
            </w:r>
            <w:r w:rsidR="00870A5D" w:rsidRPr="00096CB1">
              <w:rPr>
                <w:noProof/>
                <w:webHidden/>
              </w:rPr>
            </w:r>
            <w:r w:rsidR="00870A5D" w:rsidRPr="00096CB1">
              <w:rPr>
                <w:noProof/>
                <w:webHidden/>
              </w:rPr>
              <w:fldChar w:fldCharType="separate"/>
            </w:r>
            <w:r w:rsidR="00141FE0">
              <w:rPr>
                <w:noProof/>
                <w:webHidden/>
              </w:rPr>
              <w:t>5</w:t>
            </w:r>
            <w:r w:rsidR="00870A5D" w:rsidRPr="00096CB1">
              <w:rPr>
                <w:noProof/>
                <w:webHidden/>
              </w:rPr>
              <w:fldChar w:fldCharType="end"/>
            </w:r>
          </w:hyperlink>
        </w:p>
        <w:p w14:paraId="11800204" w14:textId="6F6099D4" w:rsidR="00870A5D" w:rsidRPr="00096CB1" w:rsidRDefault="009E28AB">
          <w:pPr>
            <w:pStyle w:val="TOC2"/>
            <w:tabs>
              <w:tab w:val="right" w:pos="10790"/>
            </w:tabs>
            <w:rPr>
              <w:rFonts w:asciiTheme="minorHAnsi" w:eastAsiaTheme="minorEastAsia" w:hAnsiTheme="minorHAnsi" w:cstheme="minorBidi"/>
              <w:noProof/>
            </w:rPr>
          </w:pPr>
          <w:hyperlink w:anchor="_Toc33889313" w:history="1">
            <w:r w:rsidR="00870A5D" w:rsidRPr="00096CB1">
              <w:rPr>
                <w:rStyle w:val="Hyperlink"/>
                <w:noProof/>
              </w:rPr>
              <w:t>Compatibility</w:t>
            </w:r>
            <w:r w:rsidR="00870A5D" w:rsidRPr="00096CB1">
              <w:rPr>
                <w:noProof/>
                <w:webHidden/>
              </w:rPr>
              <w:tab/>
            </w:r>
            <w:r w:rsidR="00870A5D" w:rsidRPr="00096CB1">
              <w:rPr>
                <w:noProof/>
                <w:webHidden/>
              </w:rPr>
              <w:fldChar w:fldCharType="begin"/>
            </w:r>
            <w:r w:rsidR="00870A5D" w:rsidRPr="00096CB1">
              <w:rPr>
                <w:noProof/>
                <w:webHidden/>
              </w:rPr>
              <w:instrText xml:space="preserve"> PAGEREF _Toc33889313 \h </w:instrText>
            </w:r>
            <w:r w:rsidR="00870A5D" w:rsidRPr="00096CB1">
              <w:rPr>
                <w:noProof/>
                <w:webHidden/>
              </w:rPr>
            </w:r>
            <w:r w:rsidR="00870A5D" w:rsidRPr="00096CB1">
              <w:rPr>
                <w:noProof/>
                <w:webHidden/>
              </w:rPr>
              <w:fldChar w:fldCharType="separate"/>
            </w:r>
            <w:r w:rsidR="00141FE0">
              <w:rPr>
                <w:noProof/>
                <w:webHidden/>
              </w:rPr>
              <w:t>5</w:t>
            </w:r>
            <w:r w:rsidR="00870A5D" w:rsidRPr="00096CB1">
              <w:rPr>
                <w:noProof/>
                <w:webHidden/>
              </w:rPr>
              <w:fldChar w:fldCharType="end"/>
            </w:r>
          </w:hyperlink>
        </w:p>
        <w:p w14:paraId="76DA03EE" w14:textId="751662E4" w:rsidR="00870A5D" w:rsidRPr="00096CB1" w:rsidRDefault="009E28AB">
          <w:pPr>
            <w:pStyle w:val="TOC2"/>
            <w:tabs>
              <w:tab w:val="right" w:pos="10790"/>
            </w:tabs>
            <w:rPr>
              <w:rFonts w:asciiTheme="minorHAnsi" w:eastAsiaTheme="minorEastAsia" w:hAnsiTheme="minorHAnsi" w:cstheme="minorBidi"/>
              <w:noProof/>
            </w:rPr>
          </w:pPr>
          <w:hyperlink w:anchor="_Toc33889314" w:history="1">
            <w:r w:rsidR="00870A5D" w:rsidRPr="00096CB1">
              <w:rPr>
                <w:rStyle w:val="Hyperlink"/>
                <w:noProof/>
              </w:rPr>
              <w:t>Privacy &amp; Payment</w:t>
            </w:r>
            <w:r w:rsidR="00870A5D" w:rsidRPr="00096CB1">
              <w:rPr>
                <w:noProof/>
                <w:webHidden/>
              </w:rPr>
              <w:tab/>
            </w:r>
            <w:r w:rsidR="00870A5D" w:rsidRPr="00096CB1">
              <w:rPr>
                <w:noProof/>
                <w:webHidden/>
              </w:rPr>
              <w:fldChar w:fldCharType="begin"/>
            </w:r>
            <w:r w:rsidR="00870A5D" w:rsidRPr="00096CB1">
              <w:rPr>
                <w:noProof/>
                <w:webHidden/>
              </w:rPr>
              <w:instrText xml:space="preserve"> PAGEREF _Toc33889314 \h </w:instrText>
            </w:r>
            <w:r w:rsidR="00870A5D" w:rsidRPr="00096CB1">
              <w:rPr>
                <w:noProof/>
                <w:webHidden/>
              </w:rPr>
            </w:r>
            <w:r w:rsidR="00870A5D" w:rsidRPr="00096CB1">
              <w:rPr>
                <w:noProof/>
                <w:webHidden/>
              </w:rPr>
              <w:fldChar w:fldCharType="separate"/>
            </w:r>
            <w:r w:rsidR="00141FE0">
              <w:rPr>
                <w:noProof/>
                <w:webHidden/>
              </w:rPr>
              <w:t>5</w:t>
            </w:r>
            <w:r w:rsidR="00870A5D" w:rsidRPr="00096CB1">
              <w:rPr>
                <w:noProof/>
                <w:webHidden/>
              </w:rPr>
              <w:fldChar w:fldCharType="end"/>
            </w:r>
          </w:hyperlink>
        </w:p>
        <w:p w14:paraId="24D5AF4F" w14:textId="2FF7A403" w:rsidR="00870A5D" w:rsidRPr="00096CB1" w:rsidRDefault="009E28AB">
          <w:pPr>
            <w:pStyle w:val="TOC1"/>
            <w:tabs>
              <w:tab w:val="right" w:pos="10790"/>
            </w:tabs>
            <w:rPr>
              <w:rFonts w:asciiTheme="minorHAnsi" w:eastAsiaTheme="minorEastAsia" w:hAnsiTheme="minorHAnsi" w:cstheme="minorBidi"/>
              <w:noProof/>
            </w:rPr>
          </w:pPr>
          <w:hyperlink w:anchor="_Toc33889315" w:history="1">
            <w:r w:rsidR="00870A5D" w:rsidRPr="00096CB1">
              <w:rPr>
                <w:rStyle w:val="Hyperlink"/>
                <w:noProof/>
              </w:rPr>
              <w:t>Implementation Guide</w:t>
            </w:r>
            <w:r w:rsidR="00870A5D" w:rsidRPr="00096CB1">
              <w:rPr>
                <w:noProof/>
                <w:webHidden/>
              </w:rPr>
              <w:tab/>
            </w:r>
            <w:r w:rsidR="00870A5D" w:rsidRPr="00096CB1">
              <w:rPr>
                <w:noProof/>
                <w:webHidden/>
              </w:rPr>
              <w:fldChar w:fldCharType="begin"/>
            </w:r>
            <w:r w:rsidR="00870A5D" w:rsidRPr="00096CB1">
              <w:rPr>
                <w:noProof/>
                <w:webHidden/>
              </w:rPr>
              <w:instrText xml:space="preserve"> PAGEREF _Toc33889315 \h </w:instrText>
            </w:r>
            <w:r w:rsidR="00870A5D" w:rsidRPr="00096CB1">
              <w:rPr>
                <w:noProof/>
                <w:webHidden/>
              </w:rPr>
            </w:r>
            <w:r w:rsidR="00870A5D" w:rsidRPr="00096CB1">
              <w:rPr>
                <w:noProof/>
                <w:webHidden/>
              </w:rPr>
              <w:fldChar w:fldCharType="separate"/>
            </w:r>
            <w:r w:rsidR="00141FE0">
              <w:rPr>
                <w:noProof/>
                <w:webHidden/>
              </w:rPr>
              <w:t>6</w:t>
            </w:r>
            <w:r w:rsidR="00870A5D" w:rsidRPr="00096CB1">
              <w:rPr>
                <w:noProof/>
                <w:webHidden/>
              </w:rPr>
              <w:fldChar w:fldCharType="end"/>
            </w:r>
          </w:hyperlink>
        </w:p>
        <w:p w14:paraId="34B32844" w14:textId="735CBC0E" w:rsidR="00870A5D" w:rsidRPr="00096CB1" w:rsidRDefault="009E28AB">
          <w:pPr>
            <w:pStyle w:val="TOC2"/>
            <w:tabs>
              <w:tab w:val="right" w:pos="10790"/>
            </w:tabs>
            <w:rPr>
              <w:rFonts w:asciiTheme="minorHAnsi" w:eastAsiaTheme="minorEastAsia" w:hAnsiTheme="minorHAnsi" w:cstheme="minorBidi"/>
              <w:noProof/>
            </w:rPr>
          </w:pPr>
          <w:hyperlink w:anchor="_Toc33889316" w:history="1">
            <w:r w:rsidR="00870A5D" w:rsidRPr="00096CB1">
              <w:rPr>
                <w:rStyle w:val="Hyperlink"/>
                <w:noProof/>
              </w:rPr>
              <w:t>Setup</w:t>
            </w:r>
            <w:r w:rsidR="00870A5D" w:rsidRPr="00096CB1">
              <w:rPr>
                <w:noProof/>
                <w:webHidden/>
              </w:rPr>
              <w:tab/>
            </w:r>
            <w:r w:rsidR="00870A5D" w:rsidRPr="00096CB1">
              <w:rPr>
                <w:noProof/>
                <w:webHidden/>
              </w:rPr>
              <w:fldChar w:fldCharType="begin"/>
            </w:r>
            <w:r w:rsidR="00870A5D" w:rsidRPr="00096CB1">
              <w:rPr>
                <w:noProof/>
                <w:webHidden/>
              </w:rPr>
              <w:instrText xml:space="preserve"> PAGEREF _Toc33889316 \h </w:instrText>
            </w:r>
            <w:r w:rsidR="00870A5D" w:rsidRPr="00096CB1">
              <w:rPr>
                <w:noProof/>
                <w:webHidden/>
              </w:rPr>
            </w:r>
            <w:r w:rsidR="00870A5D" w:rsidRPr="00096CB1">
              <w:rPr>
                <w:noProof/>
                <w:webHidden/>
              </w:rPr>
              <w:fldChar w:fldCharType="separate"/>
            </w:r>
            <w:r w:rsidR="00141FE0">
              <w:rPr>
                <w:noProof/>
                <w:webHidden/>
              </w:rPr>
              <w:t>6</w:t>
            </w:r>
            <w:r w:rsidR="00870A5D" w:rsidRPr="00096CB1">
              <w:rPr>
                <w:noProof/>
                <w:webHidden/>
              </w:rPr>
              <w:fldChar w:fldCharType="end"/>
            </w:r>
          </w:hyperlink>
        </w:p>
        <w:p w14:paraId="581C85E1" w14:textId="3DEB2872" w:rsidR="00870A5D" w:rsidRPr="00096CB1" w:rsidRDefault="009E28AB">
          <w:pPr>
            <w:pStyle w:val="TOC2"/>
            <w:tabs>
              <w:tab w:val="right" w:pos="10790"/>
            </w:tabs>
            <w:rPr>
              <w:rFonts w:asciiTheme="minorHAnsi" w:eastAsiaTheme="minorEastAsia" w:hAnsiTheme="minorHAnsi" w:cstheme="minorBidi"/>
              <w:noProof/>
            </w:rPr>
          </w:pPr>
          <w:hyperlink w:anchor="_Toc33889317" w:history="1">
            <w:r w:rsidR="00870A5D" w:rsidRPr="00096CB1">
              <w:rPr>
                <w:rStyle w:val="Hyperlink"/>
                <w:noProof/>
              </w:rPr>
              <w:t>Configuration</w:t>
            </w:r>
            <w:r w:rsidR="00870A5D" w:rsidRPr="00096CB1">
              <w:rPr>
                <w:noProof/>
                <w:webHidden/>
              </w:rPr>
              <w:tab/>
            </w:r>
            <w:r w:rsidR="00870A5D" w:rsidRPr="00096CB1">
              <w:rPr>
                <w:noProof/>
                <w:webHidden/>
              </w:rPr>
              <w:fldChar w:fldCharType="begin"/>
            </w:r>
            <w:r w:rsidR="00870A5D" w:rsidRPr="00096CB1">
              <w:rPr>
                <w:noProof/>
                <w:webHidden/>
              </w:rPr>
              <w:instrText xml:space="preserve"> PAGEREF _Toc33889317 \h </w:instrText>
            </w:r>
            <w:r w:rsidR="00870A5D" w:rsidRPr="00096CB1">
              <w:rPr>
                <w:noProof/>
                <w:webHidden/>
              </w:rPr>
            </w:r>
            <w:r w:rsidR="00870A5D" w:rsidRPr="00096CB1">
              <w:rPr>
                <w:noProof/>
                <w:webHidden/>
              </w:rPr>
              <w:fldChar w:fldCharType="separate"/>
            </w:r>
            <w:r w:rsidR="00141FE0">
              <w:rPr>
                <w:noProof/>
                <w:webHidden/>
              </w:rPr>
              <w:t>6</w:t>
            </w:r>
            <w:r w:rsidR="00870A5D" w:rsidRPr="00096CB1">
              <w:rPr>
                <w:noProof/>
                <w:webHidden/>
              </w:rPr>
              <w:fldChar w:fldCharType="end"/>
            </w:r>
          </w:hyperlink>
        </w:p>
        <w:p w14:paraId="5948E606" w14:textId="1CFE63D7" w:rsidR="00870A5D" w:rsidRPr="00096CB1" w:rsidRDefault="009E28AB">
          <w:pPr>
            <w:pStyle w:val="TOC2"/>
            <w:tabs>
              <w:tab w:val="right" w:pos="10790"/>
            </w:tabs>
            <w:rPr>
              <w:rFonts w:asciiTheme="minorHAnsi" w:eastAsiaTheme="minorEastAsia" w:hAnsiTheme="minorHAnsi" w:cstheme="minorBidi"/>
              <w:noProof/>
            </w:rPr>
          </w:pPr>
          <w:hyperlink w:anchor="_Toc33889318" w:history="1">
            <w:r w:rsidR="00870A5D" w:rsidRPr="00096CB1">
              <w:rPr>
                <w:rStyle w:val="Hyperlink"/>
                <w:noProof/>
              </w:rPr>
              <w:t>Dashboard Configuration</w:t>
            </w:r>
            <w:r w:rsidR="00870A5D" w:rsidRPr="00096CB1">
              <w:rPr>
                <w:noProof/>
                <w:webHidden/>
              </w:rPr>
              <w:tab/>
            </w:r>
            <w:r w:rsidR="00870A5D" w:rsidRPr="00096CB1">
              <w:rPr>
                <w:noProof/>
                <w:webHidden/>
              </w:rPr>
              <w:fldChar w:fldCharType="begin"/>
            </w:r>
            <w:r w:rsidR="00870A5D" w:rsidRPr="00096CB1">
              <w:rPr>
                <w:noProof/>
                <w:webHidden/>
              </w:rPr>
              <w:instrText xml:space="preserve"> PAGEREF _Toc33889318 \h </w:instrText>
            </w:r>
            <w:r w:rsidR="00870A5D" w:rsidRPr="00096CB1">
              <w:rPr>
                <w:noProof/>
                <w:webHidden/>
              </w:rPr>
            </w:r>
            <w:r w:rsidR="00870A5D" w:rsidRPr="00096CB1">
              <w:rPr>
                <w:noProof/>
                <w:webHidden/>
              </w:rPr>
              <w:fldChar w:fldCharType="separate"/>
            </w:r>
            <w:r w:rsidR="00141FE0">
              <w:rPr>
                <w:noProof/>
                <w:webHidden/>
              </w:rPr>
              <w:t>10</w:t>
            </w:r>
            <w:r w:rsidR="00870A5D" w:rsidRPr="00096CB1">
              <w:rPr>
                <w:noProof/>
                <w:webHidden/>
              </w:rPr>
              <w:fldChar w:fldCharType="end"/>
            </w:r>
          </w:hyperlink>
        </w:p>
        <w:p w14:paraId="5CAD537D" w14:textId="2768E48E" w:rsidR="00870A5D" w:rsidRPr="00096CB1" w:rsidRDefault="009E28AB">
          <w:pPr>
            <w:pStyle w:val="TOC2"/>
            <w:tabs>
              <w:tab w:val="right" w:pos="10790"/>
            </w:tabs>
            <w:rPr>
              <w:rFonts w:asciiTheme="minorHAnsi" w:eastAsiaTheme="minorEastAsia" w:hAnsiTheme="minorHAnsi" w:cstheme="minorBidi"/>
              <w:noProof/>
            </w:rPr>
          </w:pPr>
          <w:hyperlink w:anchor="_Toc33889319" w:history="1">
            <w:r w:rsidR="00870A5D" w:rsidRPr="00096CB1">
              <w:rPr>
                <w:rStyle w:val="Hyperlink"/>
                <w:noProof/>
              </w:rPr>
              <w:t>Dashboard Setup</w:t>
            </w:r>
            <w:r w:rsidR="00870A5D" w:rsidRPr="00096CB1">
              <w:rPr>
                <w:noProof/>
                <w:webHidden/>
              </w:rPr>
              <w:tab/>
            </w:r>
            <w:r w:rsidR="00870A5D" w:rsidRPr="00096CB1">
              <w:rPr>
                <w:noProof/>
                <w:webHidden/>
              </w:rPr>
              <w:fldChar w:fldCharType="begin"/>
            </w:r>
            <w:r w:rsidR="00870A5D" w:rsidRPr="00096CB1">
              <w:rPr>
                <w:noProof/>
                <w:webHidden/>
              </w:rPr>
              <w:instrText xml:space="preserve"> PAGEREF _Toc33889319 \h </w:instrText>
            </w:r>
            <w:r w:rsidR="00870A5D" w:rsidRPr="00096CB1">
              <w:rPr>
                <w:noProof/>
                <w:webHidden/>
              </w:rPr>
            </w:r>
            <w:r w:rsidR="00870A5D" w:rsidRPr="00096CB1">
              <w:rPr>
                <w:noProof/>
                <w:webHidden/>
              </w:rPr>
              <w:fldChar w:fldCharType="separate"/>
            </w:r>
            <w:r w:rsidR="00141FE0">
              <w:rPr>
                <w:noProof/>
                <w:webHidden/>
              </w:rPr>
              <w:t>10</w:t>
            </w:r>
            <w:r w:rsidR="00870A5D" w:rsidRPr="00096CB1">
              <w:rPr>
                <w:noProof/>
                <w:webHidden/>
              </w:rPr>
              <w:fldChar w:fldCharType="end"/>
            </w:r>
          </w:hyperlink>
        </w:p>
        <w:p w14:paraId="0068BE0D" w14:textId="69DD01E9" w:rsidR="00870A5D" w:rsidRPr="00096CB1" w:rsidRDefault="009E28AB">
          <w:pPr>
            <w:pStyle w:val="TOC2"/>
            <w:tabs>
              <w:tab w:val="right" w:pos="10790"/>
            </w:tabs>
            <w:rPr>
              <w:rFonts w:asciiTheme="minorHAnsi" w:eastAsiaTheme="minorEastAsia" w:hAnsiTheme="minorHAnsi" w:cstheme="minorBidi"/>
              <w:noProof/>
            </w:rPr>
          </w:pPr>
          <w:hyperlink w:anchor="_Toc33889320" w:history="1">
            <w:r w:rsidR="00870A5D" w:rsidRPr="00096CB1">
              <w:rPr>
                <w:rStyle w:val="Hyperlink"/>
                <w:noProof/>
              </w:rPr>
              <w:t>Custom Code</w:t>
            </w:r>
            <w:r w:rsidR="00870A5D" w:rsidRPr="00096CB1">
              <w:rPr>
                <w:noProof/>
                <w:webHidden/>
              </w:rPr>
              <w:tab/>
            </w:r>
            <w:r w:rsidR="00870A5D" w:rsidRPr="00096CB1">
              <w:rPr>
                <w:noProof/>
                <w:webHidden/>
              </w:rPr>
              <w:fldChar w:fldCharType="begin"/>
            </w:r>
            <w:r w:rsidR="00870A5D" w:rsidRPr="00096CB1">
              <w:rPr>
                <w:noProof/>
                <w:webHidden/>
              </w:rPr>
              <w:instrText xml:space="preserve"> PAGEREF _Toc33889320 \h </w:instrText>
            </w:r>
            <w:r w:rsidR="00870A5D" w:rsidRPr="00096CB1">
              <w:rPr>
                <w:noProof/>
                <w:webHidden/>
              </w:rPr>
            </w:r>
            <w:r w:rsidR="00870A5D" w:rsidRPr="00096CB1">
              <w:rPr>
                <w:noProof/>
                <w:webHidden/>
              </w:rPr>
              <w:fldChar w:fldCharType="separate"/>
            </w:r>
            <w:r w:rsidR="00141FE0">
              <w:rPr>
                <w:noProof/>
                <w:webHidden/>
              </w:rPr>
              <w:t>13</w:t>
            </w:r>
            <w:r w:rsidR="00870A5D" w:rsidRPr="00096CB1">
              <w:rPr>
                <w:noProof/>
                <w:webHidden/>
              </w:rPr>
              <w:fldChar w:fldCharType="end"/>
            </w:r>
          </w:hyperlink>
        </w:p>
        <w:p w14:paraId="4D4FB1D1" w14:textId="542EFD44" w:rsidR="00870A5D" w:rsidRPr="00096CB1" w:rsidRDefault="009E28AB">
          <w:pPr>
            <w:pStyle w:val="TOC3"/>
            <w:tabs>
              <w:tab w:val="right" w:pos="10790"/>
            </w:tabs>
            <w:rPr>
              <w:rFonts w:asciiTheme="minorHAnsi" w:eastAsiaTheme="minorEastAsia" w:hAnsiTheme="minorHAnsi" w:cstheme="minorBidi"/>
              <w:noProof/>
            </w:rPr>
          </w:pPr>
          <w:hyperlink w:anchor="_Toc33889321" w:history="1">
            <w:r w:rsidR="00870A5D" w:rsidRPr="00096CB1">
              <w:rPr>
                <w:rStyle w:val="Hyperlink"/>
                <w:noProof/>
              </w:rPr>
              <w:t>Pipelines</w:t>
            </w:r>
            <w:r w:rsidR="00870A5D" w:rsidRPr="00096CB1">
              <w:rPr>
                <w:noProof/>
                <w:webHidden/>
              </w:rPr>
              <w:tab/>
            </w:r>
            <w:r w:rsidR="00870A5D" w:rsidRPr="00096CB1">
              <w:rPr>
                <w:noProof/>
                <w:webHidden/>
              </w:rPr>
              <w:fldChar w:fldCharType="begin"/>
            </w:r>
            <w:r w:rsidR="00870A5D" w:rsidRPr="00096CB1">
              <w:rPr>
                <w:noProof/>
                <w:webHidden/>
              </w:rPr>
              <w:instrText xml:space="preserve"> PAGEREF _Toc33889321 \h </w:instrText>
            </w:r>
            <w:r w:rsidR="00870A5D" w:rsidRPr="00096CB1">
              <w:rPr>
                <w:noProof/>
                <w:webHidden/>
              </w:rPr>
            </w:r>
            <w:r w:rsidR="00870A5D" w:rsidRPr="00096CB1">
              <w:rPr>
                <w:noProof/>
                <w:webHidden/>
              </w:rPr>
              <w:fldChar w:fldCharType="separate"/>
            </w:r>
            <w:r w:rsidR="00141FE0">
              <w:rPr>
                <w:noProof/>
                <w:webHidden/>
              </w:rPr>
              <w:t>15</w:t>
            </w:r>
            <w:r w:rsidR="00870A5D" w:rsidRPr="00096CB1">
              <w:rPr>
                <w:noProof/>
                <w:webHidden/>
              </w:rPr>
              <w:fldChar w:fldCharType="end"/>
            </w:r>
          </w:hyperlink>
        </w:p>
        <w:p w14:paraId="05658881" w14:textId="0C037C70" w:rsidR="00870A5D" w:rsidRPr="00096CB1" w:rsidRDefault="009E28AB">
          <w:pPr>
            <w:pStyle w:val="TOC3"/>
            <w:tabs>
              <w:tab w:val="right" w:pos="10790"/>
            </w:tabs>
            <w:rPr>
              <w:rFonts w:asciiTheme="minorHAnsi" w:eastAsiaTheme="minorEastAsia" w:hAnsiTheme="minorHAnsi" w:cstheme="minorBidi"/>
              <w:noProof/>
            </w:rPr>
          </w:pPr>
          <w:hyperlink w:anchor="_Toc33889322" w:history="1">
            <w:r w:rsidR="00870A5D" w:rsidRPr="00096CB1">
              <w:rPr>
                <w:rStyle w:val="Hyperlink"/>
                <w:noProof/>
              </w:rPr>
              <w:t>Controllers (SGJC)</w:t>
            </w:r>
            <w:r w:rsidR="00870A5D" w:rsidRPr="00096CB1">
              <w:rPr>
                <w:noProof/>
                <w:webHidden/>
              </w:rPr>
              <w:tab/>
            </w:r>
            <w:r w:rsidR="00870A5D" w:rsidRPr="00096CB1">
              <w:rPr>
                <w:noProof/>
                <w:webHidden/>
              </w:rPr>
              <w:fldChar w:fldCharType="begin"/>
            </w:r>
            <w:r w:rsidR="00870A5D" w:rsidRPr="00096CB1">
              <w:rPr>
                <w:noProof/>
                <w:webHidden/>
              </w:rPr>
              <w:instrText xml:space="preserve"> PAGEREF _Toc33889322 \h </w:instrText>
            </w:r>
            <w:r w:rsidR="00870A5D" w:rsidRPr="00096CB1">
              <w:rPr>
                <w:noProof/>
                <w:webHidden/>
              </w:rPr>
            </w:r>
            <w:r w:rsidR="00870A5D" w:rsidRPr="00096CB1">
              <w:rPr>
                <w:noProof/>
                <w:webHidden/>
              </w:rPr>
              <w:fldChar w:fldCharType="separate"/>
            </w:r>
            <w:r w:rsidR="00141FE0">
              <w:rPr>
                <w:noProof/>
                <w:webHidden/>
              </w:rPr>
              <w:t>20</w:t>
            </w:r>
            <w:r w:rsidR="00870A5D" w:rsidRPr="00096CB1">
              <w:rPr>
                <w:noProof/>
                <w:webHidden/>
              </w:rPr>
              <w:fldChar w:fldCharType="end"/>
            </w:r>
          </w:hyperlink>
        </w:p>
        <w:p w14:paraId="23327C1B" w14:textId="166ED512" w:rsidR="00870A5D" w:rsidRPr="00096CB1" w:rsidRDefault="009E28AB">
          <w:pPr>
            <w:pStyle w:val="TOC3"/>
            <w:tabs>
              <w:tab w:val="right" w:pos="10790"/>
            </w:tabs>
            <w:rPr>
              <w:rFonts w:asciiTheme="minorHAnsi" w:eastAsiaTheme="minorEastAsia" w:hAnsiTheme="minorHAnsi" w:cstheme="minorBidi"/>
              <w:noProof/>
            </w:rPr>
          </w:pPr>
          <w:hyperlink w:anchor="_Toc33889323" w:history="1">
            <w:r w:rsidR="00870A5D" w:rsidRPr="00096CB1">
              <w:rPr>
                <w:rStyle w:val="Hyperlink"/>
                <w:noProof/>
              </w:rPr>
              <w:t>Pipelines &amp; Controllers (SG storefront core)</w:t>
            </w:r>
            <w:r w:rsidR="00870A5D" w:rsidRPr="00096CB1">
              <w:rPr>
                <w:noProof/>
                <w:webHidden/>
              </w:rPr>
              <w:tab/>
            </w:r>
            <w:r w:rsidR="00870A5D" w:rsidRPr="00096CB1">
              <w:rPr>
                <w:noProof/>
                <w:webHidden/>
              </w:rPr>
              <w:fldChar w:fldCharType="begin"/>
            </w:r>
            <w:r w:rsidR="00870A5D" w:rsidRPr="00096CB1">
              <w:rPr>
                <w:noProof/>
                <w:webHidden/>
              </w:rPr>
              <w:instrText xml:space="preserve"> PAGEREF _Toc33889323 \h </w:instrText>
            </w:r>
            <w:r w:rsidR="00870A5D" w:rsidRPr="00096CB1">
              <w:rPr>
                <w:noProof/>
                <w:webHidden/>
              </w:rPr>
            </w:r>
            <w:r w:rsidR="00870A5D" w:rsidRPr="00096CB1">
              <w:rPr>
                <w:noProof/>
                <w:webHidden/>
              </w:rPr>
              <w:fldChar w:fldCharType="separate"/>
            </w:r>
            <w:r w:rsidR="00141FE0">
              <w:rPr>
                <w:noProof/>
                <w:webHidden/>
              </w:rPr>
              <w:t>28</w:t>
            </w:r>
            <w:r w:rsidR="00870A5D" w:rsidRPr="00096CB1">
              <w:rPr>
                <w:noProof/>
                <w:webHidden/>
              </w:rPr>
              <w:fldChar w:fldCharType="end"/>
            </w:r>
          </w:hyperlink>
        </w:p>
        <w:p w14:paraId="62CFD6F9" w14:textId="69049EEF" w:rsidR="00870A5D" w:rsidRPr="00096CB1" w:rsidRDefault="009E28AB">
          <w:pPr>
            <w:pStyle w:val="TOC3"/>
            <w:tabs>
              <w:tab w:val="right" w:pos="10790"/>
            </w:tabs>
            <w:rPr>
              <w:rFonts w:asciiTheme="minorHAnsi" w:eastAsiaTheme="minorEastAsia" w:hAnsiTheme="minorHAnsi" w:cstheme="minorBidi"/>
              <w:noProof/>
            </w:rPr>
          </w:pPr>
          <w:hyperlink w:anchor="_Toc33889324" w:history="1">
            <w:r w:rsidR="00870A5D" w:rsidRPr="00096CB1">
              <w:rPr>
                <w:rStyle w:val="Hyperlink"/>
                <w:noProof/>
              </w:rPr>
              <w:t>SFRA</w:t>
            </w:r>
            <w:r w:rsidR="00870A5D" w:rsidRPr="00096CB1">
              <w:rPr>
                <w:noProof/>
                <w:webHidden/>
              </w:rPr>
              <w:tab/>
            </w:r>
            <w:r w:rsidR="00870A5D" w:rsidRPr="00096CB1">
              <w:rPr>
                <w:noProof/>
                <w:webHidden/>
              </w:rPr>
              <w:fldChar w:fldCharType="begin"/>
            </w:r>
            <w:r w:rsidR="00870A5D" w:rsidRPr="00096CB1">
              <w:rPr>
                <w:noProof/>
                <w:webHidden/>
              </w:rPr>
              <w:instrText xml:space="preserve"> PAGEREF _Toc33889324 \h </w:instrText>
            </w:r>
            <w:r w:rsidR="00870A5D" w:rsidRPr="00096CB1">
              <w:rPr>
                <w:noProof/>
                <w:webHidden/>
              </w:rPr>
            </w:r>
            <w:r w:rsidR="00870A5D" w:rsidRPr="00096CB1">
              <w:rPr>
                <w:noProof/>
                <w:webHidden/>
              </w:rPr>
              <w:fldChar w:fldCharType="separate"/>
            </w:r>
            <w:r w:rsidR="00141FE0">
              <w:rPr>
                <w:noProof/>
                <w:webHidden/>
              </w:rPr>
              <w:t>37</w:t>
            </w:r>
            <w:r w:rsidR="00870A5D" w:rsidRPr="00096CB1">
              <w:rPr>
                <w:noProof/>
                <w:webHidden/>
              </w:rPr>
              <w:fldChar w:fldCharType="end"/>
            </w:r>
          </w:hyperlink>
        </w:p>
        <w:p w14:paraId="5A76ED04" w14:textId="5ABA1B14" w:rsidR="00870A5D" w:rsidRPr="00096CB1" w:rsidRDefault="009E28AB">
          <w:pPr>
            <w:pStyle w:val="TOC2"/>
            <w:tabs>
              <w:tab w:val="right" w:pos="10790"/>
            </w:tabs>
            <w:rPr>
              <w:rFonts w:asciiTheme="minorHAnsi" w:eastAsiaTheme="minorEastAsia" w:hAnsiTheme="minorHAnsi" w:cstheme="minorBidi"/>
              <w:noProof/>
            </w:rPr>
          </w:pPr>
          <w:hyperlink w:anchor="_Toc33889325" w:history="1">
            <w:r w:rsidR="00870A5D" w:rsidRPr="00096CB1">
              <w:rPr>
                <w:rStyle w:val="Hyperlink"/>
                <w:noProof/>
              </w:rPr>
              <w:t>External Interfaces</w:t>
            </w:r>
            <w:r w:rsidR="00870A5D" w:rsidRPr="00096CB1">
              <w:rPr>
                <w:noProof/>
                <w:webHidden/>
              </w:rPr>
              <w:tab/>
            </w:r>
            <w:r w:rsidR="00870A5D" w:rsidRPr="00096CB1">
              <w:rPr>
                <w:noProof/>
                <w:webHidden/>
              </w:rPr>
              <w:fldChar w:fldCharType="begin"/>
            </w:r>
            <w:r w:rsidR="00870A5D" w:rsidRPr="00096CB1">
              <w:rPr>
                <w:noProof/>
                <w:webHidden/>
              </w:rPr>
              <w:instrText xml:space="preserve"> PAGEREF _Toc33889325 \h </w:instrText>
            </w:r>
            <w:r w:rsidR="00870A5D" w:rsidRPr="00096CB1">
              <w:rPr>
                <w:noProof/>
                <w:webHidden/>
              </w:rPr>
            </w:r>
            <w:r w:rsidR="00870A5D" w:rsidRPr="00096CB1">
              <w:rPr>
                <w:noProof/>
                <w:webHidden/>
              </w:rPr>
              <w:fldChar w:fldCharType="separate"/>
            </w:r>
            <w:r w:rsidR="00141FE0">
              <w:rPr>
                <w:noProof/>
                <w:webHidden/>
              </w:rPr>
              <w:t>38</w:t>
            </w:r>
            <w:r w:rsidR="00870A5D" w:rsidRPr="00096CB1">
              <w:rPr>
                <w:noProof/>
                <w:webHidden/>
              </w:rPr>
              <w:fldChar w:fldCharType="end"/>
            </w:r>
          </w:hyperlink>
        </w:p>
        <w:p w14:paraId="1F6F9523" w14:textId="518B6665" w:rsidR="00870A5D" w:rsidRPr="00096CB1" w:rsidRDefault="009E28AB">
          <w:pPr>
            <w:pStyle w:val="TOC2"/>
            <w:tabs>
              <w:tab w:val="right" w:pos="10790"/>
            </w:tabs>
            <w:rPr>
              <w:rFonts w:asciiTheme="minorHAnsi" w:eastAsiaTheme="minorEastAsia" w:hAnsiTheme="minorHAnsi" w:cstheme="minorBidi"/>
              <w:noProof/>
            </w:rPr>
          </w:pPr>
          <w:hyperlink w:anchor="_Toc33889326" w:history="1">
            <w:r w:rsidR="00870A5D" w:rsidRPr="00096CB1">
              <w:rPr>
                <w:rStyle w:val="Hyperlink"/>
                <w:noProof/>
              </w:rPr>
              <w:t>Firewall Requirements</w:t>
            </w:r>
            <w:r w:rsidR="00870A5D" w:rsidRPr="00096CB1">
              <w:rPr>
                <w:noProof/>
                <w:webHidden/>
              </w:rPr>
              <w:tab/>
            </w:r>
            <w:r w:rsidR="00870A5D" w:rsidRPr="00096CB1">
              <w:rPr>
                <w:noProof/>
                <w:webHidden/>
              </w:rPr>
              <w:fldChar w:fldCharType="begin"/>
            </w:r>
            <w:r w:rsidR="00870A5D" w:rsidRPr="00096CB1">
              <w:rPr>
                <w:noProof/>
                <w:webHidden/>
              </w:rPr>
              <w:instrText xml:space="preserve"> PAGEREF _Toc33889326 \h </w:instrText>
            </w:r>
            <w:r w:rsidR="00870A5D" w:rsidRPr="00096CB1">
              <w:rPr>
                <w:noProof/>
                <w:webHidden/>
              </w:rPr>
            </w:r>
            <w:r w:rsidR="00870A5D" w:rsidRPr="00096CB1">
              <w:rPr>
                <w:noProof/>
                <w:webHidden/>
              </w:rPr>
              <w:fldChar w:fldCharType="separate"/>
            </w:r>
            <w:r w:rsidR="00141FE0">
              <w:rPr>
                <w:noProof/>
                <w:webHidden/>
              </w:rPr>
              <w:t>38</w:t>
            </w:r>
            <w:r w:rsidR="00870A5D" w:rsidRPr="00096CB1">
              <w:rPr>
                <w:noProof/>
                <w:webHidden/>
              </w:rPr>
              <w:fldChar w:fldCharType="end"/>
            </w:r>
          </w:hyperlink>
        </w:p>
        <w:p w14:paraId="16B91BA9" w14:textId="14662F40" w:rsidR="00870A5D" w:rsidRPr="00096CB1" w:rsidRDefault="009E28AB">
          <w:pPr>
            <w:pStyle w:val="TOC2"/>
            <w:tabs>
              <w:tab w:val="right" w:pos="10790"/>
            </w:tabs>
            <w:rPr>
              <w:rFonts w:asciiTheme="minorHAnsi" w:eastAsiaTheme="minorEastAsia" w:hAnsiTheme="minorHAnsi" w:cstheme="minorBidi"/>
              <w:noProof/>
            </w:rPr>
          </w:pPr>
          <w:hyperlink w:anchor="_Toc33889327" w:history="1">
            <w:r w:rsidR="00870A5D" w:rsidRPr="00096CB1">
              <w:rPr>
                <w:rStyle w:val="Hyperlink"/>
                <w:noProof/>
              </w:rPr>
              <w:t>Testing</w:t>
            </w:r>
            <w:r w:rsidR="00870A5D" w:rsidRPr="00096CB1">
              <w:rPr>
                <w:noProof/>
                <w:webHidden/>
              </w:rPr>
              <w:tab/>
            </w:r>
            <w:r w:rsidR="00870A5D" w:rsidRPr="00096CB1">
              <w:rPr>
                <w:noProof/>
                <w:webHidden/>
              </w:rPr>
              <w:fldChar w:fldCharType="begin"/>
            </w:r>
            <w:r w:rsidR="00870A5D" w:rsidRPr="00096CB1">
              <w:rPr>
                <w:noProof/>
                <w:webHidden/>
              </w:rPr>
              <w:instrText xml:space="preserve"> PAGEREF _Toc33889327 \h </w:instrText>
            </w:r>
            <w:r w:rsidR="00870A5D" w:rsidRPr="00096CB1">
              <w:rPr>
                <w:noProof/>
                <w:webHidden/>
              </w:rPr>
            </w:r>
            <w:r w:rsidR="00870A5D" w:rsidRPr="00096CB1">
              <w:rPr>
                <w:noProof/>
                <w:webHidden/>
              </w:rPr>
              <w:fldChar w:fldCharType="separate"/>
            </w:r>
            <w:r w:rsidR="00141FE0">
              <w:rPr>
                <w:noProof/>
                <w:webHidden/>
              </w:rPr>
              <w:t>38</w:t>
            </w:r>
            <w:r w:rsidR="00870A5D" w:rsidRPr="00096CB1">
              <w:rPr>
                <w:noProof/>
                <w:webHidden/>
              </w:rPr>
              <w:fldChar w:fldCharType="end"/>
            </w:r>
          </w:hyperlink>
        </w:p>
        <w:p w14:paraId="5666E1DC" w14:textId="03529C48" w:rsidR="00870A5D" w:rsidRPr="00096CB1" w:rsidRDefault="009E28AB">
          <w:pPr>
            <w:pStyle w:val="TOC1"/>
            <w:tabs>
              <w:tab w:val="right" w:pos="10790"/>
            </w:tabs>
            <w:rPr>
              <w:rFonts w:asciiTheme="minorHAnsi" w:eastAsiaTheme="minorEastAsia" w:hAnsiTheme="minorHAnsi" w:cstheme="minorBidi"/>
              <w:noProof/>
            </w:rPr>
          </w:pPr>
          <w:hyperlink w:anchor="_Toc33889328" w:history="1">
            <w:r w:rsidR="00870A5D" w:rsidRPr="00096CB1">
              <w:rPr>
                <w:rStyle w:val="Hyperlink"/>
                <w:noProof/>
              </w:rPr>
              <w:t>Operations &amp; Maintenance</w:t>
            </w:r>
            <w:r w:rsidR="00870A5D" w:rsidRPr="00096CB1">
              <w:rPr>
                <w:noProof/>
                <w:webHidden/>
              </w:rPr>
              <w:tab/>
            </w:r>
            <w:r w:rsidR="00870A5D" w:rsidRPr="00096CB1">
              <w:rPr>
                <w:noProof/>
                <w:webHidden/>
              </w:rPr>
              <w:fldChar w:fldCharType="begin"/>
            </w:r>
            <w:r w:rsidR="00870A5D" w:rsidRPr="00096CB1">
              <w:rPr>
                <w:noProof/>
                <w:webHidden/>
              </w:rPr>
              <w:instrText xml:space="preserve"> PAGEREF _Toc33889328 \h </w:instrText>
            </w:r>
            <w:r w:rsidR="00870A5D" w:rsidRPr="00096CB1">
              <w:rPr>
                <w:noProof/>
                <w:webHidden/>
              </w:rPr>
            </w:r>
            <w:r w:rsidR="00870A5D" w:rsidRPr="00096CB1">
              <w:rPr>
                <w:noProof/>
                <w:webHidden/>
              </w:rPr>
              <w:fldChar w:fldCharType="separate"/>
            </w:r>
            <w:r w:rsidR="00141FE0">
              <w:rPr>
                <w:noProof/>
                <w:webHidden/>
              </w:rPr>
              <w:t>39</w:t>
            </w:r>
            <w:r w:rsidR="00870A5D" w:rsidRPr="00096CB1">
              <w:rPr>
                <w:noProof/>
                <w:webHidden/>
              </w:rPr>
              <w:fldChar w:fldCharType="end"/>
            </w:r>
          </w:hyperlink>
        </w:p>
        <w:p w14:paraId="43F388FE" w14:textId="3495C8D3" w:rsidR="00870A5D" w:rsidRPr="00096CB1" w:rsidRDefault="009E28AB">
          <w:pPr>
            <w:pStyle w:val="TOC2"/>
            <w:tabs>
              <w:tab w:val="right" w:pos="10790"/>
            </w:tabs>
            <w:rPr>
              <w:rFonts w:asciiTheme="minorHAnsi" w:eastAsiaTheme="minorEastAsia" w:hAnsiTheme="minorHAnsi" w:cstheme="minorBidi"/>
              <w:noProof/>
            </w:rPr>
          </w:pPr>
          <w:hyperlink w:anchor="_Toc33889329" w:history="1">
            <w:r w:rsidR="00870A5D" w:rsidRPr="00096CB1">
              <w:rPr>
                <w:rStyle w:val="Hyperlink"/>
                <w:noProof/>
              </w:rPr>
              <w:t>Data Storage</w:t>
            </w:r>
            <w:r w:rsidR="00870A5D" w:rsidRPr="00096CB1">
              <w:rPr>
                <w:noProof/>
                <w:webHidden/>
              </w:rPr>
              <w:tab/>
            </w:r>
            <w:r w:rsidR="00870A5D" w:rsidRPr="00096CB1">
              <w:rPr>
                <w:noProof/>
                <w:webHidden/>
              </w:rPr>
              <w:fldChar w:fldCharType="begin"/>
            </w:r>
            <w:r w:rsidR="00870A5D" w:rsidRPr="00096CB1">
              <w:rPr>
                <w:noProof/>
                <w:webHidden/>
              </w:rPr>
              <w:instrText xml:space="preserve"> PAGEREF _Toc33889329 \h </w:instrText>
            </w:r>
            <w:r w:rsidR="00870A5D" w:rsidRPr="00096CB1">
              <w:rPr>
                <w:noProof/>
                <w:webHidden/>
              </w:rPr>
            </w:r>
            <w:r w:rsidR="00870A5D" w:rsidRPr="00096CB1">
              <w:rPr>
                <w:noProof/>
                <w:webHidden/>
              </w:rPr>
              <w:fldChar w:fldCharType="separate"/>
            </w:r>
            <w:r w:rsidR="00141FE0">
              <w:rPr>
                <w:noProof/>
                <w:webHidden/>
              </w:rPr>
              <w:t>39</w:t>
            </w:r>
            <w:r w:rsidR="00870A5D" w:rsidRPr="00096CB1">
              <w:rPr>
                <w:noProof/>
                <w:webHidden/>
              </w:rPr>
              <w:fldChar w:fldCharType="end"/>
            </w:r>
          </w:hyperlink>
        </w:p>
        <w:p w14:paraId="70DB4A78" w14:textId="3DFC31E4" w:rsidR="00870A5D" w:rsidRPr="00096CB1" w:rsidRDefault="009E28AB">
          <w:pPr>
            <w:pStyle w:val="TOC2"/>
            <w:tabs>
              <w:tab w:val="right" w:pos="10790"/>
            </w:tabs>
            <w:rPr>
              <w:rFonts w:asciiTheme="minorHAnsi" w:eastAsiaTheme="minorEastAsia" w:hAnsiTheme="minorHAnsi" w:cstheme="minorBidi"/>
              <w:noProof/>
            </w:rPr>
          </w:pPr>
          <w:hyperlink w:anchor="_Toc33889330" w:history="1">
            <w:r w:rsidR="00870A5D" w:rsidRPr="00096CB1">
              <w:rPr>
                <w:rStyle w:val="Hyperlink"/>
                <w:noProof/>
              </w:rPr>
              <w:t>Availability</w:t>
            </w:r>
            <w:r w:rsidR="00870A5D" w:rsidRPr="00096CB1">
              <w:rPr>
                <w:noProof/>
                <w:webHidden/>
              </w:rPr>
              <w:tab/>
            </w:r>
            <w:r w:rsidR="00870A5D" w:rsidRPr="00096CB1">
              <w:rPr>
                <w:noProof/>
                <w:webHidden/>
              </w:rPr>
              <w:fldChar w:fldCharType="begin"/>
            </w:r>
            <w:r w:rsidR="00870A5D" w:rsidRPr="00096CB1">
              <w:rPr>
                <w:noProof/>
                <w:webHidden/>
              </w:rPr>
              <w:instrText xml:space="preserve"> PAGEREF _Toc33889330 \h </w:instrText>
            </w:r>
            <w:r w:rsidR="00870A5D" w:rsidRPr="00096CB1">
              <w:rPr>
                <w:noProof/>
                <w:webHidden/>
              </w:rPr>
            </w:r>
            <w:r w:rsidR="00870A5D" w:rsidRPr="00096CB1">
              <w:rPr>
                <w:noProof/>
                <w:webHidden/>
              </w:rPr>
              <w:fldChar w:fldCharType="separate"/>
            </w:r>
            <w:r w:rsidR="00141FE0">
              <w:rPr>
                <w:noProof/>
                <w:webHidden/>
              </w:rPr>
              <w:t>39</w:t>
            </w:r>
            <w:r w:rsidR="00870A5D" w:rsidRPr="00096CB1">
              <w:rPr>
                <w:noProof/>
                <w:webHidden/>
              </w:rPr>
              <w:fldChar w:fldCharType="end"/>
            </w:r>
          </w:hyperlink>
        </w:p>
        <w:p w14:paraId="27C4C166" w14:textId="26FFC96E" w:rsidR="00870A5D" w:rsidRPr="00096CB1" w:rsidRDefault="009E28AB">
          <w:pPr>
            <w:pStyle w:val="TOC2"/>
            <w:tabs>
              <w:tab w:val="right" w:pos="10790"/>
            </w:tabs>
            <w:rPr>
              <w:rFonts w:asciiTheme="minorHAnsi" w:eastAsiaTheme="minorEastAsia" w:hAnsiTheme="minorHAnsi" w:cstheme="minorBidi"/>
              <w:noProof/>
            </w:rPr>
          </w:pPr>
          <w:hyperlink w:anchor="_Toc33889331" w:history="1">
            <w:r w:rsidR="00870A5D" w:rsidRPr="00096CB1">
              <w:rPr>
                <w:rStyle w:val="Hyperlink"/>
                <w:noProof/>
              </w:rPr>
              <w:t>Support</w:t>
            </w:r>
            <w:r w:rsidR="00870A5D" w:rsidRPr="00096CB1">
              <w:rPr>
                <w:noProof/>
                <w:webHidden/>
              </w:rPr>
              <w:tab/>
            </w:r>
            <w:r w:rsidR="00870A5D" w:rsidRPr="00096CB1">
              <w:rPr>
                <w:noProof/>
                <w:webHidden/>
              </w:rPr>
              <w:fldChar w:fldCharType="begin"/>
            </w:r>
            <w:r w:rsidR="00870A5D" w:rsidRPr="00096CB1">
              <w:rPr>
                <w:noProof/>
                <w:webHidden/>
              </w:rPr>
              <w:instrText xml:space="preserve"> PAGEREF _Toc33889331 \h </w:instrText>
            </w:r>
            <w:r w:rsidR="00870A5D" w:rsidRPr="00096CB1">
              <w:rPr>
                <w:noProof/>
                <w:webHidden/>
              </w:rPr>
            </w:r>
            <w:r w:rsidR="00870A5D" w:rsidRPr="00096CB1">
              <w:rPr>
                <w:noProof/>
                <w:webHidden/>
              </w:rPr>
              <w:fldChar w:fldCharType="separate"/>
            </w:r>
            <w:r w:rsidR="00141FE0">
              <w:rPr>
                <w:noProof/>
                <w:webHidden/>
              </w:rPr>
              <w:t>39</w:t>
            </w:r>
            <w:r w:rsidR="00870A5D" w:rsidRPr="00096CB1">
              <w:rPr>
                <w:noProof/>
                <w:webHidden/>
              </w:rPr>
              <w:fldChar w:fldCharType="end"/>
            </w:r>
          </w:hyperlink>
        </w:p>
        <w:p w14:paraId="423C3DCC" w14:textId="6D76B340" w:rsidR="00870A5D" w:rsidRPr="00096CB1" w:rsidRDefault="009E28AB">
          <w:pPr>
            <w:pStyle w:val="TOC1"/>
            <w:tabs>
              <w:tab w:val="right" w:pos="10790"/>
            </w:tabs>
            <w:rPr>
              <w:rFonts w:asciiTheme="minorHAnsi" w:eastAsiaTheme="minorEastAsia" w:hAnsiTheme="minorHAnsi" w:cstheme="minorBidi"/>
              <w:noProof/>
            </w:rPr>
          </w:pPr>
          <w:hyperlink w:anchor="_Toc33889332" w:history="1">
            <w:r w:rsidR="00870A5D" w:rsidRPr="00096CB1">
              <w:rPr>
                <w:rStyle w:val="Hyperlink"/>
                <w:noProof/>
              </w:rPr>
              <w:t>User Guide</w:t>
            </w:r>
            <w:r w:rsidR="00870A5D" w:rsidRPr="00096CB1">
              <w:rPr>
                <w:noProof/>
                <w:webHidden/>
              </w:rPr>
              <w:tab/>
            </w:r>
            <w:r w:rsidR="00870A5D" w:rsidRPr="00096CB1">
              <w:rPr>
                <w:noProof/>
                <w:webHidden/>
              </w:rPr>
              <w:fldChar w:fldCharType="begin"/>
            </w:r>
            <w:r w:rsidR="00870A5D" w:rsidRPr="00096CB1">
              <w:rPr>
                <w:noProof/>
                <w:webHidden/>
              </w:rPr>
              <w:instrText xml:space="preserve"> PAGEREF _Toc33889332 \h </w:instrText>
            </w:r>
            <w:r w:rsidR="00870A5D" w:rsidRPr="00096CB1">
              <w:rPr>
                <w:noProof/>
                <w:webHidden/>
              </w:rPr>
            </w:r>
            <w:r w:rsidR="00870A5D" w:rsidRPr="00096CB1">
              <w:rPr>
                <w:noProof/>
                <w:webHidden/>
              </w:rPr>
              <w:fldChar w:fldCharType="separate"/>
            </w:r>
            <w:r w:rsidR="00141FE0">
              <w:rPr>
                <w:noProof/>
                <w:webHidden/>
              </w:rPr>
              <w:t>40</w:t>
            </w:r>
            <w:r w:rsidR="00870A5D" w:rsidRPr="00096CB1">
              <w:rPr>
                <w:noProof/>
                <w:webHidden/>
              </w:rPr>
              <w:fldChar w:fldCharType="end"/>
            </w:r>
          </w:hyperlink>
        </w:p>
        <w:p w14:paraId="1C1B897D" w14:textId="352A292B" w:rsidR="00870A5D" w:rsidRPr="00096CB1" w:rsidRDefault="009E28AB">
          <w:pPr>
            <w:pStyle w:val="TOC2"/>
            <w:tabs>
              <w:tab w:val="right" w:pos="10790"/>
            </w:tabs>
            <w:rPr>
              <w:rFonts w:asciiTheme="minorHAnsi" w:eastAsiaTheme="minorEastAsia" w:hAnsiTheme="minorHAnsi" w:cstheme="minorBidi"/>
              <w:noProof/>
            </w:rPr>
          </w:pPr>
          <w:hyperlink w:anchor="_Toc33889333" w:history="1">
            <w:r w:rsidR="00870A5D" w:rsidRPr="00096CB1">
              <w:rPr>
                <w:rStyle w:val="Hyperlink"/>
                <w:noProof/>
              </w:rPr>
              <w:t>Roles &amp; Responsibilities</w:t>
            </w:r>
            <w:r w:rsidR="00870A5D" w:rsidRPr="00096CB1">
              <w:rPr>
                <w:noProof/>
                <w:webHidden/>
              </w:rPr>
              <w:tab/>
            </w:r>
            <w:r w:rsidR="00870A5D" w:rsidRPr="00096CB1">
              <w:rPr>
                <w:noProof/>
                <w:webHidden/>
              </w:rPr>
              <w:fldChar w:fldCharType="begin"/>
            </w:r>
            <w:r w:rsidR="00870A5D" w:rsidRPr="00096CB1">
              <w:rPr>
                <w:noProof/>
                <w:webHidden/>
              </w:rPr>
              <w:instrText xml:space="preserve"> PAGEREF _Toc33889333 \h </w:instrText>
            </w:r>
            <w:r w:rsidR="00870A5D" w:rsidRPr="00096CB1">
              <w:rPr>
                <w:noProof/>
                <w:webHidden/>
              </w:rPr>
            </w:r>
            <w:r w:rsidR="00870A5D" w:rsidRPr="00096CB1">
              <w:rPr>
                <w:noProof/>
                <w:webHidden/>
              </w:rPr>
              <w:fldChar w:fldCharType="separate"/>
            </w:r>
            <w:r w:rsidR="00141FE0">
              <w:rPr>
                <w:noProof/>
                <w:webHidden/>
              </w:rPr>
              <w:t>40</w:t>
            </w:r>
            <w:r w:rsidR="00870A5D" w:rsidRPr="00096CB1">
              <w:rPr>
                <w:noProof/>
                <w:webHidden/>
              </w:rPr>
              <w:fldChar w:fldCharType="end"/>
            </w:r>
          </w:hyperlink>
        </w:p>
        <w:p w14:paraId="677633BC" w14:textId="352B47E3" w:rsidR="00870A5D" w:rsidRPr="00096CB1" w:rsidRDefault="009E28AB">
          <w:pPr>
            <w:pStyle w:val="TOC2"/>
            <w:tabs>
              <w:tab w:val="right" w:pos="10790"/>
            </w:tabs>
            <w:rPr>
              <w:rFonts w:asciiTheme="minorHAnsi" w:eastAsiaTheme="minorEastAsia" w:hAnsiTheme="minorHAnsi" w:cstheme="minorBidi"/>
              <w:noProof/>
            </w:rPr>
          </w:pPr>
          <w:hyperlink w:anchor="_Toc33889334" w:history="1">
            <w:r w:rsidR="00870A5D" w:rsidRPr="00096CB1">
              <w:rPr>
                <w:rStyle w:val="Hyperlink"/>
                <w:noProof/>
              </w:rPr>
              <w:t>Business Manager</w:t>
            </w:r>
            <w:r w:rsidR="00870A5D" w:rsidRPr="00096CB1">
              <w:rPr>
                <w:noProof/>
                <w:webHidden/>
              </w:rPr>
              <w:tab/>
            </w:r>
            <w:r w:rsidR="00870A5D" w:rsidRPr="00096CB1">
              <w:rPr>
                <w:noProof/>
                <w:webHidden/>
              </w:rPr>
              <w:fldChar w:fldCharType="begin"/>
            </w:r>
            <w:r w:rsidR="00870A5D" w:rsidRPr="00096CB1">
              <w:rPr>
                <w:noProof/>
                <w:webHidden/>
              </w:rPr>
              <w:instrText xml:space="preserve"> PAGEREF _Toc33889334 \h </w:instrText>
            </w:r>
            <w:r w:rsidR="00870A5D" w:rsidRPr="00096CB1">
              <w:rPr>
                <w:noProof/>
                <w:webHidden/>
              </w:rPr>
            </w:r>
            <w:r w:rsidR="00870A5D" w:rsidRPr="00096CB1">
              <w:rPr>
                <w:noProof/>
                <w:webHidden/>
              </w:rPr>
              <w:fldChar w:fldCharType="separate"/>
            </w:r>
            <w:r w:rsidR="00141FE0">
              <w:rPr>
                <w:noProof/>
                <w:webHidden/>
              </w:rPr>
              <w:t>40</w:t>
            </w:r>
            <w:r w:rsidR="00870A5D" w:rsidRPr="00096CB1">
              <w:rPr>
                <w:noProof/>
                <w:webHidden/>
              </w:rPr>
              <w:fldChar w:fldCharType="end"/>
            </w:r>
          </w:hyperlink>
        </w:p>
        <w:p w14:paraId="3CAB9D65" w14:textId="63081DF0" w:rsidR="00870A5D" w:rsidRPr="00096CB1" w:rsidRDefault="009E28AB">
          <w:pPr>
            <w:pStyle w:val="TOC2"/>
            <w:tabs>
              <w:tab w:val="right" w:pos="10790"/>
            </w:tabs>
            <w:rPr>
              <w:rFonts w:asciiTheme="minorHAnsi" w:eastAsiaTheme="minorEastAsia" w:hAnsiTheme="minorHAnsi" w:cstheme="minorBidi"/>
              <w:noProof/>
            </w:rPr>
          </w:pPr>
          <w:hyperlink w:anchor="_Toc33889335" w:history="1">
            <w:r w:rsidR="00870A5D" w:rsidRPr="00096CB1">
              <w:rPr>
                <w:rStyle w:val="Hyperlink"/>
                <w:noProof/>
              </w:rPr>
              <w:t>Storefront Functionality</w:t>
            </w:r>
            <w:r w:rsidR="00870A5D" w:rsidRPr="00096CB1">
              <w:rPr>
                <w:noProof/>
                <w:webHidden/>
              </w:rPr>
              <w:tab/>
            </w:r>
            <w:r w:rsidR="00870A5D" w:rsidRPr="00096CB1">
              <w:rPr>
                <w:noProof/>
                <w:webHidden/>
              </w:rPr>
              <w:fldChar w:fldCharType="begin"/>
            </w:r>
            <w:r w:rsidR="00870A5D" w:rsidRPr="00096CB1">
              <w:rPr>
                <w:noProof/>
                <w:webHidden/>
              </w:rPr>
              <w:instrText xml:space="preserve"> PAGEREF _Toc33889335 \h </w:instrText>
            </w:r>
            <w:r w:rsidR="00870A5D" w:rsidRPr="00096CB1">
              <w:rPr>
                <w:noProof/>
                <w:webHidden/>
              </w:rPr>
            </w:r>
            <w:r w:rsidR="00870A5D" w:rsidRPr="00096CB1">
              <w:rPr>
                <w:noProof/>
                <w:webHidden/>
              </w:rPr>
              <w:fldChar w:fldCharType="separate"/>
            </w:r>
            <w:r w:rsidR="00141FE0">
              <w:rPr>
                <w:noProof/>
                <w:webHidden/>
              </w:rPr>
              <w:t>40</w:t>
            </w:r>
            <w:r w:rsidR="00870A5D" w:rsidRPr="00096CB1">
              <w:rPr>
                <w:noProof/>
                <w:webHidden/>
              </w:rPr>
              <w:fldChar w:fldCharType="end"/>
            </w:r>
          </w:hyperlink>
        </w:p>
        <w:p w14:paraId="1EC20D53" w14:textId="18631A7B" w:rsidR="00870A5D" w:rsidRPr="00096CB1" w:rsidRDefault="009E28AB">
          <w:pPr>
            <w:pStyle w:val="TOC2"/>
            <w:tabs>
              <w:tab w:val="right" w:pos="10790"/>
            </w:tabs>
            <w:rPr>
              <w:rFonts w:asciiTheme="minorHAnsi" w:eastAsiaTheme="minorEastAsia" w:hAnsiTheme="minorHAnsi" w:cstheme="minorBidi"/>
              <w:noProof/>
            </w:rPr>
          </w:pPr>
          <w:hyperlink w:anchor="_Toc33889336" w:history="1">
            <w:r w:rsidR="00870A5D" w:rsidRPr="00096CB1">
              <w:rPr>
                <w:rStyle w:val="Hyperlink"/>
                <w:noProof/>
              </w:rPr>
              <w:t>IOI Promotion</w:t>
            </w:r>
            <w:r w:rsidR="00870A5D" w:rsidRPr="00096CB1">
              <w:rPr>
                <w:noProof/>
                <w:webHidden/>
              </w:rPr>
              <w:tab/>
            </w:r>
            <w:r w:rsidR="00870A5D" w:rsidRPr="00096CB1">
              <w:rPr>
                <w:noProof/>
                <w:webHidden/>
              </w:rPr>
              <w:fldChar w:fldCharType="begin"/>
            </w:r>
            <w:r w:rsidR="00870A5D" w:rsidRPr="00096CB1">
              <w:rPr>
                <w:noProof/>
                <w:webHidden/>
              </w:rPr>
              <w:instrText xml:space="preserve"> PAGEREF _Toc33889336 \h </w:instrText>
            </w:r>
            <w:r w:rsidR="00870A5D" w:rsidRPr="00096CB1">
              <w:rPr>
                <w:noProof/>
                <w:webHidden/>
              </w:rPr>
            </w:r>
            <w:r w:rsidR="00870A5D" w:rsidRPr="00096CB1">
              <w:rPr>
                <w:noProof/>
                <w:webHidden/>
              </w:rPr>
              <w:fldChar w:fldCharType="separate"/>
            </w:r>
            <w:r w:rsidR="00141FE0">
              <w:rPr>
                <w:noProof/>
                <w:webHidden/>
              </w:rPr>
              <w:t>40</w:t>
            </w:r>
            <w:r w:rsidR="00870A5D" w:rsidRPr="00096CB1">
              <w:rPr>
                <w:noProof/>
                <w:webHidden/>
              </w:rPr>
              <w:fldChar w:fldCharType="end"/>
            </w:r>
          </w:hyperlink>
        </w:p>
        <w:p w14:paraId="1585F6A2" w14:textId="5691307E" w:rsidR="00870A5D" w:rsidRPr="00096CB1" w:rsidRDefault="009E28AB">
          <w:pPr>
            <w:pStyle w:val="TOC1"/>
            <w:tabs>
              <w:tab w:val="right" w:pos="10790"/>
            </w:tabs>
            <w:rPr>
              <w:rFonts w:asciiTheme="minorHAnsi" w:eastAsiaTheme="minorEastAsia" w:hAnsiTheme="minorHAnsi" w:cstheme="minorBidi"/>
              <w:noProof/>
            </w:rPr>
          </w:pPr>
          <w:hyperlink w:anchor="_Toc33889337" w:history="1">
            <w:r w:rsidR="00870A5D" w:rsidRPr="00096CB1">
              <w:rPr>
                <w:rStyle w:val="Hyperlink"/>
                <w:noProof/>
              </w:rPr>
              <w:t>Known Issues</w:t>
            </w:r>
            <w:r w:rsidR="00870A5D" w:rsidRPr="00096CB1">
              <w:rPr>
                <w:noProof/>
                <w:webHidden/>
              </w:rPr>
              <w:tab/>
            </w:r>
            <w:r w:rsidR="00870A5D" w:rsidRPr="00096CB1">
              <w:rPr>
                <w:noProof/>
                <w:webHidden/>
              </w:rPr>
              <w:fldChar w:fldCharType="begin"/>
            </w:r>
            <w:r w:rsidR="00870A5D" w:rsidRPr="00096CB1">
              <w:rPr>
                <w:noProof/>
                <w:webHidden/>
              </w:rPr>
              <w:instrText xml:space="preserve"> PAGEREF _Toc33889337 \h </w:instrText>
            </w:r>
            <w:r w:rsidR="00870A5D" w:rsidRPr="00096CB1">
              <w:rPr>
                <w:noProof/>
                <w:webHidden/>
              </w:rPr>
            </w:r>
            <w:r w:rsidR="00870A5D" w:rsidRPr="00096CB1">
              <w:rPr>
                <w:noProof/>
                <w:webHidden/>
              </w:rPr>
              <w:fldChar w:fldCharType="separate"/>
            </w:r>
            <w:r w:rsidR="00141FE0">
              <w:rPr>
                <w:noProof/>
                <w:webHidden/>
              </w:rPr>
              <w:t>42</w:t>
            </w:r>
            <w:r w:rsidR="00870A5D" w:rsidRPr="00096CB1">
              <w:rPr>
                <w:noProof/>
                <w:webHidden/>
              </w:rPr>
              <w:fldChar w:fldCharType="end"/>
            </w:r>
          </w:hyperlink>
        </w:p>
        <w:p w14:paraId="0000002B" w14:textId="7F710336" w:rsidR="00296C1F" w:rsidRPr="00096CB1" w:rsidRDefault="009E28AB" w:rsidP="00096CB1">
          <w:pPr>
            <w:pStyle w:val="TOC1"/>
            <w:tabs>
              <w:tab w:val="right" w:pos="10790"/>
            </w:tabs>
            <w:rPr>
              <w:sz w:val="20"/>
              <w:szCs w:val="20"/>
            </w:rPr>
          </w:pPr>
          <w:hyperlink w:anchor="_Toc33889338" w:history="1">
            <w:r w:rsidR="00870A5D" w:rsidRPr="00096CB1">
              <w:rPr>
                <w:rStyle w:val="Hyperlink"/>
                <w:noProof/>
              </w:rPr>
              <w:t>Release History</w:t>
            </w:r>
            <w:r w:rsidR="00870A5D" w:rsidRPr="00096CB1">
              <w:rPr>
                <w:noProof/>
                <w:webHidden/>
              </w:rPr>
              <w:tab/>
            </w:r>
            <w:r w:rsidR="00870A5D" w:rsidRPr="00096CB1">
              <w:rPr>
                <w:noProof/>
                <w:webHidden/>
              </w:rPr>
              <w:fldChar w:fldCharType="begin"/>
            </w:r>
            <w:r w:rsidR="00870A5D" w:rsidRPr="00096CB1">
              <w:rPr>
                <w:noProof/>
                <w:webHidden/>
              </w:rPr>
              <w:instrText xml:space="preserve"> PAGEREF _Toc33889338 \h </w:instrText>
            </w:r>
            <w:r w:rsidR="00870A5D" w:rsidRPr="00096CB1">
              <w:rPr>
                <w:noProof/>
                <w:webHidden/>
              </w:rPr>
            </w:r>
            <w:r w:rsidR="00870A5D" w:rsidRPr="00096CB1">
              <w:rPr>
                <w:noProof/>
                <w:webHidden/>
              </w:rPr>
              <w:fldChar w:fldCharType="separate"/>
            </w:r>
            <w:r w:rsidR="00141FE0">
              <w:rPr>
                <w:noProof/>
                <w:webHidden/>
              </w:rPr>
              <w:t>43</w:t>
            </w:r>
            <w:r w:rsidR="00870A5D" w:rsidRPr="00096CB1">
              <w:rPr>
                <w:noProof/>
                <w:webHidden/>
              </w:rPr>
              <w:fldChar w:fldCharType="end"/>
            </w:r>
          </w:hyperlink>
          <w:r w:rsidR="00265795" w:rsidRPr="00096CB1">
            <w:fldChar w:fldCharType="end"/>
          </w:r>
        </w:p>
      </w:sdtContent>
    </w:sdt>
    <w:p w14:paraId="0000002D" w14:textId="47568092" w:rsidR="00296C1F" w:rsidRPr="00096CB1" w:rsidRDefault="00096CB1" w:rsidP="00096CB1">
      <w:pPr>
        <w:pStyle w:val="Heading1"/>
      </w:pPr>
      <w:bookmarkStart w:id="2" w:name="_Toc33889308"/>
      <w:r>
        <w:br w:type="page"/>
      </w:r>
      <w:r w:rsidR="00265795">
        <w:lastRenderedPageBreak/>
        <w:t>Summary</w:t>
      </w:r>
      <w:bookmarkEnd w:id="2"/>
    </w:p>
    <w:p w14:paraId="0000002E" w14:textId="77777777" w:rsidR="00296C1F" w:rsidRDefault="00265795">
      <w:r>
        <w:t>The purpose of this document is to help system integration partners and developers implement the Ordergroove solution as it pertains to the Salesforce Commerce Cloud platform.</w:t>
      </w:r>
    </w:p>
    <w:p w14:paraId="0000002F" w14:textId="77777777" w:rsidR="00296C1F" w:rsidRDefault="00265795">
      <w:r>
        <w:t>Ordergroove provides frictionless shopping experiences and a recurring, predictable and profitable revenue stream for Salesforce customers through subscriptions, reorder, memberships, clubs and boxes. The cartridge allows for omnichannel subscriptions, secure payment, and access to Ordergroove's best-in-class recurring revenue platform, the Relationship Commerce Cloud.</w:t>
      </w:r>
    </w:p>
    <w:p w14:paraId="00000030" w14:textId="77777777" w:rsidR="00296C1F" w:rsidRDefault="00265795">
      <w:r>
        <w:t>The cartridge is fully compatible with the Storefront Reference Architecture (SFRA) and also has support for Site Genesis (Pipelines &amp; SGJC).</w:t>
      </w:r>
    </w:p>
    <w:p w14:paraId="00000031" w14:textId="77777777" w:rsidR="00296C1F" w:rsidRDefault="00265795">
      <w:pPr>
        <w:rPr>
          <w:rFonts w:ascii="Cambria" w:eastAsia="Cambria" w:hAnsi="Cambria" w:cs="Cambria"/>
          <w:color w:val="2E2D21"/>
          <w:sz w:val="52"/>
          <w:szCs w:val="52"/>
        </w:rPr>
      </w:pPr>
      <w:bookmarkStart w:id="3" w:name="_heading=h.3znysh7" w:colFirst="0" w:colLast="0"/>
      <w:bookmarkEnd w:id="3"/>
      <w:r>
        <w:br w:type="page"/>
      </w:r>
    </w:p>
    <w:p w14:paraId="00000032" w14:textId="77777777" w:rsidR="00296C1F" w:rsidRDefault="00265795">
      <w:pPr>
        <w:pStyle w:val="Heading1"/>
      </w:pPr>
      <w:bookmarkStart w:id="4" w:name="_Toc33889309"/>
      <w:r>
        <w:lastRenderedPageBreak/>
        <w:t>Component Overview</w:t>
      </w:r>
      <w:bookmarkEnd w:id="4"/>
    </w:p>
    <w:p w14:paraId="00000033" w14:textId="77777777" w:rsidR="00296C1F" w:rsidRDefault="00265795">
      <w:pPr>
        <w:pStyle w:val="Heading2"/>
      </w:pPr>
      <w:bookmarkStart w:id="5" w:name="_Toc33889310"/>
      <w:r>
        <w:t>Functional Overview</w:t>
      </w:r>
      <w:bookmarkEnd w:id="5"/>
    </w:p>
    <w:p w14:paraId="00000034" w14:textId="77777777" w:rsidR="00296C1F" w:rsidRDefault="00265795">
      <w:bookmarkStart w:id="6" w:name="_heading=h.3dy6vkm" w:colFirst="0" w:colLast="0"/>
      <w:bookmarkEnd w:id="6"/>
      <w:r>
        <w:t>The cartridge enables data flow between SFCC and Ordergroove through various API calls and feeds:</w:t>
      </w:r>
    </w:p>
    <w:p w14:paraId="00000035" w14:textId="77777777" w:rsidR="00296C1F" w:rsidRDefault="00265795">
      <w:pPr>
        <w:numPr>
          <w:ilvl w:val="0"/>
          <w:numId w:val="8"/>
        </w:numPr>
        <w:spacing w:after="0"/>
      </w:pPr>
      <w:bookmarkStart w:id="7" w:name="_heading=h.1t3h5sf" w:colFirst="0" w:colLast="0"/>
      <w:bookmarkEnd w:id="7"/>
      <w:r>
        <w:t>The product feed enables SFCC to send Ordergroove an updated list of products in the product catalog, along with prices and availability</w:t>
      </w:r>
    </w:p>
    <w:p w14:paraId="00000036" w14:textId="77777777" w:rsidR="00296C1F" w:rsidRDefault="00265795">
      <w:pPr>
        <w:numPr>
          <w:ilvl w:val="0"/>
          <w:numId w:val="8"/>
        </w:numPr>
        <w:spacing w:after="0"/>
      </w:pPr>
      <w:bookmarkStart w:id="8" w:name="_heading=h.4d34og8" w:colFirst="0" w:colLast="0"/>
      <w:bookmarkEnd w:id="8"/>
      <w:r>
        <w:t>Subscription creation is enabled through an HTTPS POST (referred to as Purchase Post), which informs Ordergroove when a checkout is completed; additional data is sent when there is a subscription product that is checked out by the customer</w:t>
      </w:r>
    </w:p>
    <w:p w14:paraId="00000037" w14:textId="77777777" w:rsidR="00296C1F" w:rsidRDefault="00265795">
      <w:pPr>
        <w:numPr>
          <w:ilvl w:val="0"/>
          <w:numId w:val="8"/>
        </w:numPr>
        <w:spacing w:after="0"/>
      </w:pPr>
      <w:bookmarkStart w:id="9" w:name="_heading=h.2s8eyo1" w:colFirst="0" w:colLast="0"/>
      <w:bookmarkEnd w:id="9"/>
      <w:r>
        <w:t>Customer information is kept in sync between the two systems</w:t>
      </w:r>
    </w:p>
    <w:p w14:paraId="00000038" w14:textId="77777777" w:rsidR="00296C1F" w:rsidRDefault="00265795">
      <w:pPr>
        <w:numPr>
          <w:ilvl w:val="0"/>
          <w:numId w:val="8"/>
        </w:numPr>
      </w:pPr>
      <w:r>
        <w:t>Order placement is enabled by creating a secure endpoint to which Ordergroove posts recurring orders for a customer on their behalf; this functionality hooks into core SFCC functionality, including, but not limited to, tax calculation, payment authorization, transactional emails, and order export for downstream fulfillment</w:t>
      </w:r>
    </w:p>
    <w:p w14:paraId="00000039" w14:textId="77777777" w:rsidR="00296C1F" w:rsidRDefault="00265795">
      <w:bookmarkStart w:id="10" w:name="_heading=h.17dp8vu" w:colFirst="0" w:colLast="0"/>
      <w:bookmarkEnd w:id="10"/>
      <w:r>
        <w:t>A full list of features and supported use cases is provided below, along with an overall data flow diagram.</w:t>
      </w:r>
    </w:p>
    <w:p w14:paraId="0000003A" w14:textId="77777777" w:rsidR="00296C1F" w:rsidRDefault="00265795">
      <w:pPr>
        <w:jc w:val="center"/>
      </w:pPr>
      <w:r>
        <w:rPr>
          <w:noProof/>
        </w:rPr>
        <w:drawing>
          <wp:inline distT="0" distB="0" distL="0" distR="0" wp14:anchorId="7073D024" wp14:editId="2604EB04">
            <wp:extent cx="6914051" cy="3328988"/>
            <wp:effectExtent l="0" t="0" r="0" b="0"/>
            <wp:docPr id="107374188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a:stretch>
                      <a:fillRect/>
                    </a:stretch>
                  </pic:blipFill>
                  <pic:spPr>
                    <a:xfrm>
                      <a:off x="0" y="0"/>
                      <a:ext cx="6914051" cy="3328988"/>
                    </a:xfrm>
                    <a:prstGeom prst="rect">
                      <a:avLst/>
                    </a:prstGeom>
                    <a:ln/>
                  </pic:spPr>
                </pic:pic>
              </a:graphicData>
            </a:graphic>
          </wp:inline>
        </w:drawing>
      </w:r>
    </w:p>
    <w:p w14:paraId="0000003B" w14:textId="77777777" w:rsidR="00296C1F" w:rsidRDefault="00265795">
      <w:pPr>
        <w:pStyle w:val="Heading2"/>
      </w:pPr>
      <w:bookmarkStart w:id="11" w:name="_Toc33889311"/>
      <w:r>
        <w:t>Use Cases</w:t>
      </w:r>
      <w:bookmarkEnd w:id="11"/>
    </w:p>
    <w:p w14:paraId="0000003C" w14:textId="77777777" w:rsidR="00296C1F" w:rsidRDefault="00265795">
      <w:pPr>
        <w:spacing w:line="240" w:lineRule="auto"/>
      </w:pPr>
      <w:r>
        <w:t>Subscription Creation</w:t>
      </w:r>
    </w:p>
    <w:p w14:paraId="0000003D" w14:textId="77777777" w:rsidR="00296C1F" w:rsidRDefault="00265795">
      <w:pPr>
        <w:numPr>
          <w:ilvl w:val="0"/>
          <w:numId w:val="4"/>
        </w:numPr>
        <w:pBdr>
          <w:top w:val="nil"/>
          <w:left w:val="nil"/>
          <w:bottom w:val="nil"/>
          <w:right w:val="nil"/>
          <w:between w:val="nil"/>
        </w:pBdr>
        <w:spacing w:before="120" w:after="160" w:line="240" w:lineRule="auto"/>
      </w:pPr>
      <w:r>
        <w:rPr>
          <w:color w:val="000000"/>
          <w:sz w:val="20"/>
          <w:szCs w:val="20"/>
        </w:rPr>
        <w:t>Creation attempt happens only after successful payment authorization.</w:t>
      </w:r>
    </w:p>
    <w:p w14:paraId="0000003E" w14:textId="77777777" w:rsidR="00296C1F" w:rsidRDefault="00265795">
      <w:pPr>
        <w:numPr>
          <w:ilvl w:val="0"/>
          <w:numId w:val="4"/>
        </w:numPr>
        <w:pBdr>
          <w:top w:val="nil"/>
          <w:left w:val="nil"/>
          <w:bottom w:val="nil"/>
          <w:right w:val="nil"/>
          <w:between w:val="nil"/>
        </w:pBdr>
        <w:spacing w:before="120" w:after="160" w:line="240" w:lineRule="auto"/>
      </w:pPr>
      <w:r>
        <w:rPr>
          <w:color w:val="000000"/>
          <w:sz w:val="20"/>
          <w:szCs w:val="20"/>
        </w:rPr>
        <w:t>Site preferences for subscription configuration.</w:t>
      </w:r>
    </w:p>
    <w:p w14:paraId="0000003F" w14:textId="77777777" w:rsidR="00296C1F" w:rsidRDefault="00265795">
      <w:pPr>
        <w:numPr>
          <w:ilvl w:val="0"/>
          <w:numId w:val="4"/>
        </w:numPr>
        <w:pBdr>
          <w:top w:val="nil"/>
          <w:left w:val="nil"/>
          <w:bottom w:val="nil"/>
          <w:right w:val="nil"/>
          <w:between w:val="nil"/>
        </w:pBdr>
        <w:spacing w:before="120" w:after="160" w:line="240" w:lineRule="auto"/>
      </w:pPr>
      <w:r>
        <w:rPr>
          <w:color w:val="000000"/>
          <w:sz w:val="20"/>
          <w:szCs w:val="20"/>
        </w:rPr>
        <w:t xml:space="preserve">Email notifications </w:t>
      </w:r>
      <w:r>
        <w:rPr>
          <w:sz w:val="20"/>
          <w:szCs w:val="20"/>
        </w:rPr>
        <w:t xml:space="preserve">to IT system support </w:t>
      </w:r>
      <w:r>
        <w:rPr>
          <w:color w:val="000000"/>
          <w:sz w:val="20"/>
          <w:szCs w:val="20"/>
        </w:rPr>
        <w:t>for specific error codes.</w:t>
      </w:r>
    </w:p>
    <w:p w14:paraId="00000040" w14:textId="77777777" w:rsidR="00296C1F" w:rsidRDefault="00265795">
      <w:pPr>
        <w:numPr>
          <w:ilvl w:val="0"/>
          <w:numId w:val="4"/>
        </w:numPr>
        <w:pBdr>
          <w:top w:val="nil"/>
          <w:left w:val="nil"/>
          <w:bottom w:val="nil"/>
          <w:right w:val="nil"/>
          <w:between w:val="nil"/>
        </w:pBdr>
        <w:spacing w:before="120" w:after="160" w:line="240" w:lineRule="auto"/>
      </w:pPr>
      <w:r>
        <w:rPr>
          <w:color w:val="000000"/>
          <w:sz w:val="20"/>
          <w:szCs w:val="20"/>
        </w:rPr>
        <w:t>Automatic retry logic and purging for failed attempts.</w:t>
      </w:r>
    </w:p>
    <w:p w14:paraId="00000041" w14:textId="77777777" w:rsidR="00296C1F" w:rsidRDefault="00265795">
      <w:r>
        <w:lastRenderedPageBreak/>
        <w:t>Recurring Orders</w:t>
      </w:r>
    </w:p>
    <w:p w14:paraId="00000042" w14:textId="77777777" w:rsidR="00296C1F" w:rsidRDefault="00265795">
      <w:pPr>
        <w:numPr>
          <w:ilvl w:val="0"/>
          <w:numId w:val="5"/>
        </w:numPr>
        <w:pBdr>
          <w:top w:val="nil"/>
          <w:left w:val="nil"/>
          <w:bottom w:val="nil"/>
          <w:right w:val="nil"/>
          <w:between w:val="nil"/>
        </w:pBdr>
        <w:spacing w:before="120" w:after="160" w:line="240" w:lineRule="auto"/>
      </w:pPr>
      <w:r>
        <w:rPr>
          <w:sz w:val="20"/>
          <w:szCs w:val="20"/>
        </w:rPr>
        <w:t>XML Requests and Responses.</w:t>
      </w:r>
    </w:p>
    <w:p w14:paraId="00000043" w14:textId="2A5B6EAC" w:rsidR="00296C1F" w:rsidRDefault="00265795">
      <w:pPr>
        <w:numPr>
          <w:ilvl w:val="0"/>
          <w:numId w:val="5"/>
        </w:numPr>
        <w:pBdr>
          <w:top w:val="nil"/>
          <w:left w:val="nil"/>
          <w:bottom w:val="nil"/>
          <w:right w:val="nil"/>
          <w:between w:val="nil"/>
        </w:pBdr>
        <w:spacing w:before="120" w:after="160" w:line="240" w:lineRule="auto"/>
        <w:rPr>
          <w:sz w:val="20"/>
          <w:szCs w:val="20"/>
        </w:rPr>
      </w:pPr>
      <w:r>
        <w:rPr>
          <w:sz w:val="20"/>
          <w:szCs w:val="20"/>
        </w:rPr>
        <w:t xml:space="preserve">Final price </w:t>
      </w:r>
      <w:r w:rsidR="007E6EEA">
        <w:rPr>
          <w:sz w:val="20"/>
          <w:szCs w:val="20"/>
        </w:rPr>
        <w:t>i</w:t>
      </w:r>
      <w:r>
        <w:rPr>
          <w:sz w:val="20"/>
          <w:szCs w:val="20"/>
        </w:rPr>
        <w:t>s calculated after promotions and incentives for line items in order.</w:t>
      </w:r>
    </w:p>
    <w:p w14:paraId="00000044" w14:textId="7315E84A" w:rsidR="00296C1F" w:rsidRPr="00B037B3" w:rsidRDefault="00265795">
      <w:pPr>
        <w:numPr>
          <w:ilvl w:val="0"/>
          <w:numId w:val="5"/>
        </w:numPr>
        <w:pBdr>
          <w:top w:val="nil"/>
          <w:left w:val="nil"/>
          <w:bottom w:val="nil"/>
          <w:right w:val="nil"/>
          <w:between w:val="nil"/>
        </w:pBdr>
        <w:spacing w:before="120" w:after="160" w:line="240" w:lineRule="auto"/>
      </w:pPr>
      <w:r>
        <w:rPr>
          <w:color w:val="000000"/>
          <w:sz w:val="20"/>
          <w:szCs w:val="20"/>
        </w:rPr>
        <w:t>Orders flow as a normal storefront web channel.</w:t>
      </w:r>
    </w:p>
    <w:p w14:paraId="2A7D49A8" w14:textId="2A50DB6D" w:rsidR="00B037B3" w:rsidRDefault="00B037B3">
      <w:pPr>
        <w:numPr>
          <w:ilvl w:val="0"/>
          <w:numId w:val="5"/>
        </w:numPr>
        <w:pBdr>
          <w:top w:val="nil"/>
          <w:left w:val="nil"/>
          <w:bottom w:val="nil"/>
          <w:right w:val="nil"/>
          <w:between w:val="nil"/>
        </w:pBdr>
        <w:spacing w:before="120" w:after="160" w:line="240" w:lineRule="auto"/>
      </w:pPr>
      <w:r>
        <w:rPr>
          <w:color w:val="000000"/>
          <w:sz w:val="20"/>
          <w:szCs w:val="20"/>
        </w:rPr>
        <w:t>Order-level incentives and shipping method site preference</w:t>
      </w:r>
    </w:p>
    <w:p w14:paraId="00000045" w14:textId="77777777" w:rsidR="00296C1F" w:rsidRDefault="00265795">
      <w:r>
        <w:t>Product Feed</w:t>
      </w:r>
    </w:p>
    <w:p w14:paraId="00000046" w14:textId="67AC15AB" w:rsidR="00296C1F" w:rsidRDefault="00265795">
      <w:pPr>
        <w:numPr>
          <w:ilvl w:val="0"/>
          <w:numId w:val="9"/>
        </w:numPr>
        <w:pBdr>
          <w:top w:val="nil"/>
          <w:left w:val="nil"/>
          <w:bottom w:val="nil"/>
          <w:right w:val="nil"/>
          <w:between w:val="nil"/>
        </w:pBdr>
        <w:spacing w:before="120" w:after="160" w:line="240" w:lineRule="auto"/>
      </w:pPr>
      <w:r>
        <w:rPr>
          <w:color w:val="000000"/>
          <w:sz w:val="20"/>
          <w:szCs w:val="20"/>
        </w:rPr>
        <w:t>Site preferences for product feed configuration</w:t>
      </w:r>
      <w:r w:rsidR="007E6EEA">
        <w:rPr>
          <w:color w:val="000000"/>
          <w:sz w:val="20"/>
          <w:szCs w:val="20"/>
        </w:rPr>
        <w:t>s</w:t>
      </w:r>
      <w:r>
        <w:rPr>
          <w:color w:val="000000"/>
          <w:sz w:val="20"/>
          <w:szCs w:val="20"/>
        </w:rPr>
        <w:t xml:space="preserve"> (price book ID &amp; image view type).</w:t>
      </w:r>
    </w:p>
    <w:p w14:paraId="00000047" w14:textId="77777777" w:rsidR="00296C1F" w:rsidRDefault="00265795">
      <w:pPr>
        <w:numPr>
          <w:ilvl w:val="0"/>
          <w:numId w:val="9"/>
        </w:numPr>
        <w:pBdr>
          <w:top w:val="nil"/>
          <w:left w:val="nil"/>
          <w:bottom w:val="nil"/>
          <w:right w:val="nil"/>
          <w:between w:val="nil"/>
        </w:pBdr>
        <w:spacing w:before="120" w:after="160" w:line="240" w:lineRule="auto"/>
      </w:pPr>
      <w:r>
        <w:rPr>
          <w:color w:val="000000"/>
          <w:sz w:val="20"/>
          <w:szCs w:val="20"/>
        </w:rPr>
        <w:t xml:space="preserve">A scheduled job that can upload to the </w:t>
      </w:r>
      <w:r>
        <w:rPr>
          <w:sz w:val="20"/>
          <w:szCs w:val="20"/>
        </w:rPr>
        <w:t>Ordergroove</w:t>
      </w:r>
      <w:r>
        <w:rPr>
          <w:color w:val="000000"/>
          <w:sz w:val="20"/>
          <w:szCs w:val="20"/>
        </w:rPr>
        <w:t xml:space="preserve"> SFTP server as </w:t>
      </w:r>
      <w:r>
        <w:rPr>
          <w:sz w:val="20"/>
          <w:szCs w:val="20"/>
        </w:rPr>
        <w:t>frequently</w:t>
      </w:r>
      <w:r>
        <w:rPr>
          <w:color w:val="000000"/>
          <w:sz w:val="20"/>
          <w:szCs w:val="20"/>
        </w:rPr>
        <w:t xml:space="preserve"> as every 30 mins.</w:t>
      </w:r>
    </w:p>
    <w:p w14:paraId="00000048" w14:textId="77777777" w:rsidR="00296C1F" w:rsidRDefault="00265795">
      <w:r>
        <w:t>Customer Updates</w:t>
      </w:r>
    </w:p>
    <w:p w14:paraId="00000049" w14:textId="26F1A0AF" w:rsidR="00296C1F" w:rsidRPr="00E816F5" w:rsidRDefault="00265795">
      <w:pPr>
        <w:numPr>
          <w:ilvl w:val="0"/>
          <w:numId w:val="2"/>
        </w:numPr>
        <w:pBdr>
          <w:top w:val="nil"/>
          <w:left w:val="nil"/>
          <w:bottom w:val="nil"/>
          <w:right w:val="nil"/>
          <w:between w:val="nil"/>
        </w:pBdr>
        <w:spacing w:before="120" w:after="160" w:line="240" w:lineRule="auto"/>
      </w:pPr>
      <w:r>
        <w:rPr>
          <w:color w:val="000000"/>
          <w:sz w:val="20"/>
          <w:szCs w:val="20"/>
        </w:rPr>
        <w:t xml:space="preserve">Synchronizes customer updates from </w:t>
      </w:r>
      <w:r w:rsidR="00E816F5">
        <w:rPr>
          <w:color w:val="000000"/>
          <w:sz w:val="20"/>
          <w:szCs w:val="20"/>
        </w:rPr>
        <w:t xml:space="preserve">the </w:t>
      </w:r>
      <w:r>
        <w:rPr>
          <w:color w:val="000000"/>
          <w:sz w:val="20"/>
          <w:szCs w:val="20"/>
        </w:rPr>
        <w:t>account profile (</w:t>
      </w:r>
      <w:r>
        <w:rPr>
          <w:sz w:val="20"/>
          <w:szCs w:val="20"/>
        </w:rPr>
        <w:t>phone number or email address)</w:t>
      </w:r>
      <w:r>
        <w:rPr>
          <w:color w:val="000000"/>
          <w:sz w:val="20"/>
          <w:szCs w:val="20"/>
        </w:rPr>
        <w:t xml:space="preserve"> with </w:t>
      </w:r>
      <w:r>
        <w:rPr>
          <w:sz w:val="20"/>
          <w:szCs w:val="20"/>
        </w:rPr>
        <w:t>Ordergroove.</w:t>
      </w:r>
    </w:p>
    <w:p w14:paraId="7047C77B" w14:textId="2C5E33DA" w:rsidR="00E816F5" w:rsidRDefault="00E816F5" w:rsidP="00E816F5">
      <w:r>
        <w:t>Payment Updates</w:t>
      </w:r>
    </w:p>
    <w:p w14:paraId="659DC2D1" w14:textId="2D2E3CED" w:rsidR="00E816F5" w:rsidRDefault="00E816F5" w:rsidP="00E816F5">
      <w:pPr>
        <w:numPr>
          <w:ilvl w:val="0"/>
          <w:numId w:val="2"/>
        </w:numPr>
        <w:pBdr>
          <w:top w:val="nil"/>
          <w:left w:val="nil"/>
          <w:bottom w:val="nil"/>
          <w:right w:val="nil"/>
          <w:between w:val="nil"/>
        </w:pBdr>
        <w:spacing w:before="120" w:after="160" w:line="240" w:lineRule="auto"/>
      </w:pPr>
      <w:r>
        <w:rPr>
          <w:color w:val="000000"/>
          <w:sz w:val="20"/>
          <w:szCs w:val="20"/>
        </w:rPr>
        <w:t>Synchronizes payment updates from the account profile (</w:t>
      </w:r>
      <w:r>
        <w:rPr>
          <w:sz w:val="20"/>
          <w:szCs w:val="20"/>
        </w:rPr>
        <w:t>only when sending payment tokens)</w:t>
      </w:r>
      <w:r>
        <w:rPr>
          <w:color w:val="000000"/>
          <w:sz w:val="20"/>
          <w:szCs w:val="20"/>
        </w:rPr>
        <w:t xml:space="preserve"> with </w:t>
      </w:r>
      <w:r>
        <w:rPr>
          <w:sz w:val="20"/>
          <w:szCs w:val="20"/>
        </w:rPr>
        <w:t>Ordergroove.</w:t>
      </w:r>
    </w:p>
    <w:p w14:paraId="0000004A" w14:textId="77777777" w:rsidR="00296C1F" w:rsidRDefault="00265795">
      <w:r>
        <w:t>Frontend Tagging</w:t>
      </w:r>
    </w:p>
    <w:p w14:paraId="0000004B" w14:textId="1E444284" w:rsidR="00296C1F" w:rsidRDefault="00265795">
      <w:pPr>
        <w:numPr>
          <w:ilvl w:val="0"/>
          <w:numId w:val="2"/>
        </w:numPr>
        <w:pBdr>
          <w:top w:val="nil"/>
          <w:left w:val="nil"/>
          <w:bottom w:val="nil"/>
          <w:right w:val="nil"/>
          <w:between w:val="nil"/>
        </w:pBdr>
        <w:spacing w:before="120" w:after="160" w:line="240" w:lineRule="auto"/>
      </w:pPr>
      <w:r>
        <w:rPr>
          <w:sz w:val="20"/>
          <w:szCs w:val="20"/>
        </w:rPr>
        <w:t>Ordergroove</w:t>
      </w:r>
      <w:r>
        <w:rPr>
          <w:color w:val="000000"/>
          <w:sz w:val="20"/>
          <w:szCs w:val="20"/>
        </w:rPr>
        <w:t xml:space="preserve"> </w:t>
      </w:r>
      <w:r>
        <w:rPr>
          <w:sz w:val="20"/>
          <w:szCs w:val="20"/>
        </w:rPr>
        <w:t>“offers” (subscription enrollment widgets)</w:t>
      </w:r>
      <w:r>
        <w:rPr>
          <w:color w:val="000000"/>
          <w:sz w:val="20"/>
          <w:szCs w:val="20"/>
        </w:rPr>
        <w:t xml:space="preserve"> use </w:t>
      </w:r>
      <w:r>
        <w:rPr>
          <w:sz w:val="20"/>
          <w:szCs w:val="20"/>
        </w:rPr>
        <w:t>div</w:t>
      </w:r>
      <w:r>
        <w:rPr>
          <w:color w:val="000000"/>
          <w:sz w:val="20"/>
          <w:szCs w:val="20"/>
        </w:rPr>
        <w:t xml:space="preserve"> and script tags that utilize JavaScript function calls</w:t>
      </w:r>
      <w:r>
        <w:rPr>
          <w:sz w:val="20"/>
          <w:szCs w:val="20"/>
        </w:rPr>
        <w:t>.</w:t>
      </w:r>
    </w:p>
    <w:p w14:paraId="0000004C" w14:textId="77777777" w:rsidR="00296C1F" w:rsidRDefault="00265795">
      <w:pPr>
        <w:numPr>
          <w:ilvl w:val="0"/>
          <w:numId w:val="2"/>
        </w:numPr>
        <w:pBdr>
          <w:top w:val="nil"/>
          <w:left w:val="nil"/>
          <w:bottom w:val="nil"/>
          <w:right w:val="nil"/>
          <w:between w:val="nil"/>
        </w:pBdr>
        <w:spacing w:before="120" w:after="160" w:line="240" w:lineRule="auto"/>
      </w:pPr>
      <w:r>
        <w:rPr>
          <w:color w:val="000000"/>
          <w:sz w:val="20"/>
          <w:szCs w:val="20"/>
        </w:rPr>
        <w:t>A base My Subscriptions Interface (MSI).</w:t>
      </w:r>
    </w:p>
    <w:p w14:paraId="0000004D" w14:textId="77777777" w:rsidR="00296C1F" w:rsidRDefault="00265795">
      <w:r>
        <w:t>Signature Generation</w:t>
      </w:r>
    </w:p>
    <w:p w14:paraId="0000004E" w14:textId="77777777" w:rsidR="00296C1F" w:rsidRDefault="00265795">
      <w:pPr>
        <w:numPr>
          <w:ilvl w:val="0"/>
          <w:numId w:val="1"/>
        </w:numPr>
        <w:pBdr>
          <w:top w:val="nil"/>
          <w:left w:val="nil"/>
          <w:bottom w:val="nil"/>
          <w:right w:val="nil"/>
          <w:between w:val="nil"/>
        </w:pBdr>
        <w:spacing w:before="120" w:after="160" w:line="240" w:lineRule="auto"/>
      </w:pPr>
      <w:r>
        <w:rPr>
          <w:color w:val="000000"/>
          <w:sz w:val="20"/>
          <w:szCs w:val="20"/>
        </w:rPr>
        <w:t xml:space="preserve">A hook extension which can be used to integrate with </w:t>
      </w:r>
      <w:r>
        <w:rPr>
          <w:sz w:val="20"/>
          <w:szCs w:val="20"/>
        </w:rPr>
        <w:t>all</w:t>
      </w:r>
      <w:r>
        <w:rPr>
          <w:color w:val="000000"/>
          <w:sz w:val="20"/>
          <w:szCs w:val="20"/>
        </w:rPr>
        <w:t xml:space="preserve"> </w:t>
      </w:r>
      <w:r>
        <w:rPr>
          <w:sz w:val="20"/>
          <w:szCs w:val="20"/>
        </w:rPr>
        <w:t>Ordergroove</w:t>
      </w:r>
      <w:r>
        <w:rPr>
          <w:color w:val="000000"/>
          <w:sz w:val="20"/>
          <w:szCs w:val="20"/>
        </w:rPr>
        <w:t xml:space="preserve"> APIs.</w:t>
      </w:r>
    </w:p>
    <w:p w14:paraId="0000004F" w14:textId="77777777" w:rsidR="00296C1F" w:rsidRDefault="00265795">
      <w:pPr>
        <w:pStyle w:val="Heading2"/>
      </w:pPr>
      <w:bookmarkStart w:id="12" w:name="_Toc33889312"/>
      <w:r>
        <w:t>Limitations &amp; Constraints</w:t>
      </w:r>
      <w:bookmarkEnd w:id="12"/>
    </w:p>
    <w:p w14:paraId="00000050" w14:textId="00D70ACE" w:rsidR="00296C1F" w:rsidRDefault="00265795">
      <w:r>
        <w:t xml:space="preserve">Depending on client-specific needs, there may be additional customizations necessary to fine-tune the Ordergroove solution to meet expectations. The storefront may require tweaks to element </w:t>
      </w:r>
      <w:r w:rsidR="001304E6">
        <w:t xml:space="preserve">selector </w:t>
      </w:r>
      <w:r>
        <w:t>classes or promotional considerations, which are not available in this cartridge.</w:t>
      </w:r>
    </w:p>
    <w:p w14:paraId="00000051" w14:textId="77777777" w:rsidR="00296C1F" w:rsidRDefault="00265795">
      <w:r>
        <w:t>This cartridge does not take multiple or split payments into consideration. In addition, the cartridge does not handle multiple or split shipments to different shipping addresses. The first payment and default shipment will be used with this cartridge.</w:t>
      </w:r>
    </w:p>
    <w:p w14:paraId="00000052" w14:textId="77777777" w:rsidR="00296C1F" w:rsidRDefault="00265795">
      <w:pPr>
        <w:pStyle w:val="Heading2"/>
      </w:pPr>
      <w:bookmarkStart w:id="13" w:name="_Toc33889313"/>
      <w:r>
        <w:t>Compatibility</w:t>
      </w:r>
      <w:bookmarkEnd w:id="13"/>
    </w:p>
    <w:p w14:paraId="00000053" w14:textId="0D7EFB77" w:rsidR="00296C1F" w:rsidRDefault="00265795">
      <w:r>
        <w:t xml:space="preserve">Certified and available since Commerce Cloud Store </w:t>
      </w:r>
      <w:r w:rsidR="0099351B">
        <w:t>21</w:t>
      </w:r>
      <w:r>
        <w:t>.</w:t>
      </w:r>
      <w:r w:rsidR="0099351B">
        <w:t>6</w:t>
      </w:r>
      <w:r>
        <w:t xml:space="preserve"> (API Compatibility Mode </w:t>
      </w:r>
      <w:r w:rsidR="0099351B">
        <w:t>21</w:t>
      </w:r>
      <w:r>
        <w:t>.</w:t>
      </w:r>
      <w:r w:rsidR="0099351B">
        <w:t>2</w:t>
      </w:r>
      <w:r>
        <w:t xml:space="preserve">) and SFRA </w:t>
      </w:r>
      <w:r w:rsidR="004B69A1">
        <w:t>5</w:t>
      </w:r>
      <w:r>
        <w:t>.</w:t>
      </w:r>
      <w:r w:rsidR="004B69A1">
        <w:t>3</w:t>
      </w:r>
      <w:r>
        <w:t>.</w:t>
      </w:r>
      <w:r w:rsidR="004B69A1">
        <w:t>0</w:t>
      </w:r>
      <w:r>
        <w:t>.  Also offers support of legacy pipeline implementations (not supported officially by SFCC).</w:t>
      </w:r>
    </w:p>
    <w:p w14:paraId="00000054" w14:textId="77777777" w:rsidR="00296C1F" w:rsidRDefault="00265795">
      <w:pPr>
        <w:pStyle w:val="Heading2"/>
      </w:pPr>
      <w:bookmarkStart w:id="14" w:name="_Toc33889314"/>
      <w:r>
        <w:t>Privacy &amp; Payment</w:t>
      </w:r>
      <w:bookmarkEnd w:id="14"/>
    </w:p>
    <w:p w14:paraId="00000055" w14:textId="77777777" w:rsidR="00296C1F" w:rsidRDefault="00265795">
      <w:r>
        <w:t xml:space="preserve">Customer profile information being accessed is dependent on the selection of site preferences. Credit card account numbers can be AES encrypted and may be stored in Commerce Cloud for retry purposes only. All payment related information is AES encrypted in transit and at rest in Ordergroove’s database. All customer PII is AES encrypted at rest in Ordergroove’s database. In the case where Ordergroove must tokenize payment information, Ordergroove uses Paymetric as their tokenization vendor; Ordergroove is also PCI Level 1 Compliant. </w:t>
      </w:r>
    </w:p>
    <w:p w14:paraId="00000057" w14:textId="60744149" w:rsidR="00296C1F" w:rsidRPr="00E816F5" w:rsidRDefault="005C02FC" w:rsidP="00E816F5">
      <w:pPr>
        <w:pStyle w:val="Heading1"/>
      </w:pPr>
      <w:bookmarkStart w:id="15" w:name="_Toc33889315"/>
      <w:r>
        <w:br w:type="page"/>
      </w:r>
      <w:r w:rsidR="00265795">
        <w:lastRenderedPageBreak/>
        <w:t>Implementation Guide</w:t>
      </w:r>
      <w:bookmarkEnd w:id="15"/>
    </w:p>
    <w:p w14:paraId="00000058" w14:textId="77777777" w:rsidR="00296C1F" w:rsidRDefault="00265795">
      <w:pPr>
        <w:pStyle w:val="Heading2"/>
      </w:pPr>
      <w:bookmarkStart w:id="16" w:name="_Toc33889316"/>
      <w:r>
        <w:t>Setup</w:t>
      </w:r>
      <w:bookmarkEnd w:id="16"/>
    </w:p>
    <w:p w14:paraId="00000059" w14:textId="77777777" w:rsidR="00296C1F" w:rsidRDefault="00265795">
      <w:r>
        <w:t>The cartridge can be used with either Pipelines, Controllers, or Storefront Reference Architecture. One cartridge (int_ordergroove) is used for test and production environments containing all architectures. Only the merchant hash key, SFTP credentials, and service endpoint will differ based on environment. Generally, the cartridge is considered fully functional for Pipelines, SGJC, and SFRA. Be sure the following data is accessible:</w:t>
      </w:r>
    </w:p>
    <w:tbl>
      <w:tblPr>
        <w:tblStyle w:val="af1"/>
        <w:tblW w:w="8280" w:type="dxa"/>
        <w:jc w:val="center"/>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ayout w:type="fixed"/>
        <w:tblLook w:val="04A0" w:firstRow="1" w:lastRow="0" w:firstColumn="1" w:lastColumn="0" w:noHBand="0" w:noVBand="1"/>
      </w:tblPr>
      <w:tblGrid>
        <w:gridCol w:w="4071"/>
        <w:gridCol w:w="4209"/>
      </w:tblGrid>
      <w:tr w:rsidR="00296C1F" w14:paraId="704FB689" w14:textId="77777777" w:rsidTr="00296C1F">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100" w:firstRow="0" w:lastRow="0" w:firstColumn="1" w:lastColumn="0" w:oddVBand="0" w:evenVBand="0" w:oddHBand="0" w:evenHBand="0" w:firstRowFirstColumn="1" w:firstRowLastColumn="0" w:lastRowFirstColumn="0" w:lastRowLastColumn="0"/>
            <w:tcW w:w="4071" w:type="dxa"/>
            <w:shd w:val="clear" w:color="auto" w:fill="00B0F0"/>
            <w:tcMar>
              <w:left w:w="108" w:type="dxa"/>
            </w:tcMar>
          </w:tcPr>
          <w:p w14:paraId="0000005A" w14:textId="77777777" w:rsidR="00296C1F" w:rsidRDefault="00265795">
            <w:pPr>
              <w:spacing w:after="0" w:line="240" w:lineRule="auto"/>
              <w:rPr>
                <w:color w:val="000000"/>
              </w:rPr>
            </w:pPr>
            <w:r>
              <w:rPr>
                <w:color w:val="000000"/>
              </w:rPr>
              <w:t>Metadata</w:t>
            </w:r>
          </w:p>
        </w:tc>
        <w:tc>
          <w:tcPr>
            <w:tcW w:w="4209" w:type="dxa"/>
            <w:shd w:val="clear" w:color="auto" w:fill="00B0F0"/>
          </w:tcPr>
          <w:p w14:paraId="0000005B" w14:textId="77777777" w:rsidR="00296C1F" w:rsidRDefault="00265795">
            <w:pPr>
              <w:spacing w:after="0" w:line="240" w:lineRule="auto"/>
              <w:cnfStyle w:val="100000000000" w:firstRow="1" w:lastRow="0" w:firstColumn="0" w:lastColumn="0" w:oddVBand="0" w:evenVBand="0" w:oddHBand="0" w:evenHBand="0" w:firstRowFirstColumn="0" w:firstRowLastColumn="0" w:lastRowFirstColumn="0" w:lastRowLastColumn="0"/>
              <w:rPr>
                <w:color w:val="000000"/>
              </w:rPr>
            </w:pPr>
            <w:r>
              <w:rPr>
                <w:color w:val="000000"/>
              </w:rPr>
              <w:t>File Name</w:t>
            </w:r>
          </w:p>
        </w:tc>
      </w:tr>
      <w:tr w:rsidR="00296C1F" w14:paraId="3D1A9D21" w14:textId="77777777" w:rsidTr="00296C1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071" w:type="dxa"/>
            <w:tcBorders>
              <w:top w:val="nil"/>
              <w:bottom w:val="nil"/>
            </w:tcBorders>
            <w:tcMar>
              <w:left w:w="108" w:type="dxa"/>
            </w:tcMar>
          </w:tcPr>
          <w:p w14:paraId="0000005C" w14:textId="77777777" w:rsidR="00296C1F" w:rsidRDefault="00265795">
            <w:pPr>
              <w:spacing w:after="0" w:line="240" w:lineRule="auto"/>
            </w:pPr>
            <w:r>
              <w:rPr>
                <w:b w:val="0"/>
              </w:rPr>
              <w:t>Custom &amp; System Object Type Definitions</w:t>
            </w:r>
          </w:p>
        </w:tc>
        <w:tc>
          <w:tcPr>
            <w:tcW w:w="4209" w:type="dxa"/>
            <w:tcBorders>
              <w:top w:val="nil"/>
              <w:bottom w:val="nil"/>
            </w:tcBorders>
            <w:shd w:val="clear" w:color="auto" w:fill="auto"/>
          </w:tcPr>
          <w:p w14:paraId="0000005D" w14:textId="77777777" w:rsidR="00296C1F" w:rsidRDefault="00265795">
            <w:pPr>
              <w:spacing w:after="0" w:line="240" w:lineRule="auto"/>
              <w:cnfStyle w:val="000000100000" w:firstRow="0" w:lastRow="0" w:firstColumn="0" w:lastColumn="0" w:oddVBand="0" w:evenVBand="0" w:oddHBand="1" w:evenHBand="0" w:firstRowFirstColumn="0" w:firstRowLastColumn="0" w:lastRowFirstColumn="0" w:lastRowLastColumn="0"/>
            </w:pPr>
            <w:bookmarkStart w:id="17" w:name="_heading=h.2jxsxqh" w:colFirst="0" w:colLast="0"/>
            <w:bookmarkEnd w:id="17"/>
            <w:r>
              <w:t>ordergroove-sys-custom-obj-defs.xml</w:t>
            </w:r>
          </w:p>
        </w:tc>
      </w:tr>
      <w:tr w:rsidR="00296C1F" w14:paraId="410AE277" w14:textId="77777777" w:rsidTr="00D46A14">
        <w:trPr>
          <w:trHeight w:val="250"/>
          <w:jc w:val="center"/>
        </w:trPr>
        <w:tc>
          <w:tcPr>
            <w:cnfStyle w:val="001000000000" w:firstRow="0" w:lastRow="0" w:firstColumn="1" w:lastColumn="0" w:oddVBand="0" w:evenVBand="0" w:oddHBand="0" w:evenHBand="0" w:firstRowFirstColumn="0" w:firstRowLastColumn="0" w:lastRowFirstColumn="0" w:lastRowLastColumn="0"/>
            <w:tcW w:w="4071" w:type="dxa"/>
            <w:tcBorders>
              <w:bottom w:val="single" w:sz="4" w:space="0" w:color="00B0F0"/>
            </w:tcBorders>
            <w:tcMar>
              <w:left w:w="108" w:type="dxa"/>
            </w:tcMar>
          </w:tcPr>
          <w:p w14:paraId="0000005E" w14:textId="77777777" w:rsidR="00296C1F" w:rsidRDefault="00265795">
            <w:pPr>
              <w:spacing w:after="0" w:line="240" w:lineRule="auto"/>
            </w:pPr>
            <w:r>
              <w:rPr>
                <w:b w:val="0"/>
              </w:rPr>
              <w:t>Services</w:t>
            </w:r>
          </w:p>
        </w:tc>
        <w:tc>
          <w:tcPr>
            <w:tcW w:w="4209" w:type="dxa"/>
            <w:shd w:val="clear" w:color="auto" w:fill="auto"/>
          </w:tcPr>
          <w:p w14:paraId="0000005F" w14:textId="77777777" w:rsidR="00296C1F" w:rsidRDefault="00265795">
            <w:pPr>
              <w:spacing w:after="0" w:line="240" w:lineRule="auto"/>
              <w:cnfStyle w:val="000000000000" w:firstRow="0" w:lastRow="0" w:firstColumn="0" w:lastColumn="0" w:oddVBand="0" w:evenVBand="0" w:oddHBand="0" w:evenHBand="0" w:firstRowFirstColumn="0" w:firstRowLastColumn="0" w:lastRowFirstColumn="0" w:lastRowLastColumn="0"/>
            </w:pPr>
            <w:bookmarkStart w:id="18" w:name="_heading=h.z337ya" w:colFirst="0" w:colLast="0"/>
            <w:bookmarkEnd w:id="18"/>
            <w:r>
              <w:t>services.xml</w:t>
            </w:r>
          </w:p>
        </w:tc>
      </w:tr>
      <w:tr w:rsidR="00296C1F" w14:paraId="599EC326" w14:textId="77777777" w:rsidTr="00D46A14">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4071" w:type="dxa"/>
            <w:tcBorders>
              <w:top w:val="single" w:sz="4" w:space="0" w:color="00B0F0"/>
              <w:bottom w:val="single" w:sz="4" w:space="0" w:color="00B0F0"/>
            </w:tcBorders>
            <w:tcMar>
              <w:left w:w="108" w:type="dxa"/>
            </w:tcMar>
          </w:tcPr>
          <w:p w14:paraId="00000060" w14:textId="77777777" w:rsidR="00296C1F" w:rsidRDefault="00265795">
            <w:pPr>
              <w:spacing w:after="0" w:line="240" w:lineRule="auto"/>
            </w:pPr>
            <w:r>
              <w:rPr>
                <w:b w:val="0"/>
              </w:rPr>
              <w:t>Job Schedules</w:t>
            </w:r>
          </w:p>
        </w:tc>
        <w:tc>
          <w:tcPr>
            <w:tcW w:w="4209" w:type="dxa"/>
            <w:tcBorders>
              <w:top w:val="nil"/>
              <w:bottom w:val="single" w:sz="4" w:space="0" w:color="00B0F0"/>
            </w:tcBorders>
            <w:shd w:val="clear" w:color="auto" w:fill="auto"/>
          </w:tcPr>
          <w:p w14:paraId="00000061" w14:textId="77777777" w:rsidR="00296C1F" w:rsidRDefault="00265795">
            <w:pPr>
              <w:spacing w:after="0" w:line="240" w:lineRule="auto"/>
              <w:cnfStyle w:val="000000100000" w:firstRow="0" w:lastRow="0" w:firstColumn="0" w:lastColumn="0" w:oddVBand="0" w:evenVBand="0" w:oddHBand="1" w:evenHBand="0" w:firstRowFirstColumn="0" w:firstRowLastColumn="0" w:lastRowFirstColumn="0" w:lastRowLastColumn="0"/>
            </w:pPr>
            <w:bookmarkStart w:id="19" w:name="_heading=h.3j2qqm3" w:colFirst="0" w:colLast="0"/>
            <w:bookmarkEnd w:id="19"/>
            <w:r>
              <w:t>jobs.xml</w:t>
            </w:r>
          </w:p>
        </w:tc>
      </w:tr>
    </w:tbl>
    <w:p w14:paraId="00000062" w14:textId="77777777" w:rsidR="00296C1F" w:rsidRDefault="00296C1F"/>
    <w:p w14:paraId="00000063" w14:textId="77777777" w:rsidR="00296C1F" w:rsidRDefault="00265795">
      <w:r>
        <w:t>The following table is a list of ISML templates in SFRA which will be overlaid with this cartridge:</w:t>
      </w:r>
    </w:p>
    <w:tbl>
      <w:tblPr>
        <w:tblStyle w:val="af2"/>
        <w:tblW w:w="3995" w:type="dxa"/>
        <w:jc w:val="center"/>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ayout w:type="fixed"/>
        <w:tblLook w:val="0400" w:firstRow="0" w:lastRow="0" w:firstColumn="0" w:lastColumn="0" w:noHBand="0" w:noVBand="1"/>
      </w:tblPr>
      <w:tblGrid>
        <w:gridCol w:w="3995"/>
      </w:tblGrid>
      <w:tr w:rsidR="00296C1F" w14:paraId="3AB1736E" w14:textId="77777777">
        <w:trPr>
          <w:trHeight w:val="220"/>
          <w:jc w:val="center"/>
        </w:trPr>
        <w:tc>
          <w:tcPr>
            <w:tcW w:w="3995" w:type="dxa"/>
            <w:shd w:val="clear" w:color="auto" w:fill="00B0F0"/>
          </w:tcPr>
          <w:p w14:paraId="00000064" w14:textId="77777777" w:rsidR="00296C1F" w:rsidRDefault="00265795">
            <w:pPr>
              <w:spacing w:after="0" w:line="240" w:lineRule="auto"/>
              <w:rPr>
                <w:b/>
                <w:color w:val="000000"/>
              </w:rPr>
            </w:pPr>
            <w:r>
              <w:rPr>
                <w:b/>
                <w:color w:val="000000"/>
              </w:rPr>
              <w:t>File Path Name</w:t>
            </w:r>
          </w:p>
        </w:tc>
      </w:tr>
      <w:tr w:rsidR="00296C1F" w14:paraId="44A608A5" w14:textId="77777777">
        <w:trPr>
          <w:trHeight w:val="243"/>
          <w:jc w:val="center"/>
        </w:trPr>
        <w:tc>
          <w:tcPr>
            <w:tcW w:w="3995" w:type="dxa"/>
            <w:shd w:val="clear" w:color="auto" w:fill="auto"/>
          </w:tcPr>
          <w:p w14:paraId="00000065" w14:textId="77777777" w:rsidR="00296C1F" w:rsidRDefault="00265795">
            <w:pPr>
              <w:spacing w:after="0" w:line="240" w:lineRule="auto"/>
            </w:pPr>
            <w:r>
              <w:t>account/dashboardProfileCards.isml</w:t>
            </w:r>
          </w:p>
        </w:tc>
      </w:tr>
      <w:tr w:rsidR="00D46A14" w14:paraId="0875FA2A" w14:textId="77777777">
        <w:trPr>
          <w:trHeight w:val="243"/>
          <w:jc w:val="center"/>
        </w:trPr>
        <w:tc>
          <w:tcPr>
            <w:tcW w:w="3995" w:type="dxa"/>
            <w:shd w:val="clear" w:color="auto" w:fill="auto"/>
          </w:tcPr>
          <w:p w14:paraId="74AC1386" w14:textId="4553EF5C" w:rsidR="00D46A14" w:rsidRDefault="00D46A14">
            <w:pPr>
              <w:spacing w:after="0" w:line="240" w:lineRule="auto"/>
            </w:pPr>
            <w:r>
              <w:t>account/payment/paymentForm.isml</w:t>
            </w:r>
          </w:p>
        </w:tc>
      </w:tr>
      <w:tr w:rsidR="00296C1F" w14:paraId="30A678EF" w14:textId="77777777">
        <w:trPr>
          <w:trHeight w:val="220"/>
          <w:jc w:val="center"/>
        </w:trPr>
        <w:tc>
          <w:tcPr>
            <w:tcW w:w="3995" w:type="dxa"/>
            <w:shd w:val="clear" w:color="auto" w:fill="auto"/>
          </w:tcPr>
          <w:p w14:paraId="00000066" w14:textId="77777777" w:rsidR="00296C1F" w:rsidRDefault="00265795">
            <w:pPr>
              <w:spacing w:after="0" w:line="240" w:lineRule="auto"/>
            </w:pPr>
            <w:r>
              <w:t>cart/productCard/cartProductCard.isml</w:t>
            </w:r>
          </w:p>
        </w:tc>
      </w:tr>
      <w:tr w:rsidR="00296C1F" w14:paraId="7D7A3E3D" w14:textId="77777777">
        <w:trPr>
          <w:trHeight w:val="220"/>
          <w:jc w:val="center"/>
        </w:trPr>
        <w:tc>
          <w:tcPr>
            <w:tcW w:w="3995" w:type="dxa"/>
            <w:shd w:val="clear" w:color="auto" w:fill="auto"/>
          </w:tcPr>
          <w:p w14:paraId="00000067" w14:textId="77777777" w:rsidR="00296C1F" w:rsidRDefault="00265795">
            <w:pPr>
              <w:spacing w:after="0" w:line="240" w:lineRule="auto"/>
            </w:pPr>
            <w:r>
              <w:t>common/scripts.isml</w:t>
            </w:r>
          </w:p>
        </w:tc>
      </w:tr>
      <w:tr w:rsidR="00296C1F" w14:paraId="55B2AD0F" w14:textId="77777777">
        <w:trPr>
          <w:trHeight w:val="220"/>
          <w:jc w:val="center"/>
        </w:trPr>
        <w:tc>
          <w:tcPr>
            <w:tcW w:w="3995" w:type="dxa"/>
            <w:shd w:val="clear" w:color="auto" w:fill="auto"/>
          </w:tcPr>
          <w:p w14:paraId="00000068" w14:textId="77777777" w:rsidR="00296C1F" w:rsidRDefault="00265795">
            <w:pPr>
              <w:spacing w:after="0" w:line="240" w:lineRule="auto"/>
            </w:pPr>
            <w:r>
              <w:t>checkout/checkoutLogin.isml</w:t>
            </w:r>
          </w:p>
        </w:tc>
      </w:tr>
      <w:tr w:rsidR="00296C1F" w14:paraId="42A5FEE0" w14:textId="77777777">
        <w:trPr>
          <w:trHeight w:val="220"/>
          <w:jc w:val="center"/>
        </w:trPr>
        <w:tc>
          <w:tcPr>
            <w:tcW w:w="3995" w:type="dxa"/>
            <w:shd w:val="clear" w:color="auto" w:fill="auto"/>
          </w:tcPr>
          <w:p w14:paraId="00000069" w14:textId="77777777" w:rsidR="00296C1F" w:rsidRDefault="00265795">
            <w:pPr>
              <w:spacing w:after="0" w:line="240" w:lineRule="auto"/>
            </w:pPr>
            <w:r>
              <w:t>checkout/confirmation/confirmation.isml</w:t>
            </w:r>
          </w:p>
        </w:tc>
      </w:tr>
      <w:tr w:rsidR="00296C1F" w14:paraId="752FBCD3" w14:textId="77777777">
        <w:trPr>
          <w:trHeight w:val="220"/>
          <w:jc w:val="center"/>
        </w:trPr>
        <w:tc>
          <w:tcPr>
            <w:tcW w:w="3995" w:type="dxa"/>
            <w:shd w:val="clear" w:color="auto" w:fill="auto"/>
          </w:tcPr>
          <w:p w14:paraId="0000006A" w14:textId="77777777" w:rsidR="00296C1F" w:rsidRDefault="00265795">
            <w:pPr>
              <w:spacing w:after="0" w:line="240" w:lineRule="auto"/>
            </w:pPr>
            <w:r>
              <w:t>checkout/productCard/productCard.isml</w:t>
            </w:r>
          </w:p>
        </w:tc>
      </w:tr>
      <w:tr w:rsidR="00296C1F" w14:paraId="436BE89B" w14:textId="77777777">
        <w:trPr>
          <w:trHeight w:val="220"/>
          <w:jc w:val="center"/>
        </w:trPr>
        <w:tc>
          <w:tcPr>
            <w:tcW w:w="3995" w:type="dxa"/>
            <w:shd w:val="clear" w:color="auto" w:fill="auto"/>
          </w:tcPr>
          <w:p w14:paraId="0000006B" w14:textId="77777777" w:rsidR="00296C1F" w:rsidRDefault="00265795">
            <w:pPr>
              <w:spacing w:after="0" w:line="240" w:lineRule="auto"/>
            </w:pPr>
            <w:r>
              <w:t>product/productDetails.isml</w:t>
            </w:r>
          </w:p>
        </w:tc>
      </w:tr>
      <w:tr w:rsidR="00296C1F" w14:paraId="1DC76930" w14:textId="77777777">
        <w:trPr>
          <w:trHeight w:val="220"/>
          <w:jc w:val="center"/>
        </w:trPr>
        <w:tc>
          <w:tcPr>
            <w:tcW w:w="3995" w:type="dxa"/>
            <w:shd w:val="clear" w:color="auto" w:fill="auto"/>
          </w:tcPr>
          <w:p w14:paraId="0000006C" w14:textId="77777777" w:rsidR="00296C1F" w:rsidRDefault="00265795">
            <w:pPr>
              <w:spacing w:after="0" w:line="240" w:lineRule="auto"/>
            </w:pPr>
            <w:r>
              <w:t>product/quickView.isml</w:t>
            </w:r>
          </w:p>
        </w:tc>
      </w:tr>
    </w:tbl>
    <w:p w14:paraId="0000006D" w14:textId="77777777" w:rsidR="00296C1F" w:rsidRDefault="00296C1F"/>
    <w:p w14:paraId="0000006E" w14:textId="77777777" w:rsidR="00296C1F" w:rsidRDefault="00265795">
      <w:pPr>
        <w:pStyle w:val="Heading2"/>
      </w:pPr>
      <w:bookmarkStart w:id="20" w:name="_Toc33889317"/>
      <w:r>
        <w:t>Configuration</w:t>
      </w:r>
      <w:bookmarkEnd w:id="20"/>
    </w:p>
    <w:p w14:paraId="0000006F" w14:textId="226A0870" w:rsidR="00296C1F" w:rsidRDefault="00265795">
      <w:r>
        <w:rPr>
          <w:color w:val="000000"/>
          <w:sz w:val="20"/>
          <w:szCs w:val="20"/>
        </w:rPr>
        <w:t xml:space="preserve">Use a utility to create a zipped file for the </w:t>
      </w:r>
      <w:r>
        <w:rPr>
          <w:b/>
          <w:color w:val="000000"/>
          <w:sz w:val="20"/>
          <w:szCs w:val="20"/>
        </w:rPr>
        <w:t xml:space="preserve">ordergroove-data-import </w:t>
      </w:r>
      <w:r>
        <w:rPr>
          <w:color w:val="000000"/>
          <w:sz w:val="20"/>
          <w:szCs w:val="20"/>
        </w:rPr>
        <w:t>folder</w:t>
      </w:r>
      <w:r>
        <w:rPr>
          <w:b/>
          <w:color w:val="000000"/>
          <w:sz w:val="20"/>
          <w:szCs w:val="20"/>
        </w:rPr>
        <w:t xml:space="preserve"> </w:t>
      </w:r>
      <w:r>
        <w:rPr>
          <w:color w:val="000000"/>
          <w:sz w:val="20"/>
          <w:szCs w:val="20"/>
        </w:rPr>
        <w:t>and navigate Business Manger into Administration &gt;&gt; Site Development &gt;&gt; Site Import &amp; Export.  Upload and import the zipped file, then skip to step 3.  Otherwise, import the data manually by starting with step 1.</w:t>
      </w:r>
    </w:p>
    <w:p w14:paraId="00000070" w14:textId="77777777" w:rsidR="00296C1F" w:rsidRDefault="00265795">
      <w:pPr>
        <w:numPr>
          <w:ilvl w:val="0"/>
          <w:numId w:val="6"/>
        </w:numPr>
        <w:pBdr>
          <w:top w:val="nil"/>
          <w:left w:val="nil"/>
          <w:bottom w:val="nil"/>
          <w:right w:val="nil"/>
          <w:between w:val="nil"/>
        </w:pBdr>
        <w:spacing w:before="120" w:after="160" w:line="240" w:lineRule="auto"/>
      </w:pPr>
      <w:r>
        <w:rPr>
          <w:color w:val="000000"/>
          <w:sz w:val="20"/>
          <w:szCs w:val="20"/>
        </w:rPr>
        <w:t>Import System &amp; Custom Object Definitions</w:t>
      </w:r>
    </w:p>
    <w:p w14:paraId="00000071"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Login to Business Manager</w:t>
      </w:r>
    </w:p>
    <w:p w14:paraId="00000072"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Navigate: Administration &gt;&gt; Site Development &gt;&gt; Import &amp; Export &gt;&gt; Upload</w:t>
      </w:r>
    </w:p>
    <w:p w14:paraId="00000073" w14:textId="77777777" w:rsidR="00296C1F" w:rsidRDefault="00265795">
      <w:pPr>
        <w:numPr>
          <w:ilvl w:val="1"/>
          <w:numId w:val="6"/>
        </w:numPr>
        <w:pBdr>
          <w:top w:val="nil"/>
          <w:left w:val="nil"/>
          <w:bottom w:val="nil"/>
          <w:right w:val="nil"/>
          <w:between w:val="nil"/>
        </w:pBdr>
        <w:spacing w:before="120" w:after="160" w:line="240" w:lineRule="auto"/>
      </w:pPr>
      <w:bookmarkStart w:id="21" w:name="_heading=h.4i7ojhp" w:colFirst="0" w:colLast="0"/>
      <w:bookmarkEnd w:id="21"/>
      <w:r>
        <w:rPr>
          <w:color w:val="000000"/>
          <w:sz w:val="20"/>
          <w:szCs w:val="20"/>
        </w:rPr>
        <w:t xml:space="preserve">Browse for </w:t>
      </w:r>
      <w:r>
        <w:rPr>
          <w:b/>
          <w:sz w:val="20"/>
          <w:szCs w:val="20"/>
        </w:rPr>
        <w:t>ordergroove</w:t>
      </w:r>
      <w:r>
        <w:rPr>
          <w:b/>
          <w:color w:val="000000"/>
          <w:sz w:val="20"/>
          <w:szCs w:val="20"/>
        </w:rPr>
        <w:t>-sys-custom-obj-defs.xml</w:t>
      </w:r>
      <w:r>
        <w:rPr>
          <w:color w:val="000000"/>
          <w:sz w:val="20"/>
          <w:szCs w:val="20"/>
        </w:rPr>
        <w:t xml:space="preserve"> and upload</w:t>
      </w:r>
    </w:p>
    <w:p w14:paraId="00000074"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Click the back button and click the import metadata button</w:t>
      </w:r>
    </w:p>
    <w:p w14:paraId="00000075"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 xml:space="preserve">Select </w:t>
      </w:r>
      <w:r>
        <w:rPr>
          <w:b/>
          <w:sz w:val="20"/>
          <w:szCs w:val="20"/>
        </w:rPr>
        <w:t>ordergroove</w:t>
      </w:r>
      <w:r>
        <w:rPr>
          <w:b/>
          <w:color w:val="000000"/>
          <w:sz w:val="20"/>
          <w:szCs w:val="20"/>
        </w:rPr>
        <w:t>-sys-custom-obj-defs.xml</w:t>
      </w:r>
      <w:r>
        <w:rPr>
          <w:color w:val="000000"/>
          <w:sz w:val="20"/>
          <w:szCs w:val="20"/>
        </w:rPr>
        <w:t xml:space="preserve"> and next button</w:t>
      </w:r>
    </w:p>
    <w:p w14:paraId="00000076" w14:textId="77777777" w:rsidR="00296C1F" w:rsidRDefault="00265795">
      <w:pPr>
        <w:numPr>
          <w:ilvl w:val="1"/>
          <w:numId w:val="6"/>
        </w:numPr>
        <w:pBdr>
          <w:top w:val="nil"/>
          <w:left w:val="nil"/>
          <w:bottom w:val="nil"/>
          <w:right w:val="nil"/>
          <w:between w:val="nil"/>
        </w:pBdr>
        <w:spacing w:before="120" w:after="160" w:line="240" w:lineRule="auto"/>
      </w:pPr>
      <w:bookmarkStart w:id="22" w:name="_heading=h.2xcytpi" w:colFirst="0" w:colLast="0"/>
      <w:bookmarkEnd w:id="22"/>
      <w:r>
        <w:rPr>
          <w:color w:val="000000"/>
          <w:sz w:val="20"/>
          <w:szCs w:val="20"/>
        </w:rPr>
        <w:t>After the XML schema completes validation, choose import</w:t>
      </w:r>
    </w:p>
    <w:p w14:paraId="00000077" w14:textId="77777777" w:rsidR="00296C1F" w:rsidRDefault="00265795">
      <w:pPr>
        <w:numPr>
          <w:ilvl w:val="0"/>
          <w:numId w:val="6"/>
        </w:numPr>
        <w:pBdr>
          <w:top w:val="nil"/>
          <w:left w:val="nil"/>
          <w:bottom w:val="nil"/>
          <w:right w:val="nil"/>
          <w:between w:val="nil"/>
        </w:pBdr>
        <w:spacing w:before="120" w:after="160" w:line="240" w:lineRule="auto"/>
      </w:pPr>
      <w:r>
        <w:rPr>
          <w:color w:val="000000"/>
          <w:sz w:val="20"/>
          <w:szCs w:val="20"/>
        </w:rPr>
        <w:t>Import Services &amp; Job Schedules</w:t>
      </w:r>
    </w:p>
    <w:p w14:paraId="00000078"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Navigate business manager: Administration &gt;&gt; Operations &gt;&gt; Import &amp; Export &gt;&gt; Upload</w:t>
      </w:r>
    </w:p>
    <w:p w14:paraId="00000079" w14:textId="77777777" w:rsidR="00296C1F" w:rsidRDefault="00265795">
      <w:pPr>
        <w:numPr>
          <w:ilvl w:val="1"/>
          <w:numId w:val="6"/>
        </w:numPr>
        <w:pBdr>
          <w:top w:val="nil"/>
          <w:left w:val="nil"/>
          <w:bottom w:val="nil"/>
          <w:right w:val="nil"/>
          <w:between w:val="nil"/>
        </w:pBdr>
        <w:spacing w:before="120" w:after="160" w:line="240" w:lineRule="auto"/>
      </w:pPr>
      <w:bookmarkStart w:id="23" w:name="_heading=h.1ci93xb" w:colFirst="0" w:colLast="0"/>
      <w:bookmarkEnd w:id="23"/>
      <w:r>
        <w:rPr>
          <w:color w:val="000000"/>
          <w:sz w:val="20"/>
          <w:szCs w:val="20"/>
        </w:rPr>
        <w:lastRenderedPageBreak/>
        <w:t xml:space="preserve">Browse for </w:t>
      </w:r>
      <w:r>
        <w:rPr>
          <w:b/>
          <w:sz w:val="20"/>
          <w:szCs w:val="20"/>
        </w:rPr>
        <w:t>services</w:t>
      </w:r>
      <w:r>
        <w:rPr>
          <w:b/>
          <w:color w:val="000000"/>
          <w:sz w:val="20"/>
          <w:szCs w:val="20"/>
        </w:rPr>
        <w:t>.xml</w:t>
      </w:r>
      <w:r>
        <w:rPr>
          <w:color w:val="000000"/>
          <w:sz w:val="20"/>
          <w:szCs w:val="20"/>
        </w:rPr>
        <w:t xml:space="preserve"> and upload</w:t>
      </w:r>
    </w:p>
    <w:p w14:paraId="0000007A" w14:textId="77777777" w:rsidR="00296C1F" w:rsidRDefault="00265795">
      <w:pPr>
        <w:numPr>
          <w:ilvl w:val="1"/>
          <w:numId w:val="6"/>
        </w:numPr>
        <w:pBdr>
          <w:top w:val="nil"/>
          <w:left w:val="nil"/>
          <w:bottom w:val="nil"/>
          <w:right w:val="nil"/>
          <w:between w:val="nil"/>
        </w:pBdr>
        <w:spacing w:before="120" w:after="160" w:line="240" w:lineRule="auto"/>
      </w:pPr>
      <w:bookmarkStart w:id="24" w:name="_heading=h.3whwml4" w:colFirst="0" w:colLast="0"/>
      <w:bookmarkEnd w:id="24"/>
      <w:r>
        <w:rPr>
          <w:color w:val="000000"/>
          <w:sz w:val="20"/>
          <w:szCs w:val="20"/>
        </w:rPr>
        <w:t xml:space="preserve">Browse for </w:t>
      </w:r>
      <w:r>
        <w:rPr>
          <w:b/>
          <w:sz w:val="20"/>
          <w:szCs w:val="20"/>
        </w:rPr>
        <w:t>jobs</w:t>
      </w:r>
      <w:r>
        <w:rPr>
          <w:b/>
          <w:color w:val="000000"/>
          <w:sz w:val="20"/>
          <w:szCs w:val="20"/>
        </w:rPr>
        <w:t>.xml</w:t>
      </w:r>
      <w:r>
        <w:rPr>
          <w:color w:val="000000"/>
          <w:sz w:val="20"/>
          <w:szCs w:val="20"/>
        </w:rPr>
        <w:t xml:space="preserve"> and upload</w:t>
      </w:r>
    </w:p>
    <w:p w14:paraId="0000007B" w14:textId="77777777" w:rsidR="00296C1F" w:rsidRDefault="00265795">
      <w:pPr>
        <w:numPr>
          <w:ilvl w:val="1"/>
          <w:numId w:val="6"/>
        </w:numPr>
        <w:pBdr>
          <w:top w:val="nil"/>
          <w:left w:val="nil"/>
          <w:bottom w:val="nil"/>
          <w:right w:val="nil"/>
          <w:between w:val="nil"/>
        </w:pBdr>
        <w:spacing w:before="120" w:after="160" w:line="240" w:lineRule="auto"/>
      </w:pPr>
      <w:bookmarkStart w:id="25" w:name="_heading=h.2bn6wsx" w:colFirst="0" w:colLast="0"/>
      <w:bookmarkEnd w:id="25"/>
      <w:r>
        <w:rPr>
          <w:color w:val="000000"/>
          <w:sz w:val="20"/>
          <w:szCs w:val="20"/>
        </w:rPr>
        <w:t>Click the back button and click the import button under the services section</w:t>
      </w:r>
    </w:p>
    <w:p w14:paraId="0000007C"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 xml:space="preserve">Select </w:t>
      </w:r>
      <w:r>
        <w:rPr>
          <w:b/>
          <w:color w:val="000000"/>
          <w:sz w:val="20"/>
          <w:szCs w:val="20"/>
        </w:rPr>
        <w:t>services.xml</w:t>
      </w:r>
      <w:r>
        <w:rPr>
          <w:color w:val="000000"/>
          <w:sz w:val="20"/>
          <w:szCs w:val="20"/>
        </w:rPr>
        <w:t xml:space="preserve"> and next button</w:t>
      </w:r>
    </w:p>
    <w:p w14:paraId="0000007D" w14:textId="77777777" w:rsidR="00296C1F" w:rsidRDefault="00265795">
      <w:pPr>
        <w:numPr>
          <w:ilvl w:val="1"/>
          <w:numId w:val="6"/>
        </w:numPr>
        <w:pBdr>
          <w:top w:val="nil"/>
          <w:left w:val="nil"/>
          <w:bottom w:val="nil"/>
          <w:right w:val="nil"/>
          <w:between w:val="nil"/>
        </w:pBdr>
        <w:spacing w:before="120" w:after="160" w:line="240" w:lineRule="auto"/>
      </w:pPr>
      <w:bookmarkStart w:id="26" w:name="_heading=h.qsh70q" w:colFirst="0" w:colLast="0"/>
      <w:bookmarkEnd w:id="26"/>
      <w:r>
        <w:rPr>
          <w:color w:val="000000"/>
          <w:sz w:val="20"/>
          <w:szCs w:val="20"/>
        </w:rPr>
        <w:t>After the XML schema completes validation, choose import</w:t>
      </w:r>
    </w:p>
    <w:p w14:paraId="0000007E"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Click the import button under the job schedules section</w:t>
      </w:r>
    </w:p>
    <w:p w14:paraId="0000007F"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 xml:space="preserve">Select </w:t>
      </w:r>
      <w:r>
        <w:rPr>
          <w:b/>
          <w:sz w:val="20"/>
          <w:szCs w:val="20"/>
        </w:rPr>
        <w:t>jobs</w:t>
      </w:r>
      <w:r>
        <w:rPr>
          <w:b/>
          <w:color w:val="000000"/>
          <w:sz w:val="20"/>
          <w:szCs w:val="20"/>
        </w:rPr>
        <w:t>.xml</w:t>
      </w:r>
      <w:r>
        <w:rPr>
          <w:color w:val="000000"/>
          <w:sz w:val="20"/>
          <w:szCs w:val="20"/>
        </w:rPr>
        <w:t xml:space="preserve"> and next button</w:t>
      </w:r>
    </w:p>
    <w:p w14:paraId="00000080"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After the XML schema completes validation, choose import</w:t>
      </w:r>
    </w:p>
    <w:p w14:paraId="00000081" w14:textId="77777777" w:rsidR="00296C1F" w:rsidRDefault="00265795">
      <w:pPr>
        <w:numPr>
          <w:ilvl w:val="0"/>
          <w:numId w:val="6"/>
        </w:numPr>
        <w:pBdr>
          <w:top w:val="nil"/>
          <w:left w:val="nil"/>
          <w:bottom w:val="nil"/>
          <w:right w:val="nil"/>
          <w:between w:val="nil"/>
        </w:pBdr>
        <w:spacing w:before="120" w:after="160" w:line="240" w:lineRule="auto"/>
      </w:pPr>
      <w:r>
        <w:rPr>
          <w:color w:val="000000"/>
          <w:sz w:val="20"/>
          <w:szCs w:val="20"/>
        </w:rPr>
        <w:t>Assign the cartridge to a site</w:t>
      </w:r>
    </w:p>
    <w:p w14:paraId="00000082"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Navigate business manager: Administration &gt;&gt; Sites &gt;&gt; Manage Sites</w:t>
      </w:r>
    </w:p>
    <w:p w14:paraId="00000083"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 xml:space="preserve">Select a site which will utilize the </w:t>
      </w:r>
      <w:r>
        <w:rPr>
          <w:sz w:val="20"/>
          <w:szCs w:val="20"/>
        </w:rPr>
        <w:t>Ordergroove</w:t>
      </w:r>
      <w:r>
        <w:rPr>
          <w:color w:val="000000"/>
          <w:sz w:val="20"/>
          <w:szCs w:val="20"/>
        </w:rPr>
        <w:t xml:space="preserve"> cartridge</w:t>
      </w:r>
    </w:p>
    <w:p w14:paraId="00000084" w14:textId="3A1858B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 xml:space="preserve">Choose the settings tab and add </w:t>
      </w:r>
      <w:r>
        <w:rPr>
          <w:b/>
          <w:color w:val="000000"/>
          <w:sz w:val="20"/>
          <w:szCs w:val="20"/>
        </w:rPr>
        <w:t>int_</w:t>
      </w:r>
      <w:r>
        <w:rPr>
          <w:b/>
          <w:sz w:val="20"/>
          <w:szCs w:val="20"/>
        </w:rPr>
        <w:t>ordergroove</w:t>
      </w:r>
      <w:r>
        <w:rPr>
          <w:color w:val="000000"/>
          <w:sz w:val="20"/>
          <w:szCs w:val="20"/>
        </w:rPr>
        <w:t xml:space="preserve"> to the beginning of the colon separated list if it is SFRA or to </w:t>
      </w:r>
      <w:r w:rsidR="00C32880">
        <w:rPr>
          <w:color w:val="000000"/>
          <w:sz w:val="20"/>
          <w:szCs w:val="20"/>
        </w:rPr>
        <w:t xml:space="preserve">the </w:t>
      </w:r>
      <w:r>
        <w:rPr>
          <w:color w:val="000000"/>
          <w:sz w:val="20"/>
          <w:szCs w:val="20"/>
        </w:rPr>
        <w:t>end of the list if it is pipelines/controllers</w:t>
      </w:r>
    </w:p>
    <w:p w14:paraId="00000085"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Repeat steps 3a through 3c for additional sites</w:t>
      </w:r>
    </w:p>
    <w:p w14:paraId="00000086"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It is not necessary to add the int_</w:t>
      </w:r>
      <w:r>
        <w:rPr>
          <w:sz w:val="20"/>
          <w:szCs w:val="20"/>
        </w:rPr>
        <w:t>ordergroove</w:t>
      </w:r>
      <w:r>
        <w:rPr>
          <w:color w:val="000000"/>
          <w:sz w:val="20"/>
          <w:szCs w:val="20"/>
        </w:rPr>
        <w:t xml:space="preserve"> cartridge to the business manager site since the jobs are site-specific.</w:t>
      </w:r>
    </w:p>
    <w:p w14:paraId="00000087" w14:textId="77777777" w:rsidR="00296C1F" w:rsidRDefault="00265795">
      <w:pPr>
        <w:numPr>
          <w:ilvl w:val="0"/>
          <w:numId w:val="6"/>
        </w:numPr>
        <w:pBdr>
          <w:top w:val="nil"/>
          <w:left w:val="nil"/>
          <w:bottom w:val="nil"/>
          <w:right w:val="nil"/>
          <w:between w:val="nil"/>
        </w:pBdr>
        <w:spacing w:before="120" w:after="160" w:line="240" w:lineRule="auto"/>
      </w:pPr>
      <w:r>
        <w:rPr>
          <w:color w:val="000000"/>
          <w:sz w:val="20"/>
          <w:szCs w:val="20"/>
        </w:rPr>
        <w:t>Update Site Preferences</w:t>
      </w:r>
    </w:p>
    <w:p w14:paraId="00000088"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 xml:space="preserve">Navigate business manager with a site selected: Merchant Tools &gt;&gt; Site Preferences &gt;&gt; Custom Preferences &gt;&gt; </w:t>
      </w:r>
      <w:r>
        <w:rPr>
          <w:sz w:val="20"/>
          <w:szCs w:val="20"/>
        </w:rPr>
        <w:t>Ordergroove</w:t>
      </w:r>
    </w:p>
    <w:p w14:paraId="00000089"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 xml:space="preserve">Update every preference value as directed by the </w:t>
      </w:r>
      <w:r>
        <w:rPr>
          <w:sz w:val="20"/>
          <w:szCs w:val="20"/>
        </w:rPr>
        <w:t>Ordergroove</w:t>
      </w:r>
      <w:r>
        <w:rPr>
          <w:color w:val="000000"/>
          <w:sz w:val="20"/>
          <w:szCs w:val="20"/>
        </w:rPr>
        <w:t xml:space="preserve"> client solution partner</w:t>
      </w:r>
    </w:p>
    <w:p w14:paraId="0000008A"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Be sure to update the preferences based on instance type when promoting the integration to staging</w:t>
      </w:r>
    </w:p>
    <w:p w14:paraId="0000008B" w14:textId="77777777" w:rsidR="00296C1F" w:rsidRDefault="00265795">
      <w:pPr>
        <w:numPr>
          <w:ilvl w:val="0"/>
          <w:numId w:val="6"/>
        </w:numPr>
        <w:pBdr>
          <w:top w:val="nil"/>
          <w:left w:val="nil"/>
          <w:bottom w:val="nil"/>
          <w:right w:val="nil"/>
          <w:between w:val="nil"/>
        </w:pBdr>
        <w:spacing w:before="120" w:after="160" w:line="240" w:lineRule="auto"/>
      </w:pPr>
      <w:r>
        <w:rPr>
          <w:color w:val="000000"/>
          <w:sz w:val="20"/>
          <w:szCs w:val="20"/>
        </w:rPr>
        <w:t>Update URL Rules</w:t>
      </w:r>
    </w:p>
    <w:p w14:paraId="0000008C"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Navigate business manager with a site selected: Merchant Tools &gt;&gt; Site URLs &gt;&gt; URL Rules</w:t>
      </w:r>
    </w:p>
    <w:p w14:paraId="0000008D"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Select the pipeline URLs tab</w:t>
      </w:r>
    </w:p>
    <w:p w14:paraId="0000008E"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 xml:space="preserve">Create an alias </w:t>
      </w:r>
      <w:r>
        <w:rPr>
          <w:b/>
          <w:sz w:val="20"/>
          <w:szCs w:val="20"/>
        </w:rPr>
        <w:t>ordergroove</w:t>
      </w:r>
      <w:r>
        <w:rPr>
          <w:color w:val="000000"/>
          <w:sz w:val="20"/>
          <w:szCs w:val="20"/>
        </w:rPr>
        <w:t xml:space="preserve"> that resolves to </w:t>
      </w:r>
      <w:r>
        <w:rPr>
          <w:b/>
          <w:sz w:val="20"/>
          <w:szCs w:val="20"/>
        </w:rPr>
        <w:t>OrderGroove</w:t>
      </w:r>
      <w:r>
        <w:rPr>
          <w:b/>
          <w:color w:val="000000"/>
          <w:sz w:val="20"/>
          <w:szCs w:val="20"/>
        </w:rPr>
        <w:t>-OrderPlacement</w:t>
      </w:r>
    </w:p>
    <w:p w14:paraId="0000008F"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 xml:space="preserve">Create an alias </w:t>
      </w:r>
      <w:r>
        <w:rPr>
          <w:b/>
          <w:color w:val="000000"/>
          <w:sz w:val="20"/>
          <w:szCs w:val="20"/>
        </w:rPr>
        <w:t xml:space="preserve">auth </w:t>
      </w:r>
      <w:r>
        <w:rPr>
          <w:color w:val="000000"/>
          <w:sz w:val="20"/>
          <w:szCs w:val="20"/>
        </w:rPr>
        <w:t xml:space="preserve">that resolves to </w:t>
      </w:r>
      <w:r>
        <w:rPr>
          <w:b/>
          <w:sz w:val="20"/>
          <w:szCs w:val="20"/>
        </w:rPr>
        <w:t>OrderGroove</w:t>
      </w:r>
      <w:r>
        <w:rPr>
          <w:b/>
          <w:color w:val="000000"/>
          <w:sz w:val="20"/>
          <w:szCs w:val="20"/>
        </w:rPr>
        <w:t>-Auth</w:t>
      </w:r>
    </w:p>
    <w:p w14:paraId="00000090"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 xml:space="preserve">Create an alias </w:t>
      </w:r>
      <w:r>
        <w:rPr>
          <w:b/>
          <w:color w:val="000000"/>
          <w:sz w:val="20"/>
          <w:szCs w:val="20"/>
        </w:rPr>
        <w:t xml:space="preserve">authiframe </w:t>
      </w:r>
      <w:r>
        <w:rPr>
          <w:color w:val="000000"/>
          <w:sz w:val="20"/>
          <w:szCs w:val="20"/>
        </w:rPr>
        <w:t xml:space="preserve">that resolves to </w:t>
      </w:r>
      <w:r>
        <w:rPr>
          <w:b/>
          <w:sz w:val="20"/>
          <w:szCs w:val="20"/>
        </w:rPr>
        <w:t>OrderGroove</w:t>
      </w:r>
      <w:r>
        <w:rPr>
          <w:b/>
          <w:color w:val="000000"/>
          <w:sz w:val="20"/>
          <w:szCs w:val="20"/>
        </w:rPr>
        <w:t>-AuthIframe</w:t>
      </w:r>
    </w:p>
    <w:p w14:paraId="00000091"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 xml:space="preserve">Create an alias </w:t>
      </w:r>
      <w:r>
        <w:rPr>
          <w:b/>
          <w:color w:val="000000"/>
          <w:sz w:val="20"/>
          <w:szCs w:val="20"/>
        </w:rPr>
        <w:t xml:space="preserve">subscriptions </w:t>
      </w:r>
      <w:r>
        <w:rPr>
          <w:color w:val="000000"/>
          <w:sz w:val="20"/>
          <w:szCs w:val="20"/>
        </w:rPr>
        <w:t xml:space="preserve">that resolves to </w:t>
      </w:r>
      <w:r>
        <w:rPr>
          <w:b/>
          <w:color w:val="000000"/>
          <w:sz w:val="20"/>
          <w:szCs w:val="20"/>
        </w:rPr>
        <w:t xml:space="preserve">Account-MSI </w:t>
      </w:r>
      <w:r>
        <w:rPr>
          <w:color w:val="000000"/>
          <w:sz w:val="20"/>
          <w:szCs w:val="20"/>
        </w:rPr>
        <w:t xml:space="preserve">(SFRA) or </w:t>
      </w:r>
      <w:r>
        <w:rPr>
          <w:b/>
          <w:color w:val="000000"/>
          <w:sz w:val="20"/>
          <w:szCs w:val="20"/>
        </w:rPr>
        <w:t xml:space="preserve">OrderGroove-MSI </w:t>
      </w:r>
      <w:r>
        <w:rPr>
          <w:color w:val="000000"/>
          <w:sz w:val="20"/>
          <w:szCs w:val="20"/>
        </w:rPr>
        <w:t>(SG)</w:t>
      </w:r>
    </w:p>
    <w:p w14:paraId="00000092"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 xml:space="preserve">Provide the full URL based on step 5c to your </w:t>
      </w:r>
      <w:r>
        <w:rPr>
          <w:sz w:val="20"/>
          <w:szCs w:val="20"/>
        </w:rPr>
        <w:t>Ordergroove</w:t>
      </w:r>
      <w:r>
        <w:rPr>
          <w:color w:val="000000"/>
          <w:sz w:val="20"/>
          <w:szCs w:val="20"/>
        </w:rPr>
        <w:t xml:space="preserve"> client solution partner for all sites and environments where </w:t>
      </w:r>
      <w:r>
        <w:rPr>
          <w:sz w:val="20"/>
          <w:szCs w:val="20"/>
        </w:rPr>
        <w:t>Ordergroove</w:t>
      </w:r>
      <w:r>
        <w:rPr>
          <w:color w:val="000000"/>
          <w:sz w:val="20"/>
          <w:szCs w:val="20"/>
        </w:rPr>
        <w:t xml:space="preserve"> will be used (e.g. https://www.yoursite.com/</w:t>
      </w:r>
      <w:r>
        <w:rPr>
          <w:sz w:val="20"/>
          <w:szCs w:val="20"/>
        </w:rPr>
        <w:t>ordergroove</w:t>
      </w:r>
      <w:r>
        <w:rPr>
          <w:color w:val="000000"/>
          <w:sz w:val="20"/>
          <w:szCs w:val="20"/>
        </w:rPr>
        <w:t>)</w:t>
      </w:r>
    </w:p>
    <w:p w14:paraId="00000093" w14:textId="77777777" w:rsidR="00296C1F" w:rsidRDefault="00265795">
      <w:pPr>
        <w:numPr>
          <w:ilvl w:val="0"/>
          <w:numId w:val="6"/>
        </w:numPr>
        <w:pBdr>
          <w:top w:val="nil"/>
          <w:left w:val="nil"/>
          <w:bottom w:val="nil"/>
          <w:right w:val="nil"/>
          <w:between w:val="nil"/>
        </w:pBdr>
        <w:spacing w:before="120" w:after="160" w:line="240" w:lineRule="auto"/>
      </w:pPr>
      <w:r>
        <w:rPr>
          <w:color w:val="000000"/>
          <w:sz w:val="20"/>
          <w:szCs w:val="20"/>
        </w:rPr>
        <w:t>Update Services</w:t>
      </w:r>
    </w:p>
    <w:p w14:paraId="00000094"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Navigate business manager: Administration &gt;&gt; Operations &gt;&gt; Services &gt;&gt; Service Credentials</w:t>
      </w:r>
    </w:p>
    <w:p w14:paraId="00000095"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 xml:space="preserve">Choose </w:t>
      </w:r>
      <w:r>
        <w:rPr>
          <w:b/>
          <w:sz w:val="20"/>
          <w:szCs w:val="20"/>
        </w:rPr>
        <w:t>OrderGroove</w:t>
      </w:r>
      <w:r>
        <w:rPr>
          <w:b/>
          <w:color w:val="000000"/>
          <w:sz w:val="20"/>
          <w:szCs w:val="20"/>
        </w:rPr>
        <w:t>CreateSubscription</w:t>
      </w:r>
    </w:p>
    <w:p w14:paraId="00000096"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Update the URL based on environment:</w:t>
      </w:r>
      <w:r>
        <w:rPr>
          <w:color w:val="000000"/>
          <w:sz w:val="20"/>
          <w:szCs w:val="20"/>
        </w:rPr>
        <w:br/>
      </w:r>
    </w:p>
    <w:tbl>
      <w:tblPr>
        <w:tblStyle w:val="af3"/>
        <w:tblW w:w="6590" w:type="dxa"/>
        <w:jc w:val="center"/>
        <w:tblBorders>
          <w:top w:val="single" w:sz="4" w:space="0" w:color="B3DDF2"/>
          <w:left w:val="single" w:sz="4" w:space="0" w:color="B3DDF2"/>
          <w:bottom w:val="single" w:sz="4" w:space="0" w:color="B3DDF2"/>
          <w:right w:val="single" w:sz="4" w:space="0" w:color="B3DDF2"/>
          <w:insideH w:val="single" w:sz="4" w:space="0" w:color="CFFF43"/>
          <w:insideV w:val="single" w:sz="4" w:space="0" w:color="000000"/>
        </w:tblBorders>
        <w:tblLayout w:type="fixed"/>
        <w:tblLook w:val="04A0" w:firstRow="1" w:lastRow="0" w:firstColumn="1" w:lastColumn="0" w:noHBand="0" w:noVBand="1"/>
      </w:tblPr>
      <w:tblGrid>
        <w:gridCol w:w="1251"/>
        <w:gridCol w:w="5339"/>
      </w:tblGrid>
      <w:tr w:rsidR="00296C1F" w14:paraId="061B18FA" w14:textId="77777777" w:rsidTr="00296C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1" w:type="dxa"/>
            <w:tcBorders>
              <w:top w:val="single" w:sz="4" w:space="0" w:color="B3DDF2"/>
              <w:bottom w:val="single" w:sz="4" w:space="0" w:color="B3DDF2"/>
            </w:tcBorders>
            <w:shd w:val="clear" w:color="auto" w:fill="auto"/>
          </w:tcPr>
          <w:p w14:paraId="00000097" w14:textId="77777777" w:rsidR="00296C1F" w:rsidRDefault="00265795">
            <w:pPr>
              <w:spacing w:after="0" w:line="240" w:lineRule="auto"/>
            </w:pPr>
            <w:r>
              <w:lastRenderedPageBreak/>
              <w:t>Test</w:t>
            </w:r>
          </w:p>
        </w:tc>
        <w:tc>
          <w:tcPr>
            <w:tcW w:w="5339" w:type="dxa"/>
            <w:tcBorders>
              <w:top w:val="single" w:sz="4" w:space="0" w:color="B3DDF2"/>
              <w:bottom w:val="single" w:sz="4" w:space="0" w:color="B3DDF2"/>
            </w:tcBorders>
            <w:shd w:val="clear" w:color="auto" w:fill="auto"/>
          </w:tcPr>
          <w:p w14:paraId="00000098" w14:textId="77777777" w:rsidR="00296C1F" w:rsidRDefault="00265795">
            <w:pPr>
              <w:spacing w:after="0" w:line="240" w:lineRule="auto"/>
              <w:cnfStyle w:val="100000000000" w:firstRow="1" w:lastRow="0" w:firstColumn="0" w:lastColumn="0" w:oddVBand="0" w:evenVBand="0" w:oddHBand="0" w:evenHBand="0" w:firstRowFirstColumn="0" w:firstRowLastColumn="0" w:lastRowFirstColumn="0" w:lastRowLastColumn="0"/>
            </w:pPr>
            <w:r>
              <w:rPr>
                <w:b w:val="0"/>
              </w:rPr>
              <w:t>https://staging.sc. ordergroove.com/subscription/create</w:t>
            </w:r>
          </w:p>
        </w:tc>
      </w:tr>
      <w:tr w:rsidR="00296C1F" w14:paraId="5899EDAF" w14:textId="77777777" w:rsidTr="00296C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1" w:type="dxa"/>
            <w:tcBorders>
              <w:top w:val="single" w:sz="4" w:space="0" w:color="B3DDF2"/>
            </w:tcBorders>
            <w:shd w:val="clear" w:color="auto" w:fill="B3DDF2"/>
          </w:tcPr>
          <w:p w14:paraId="00000099" w14:textId="77777777" w:rsidR="00296C1F" w:rsidRDefault="00265795">
            <w:pPr>
              <w:spacing w:after="0" w:line="240" w:lineRule="auto"/>
            </w:pPr>
            <w:r>
              <w:t>Production</w:t>
            </w:r>
          </w:p>
        </w:tc>
        <w:tc>
          <w:tcPr>
            <w:tcW w:w="5339" w:type="dxa"/>
            <w:tcBorders>
              <w:top w:val="single" w:sz="4" w:space="0" w:color="B3DDF2"/>
            </w:tcBorders>
            <w:shd w:val="clear" w:color="auto" w:fill="B3DDF2"/>
          </w:tcPr>
          <w:p w14:paraId="0000009A" w14:textId="77777777" w:rsidR="00296C1F" w:rsidRDefault="00265795">
            <w:pPr>
              <w:spacing w:after="0" w:line="240" w:lineRule="auto"/>
              <w:cnfStyle w:val="000000100000" w:firstRow="0" w:lastRow="0" w:firstColumn="0" w:lastColumn="0" w:oddVBand="0" w:evenVBand="0" w:oddHBand="1" w:evenHBand="0" w:firstRowFirstColumn="0" w:firstRowLastColumn="0" w:lastRowFirstColumn="0" w:lastRowLastColumn="0"/>
            </w:pPr>
            <w:r>
              <w:t>https://sc. ordergroove.com/subscription/create</w:t>
            </w:r>
          </w:p>
        </w:tc>
      </w:tr>
    </w:tbl>
    <w:p w14:paraId="0000009B" w14:textId="77777777" w:rsidR="00296C1F" w:rsidRDefault="00265795">
      <w:pPr>
        <w:ind w:left="1080" w:hanging="360"/>
        <w:rPr>
          <w:color w:val="000000"/>
          <w:sz w:val="20"/>
          <w:szCs w:val="20"/>
        </w:rPr>
      </w:pPr>
      <w:r>
        <w:br/>
      </w:r>
      <w:r>
        <w:rPr>
          <w:sz w:val="20"/>
          <w:szCs w:val="20"/>
        </w:rPr>
        <w:t>d.</w:t>
      </w:r>
      <w:r>
        <w:rPr>
          <w:sz w:val="20"/>
          <w:szCs w:val="20"/>
        </w:rPr>
        <w:tab/>
        <w:t>User and password should be empty</w:t>
      </w:r>
    </w:p>
    <w:p w14:paraId="0000009C" w14:textId="77777777" w:rsidR="00296C1F" w:rsidRDefault="00265795">
      <w:pPr>
        <w:numPr>
          <w:ilvl w:val="0"/>
          <w:numId w:val="3"/>
        </w:numPr>
        <w:pBdr>
          <w:top w:val="nil"/>
          <w:left w:val="nil"/>
          <w:bottom w:val="nil"/>
          <w:right w:val="nil"/>
          <w:between w:val="nil"/>
        </w:pBdr>
        <w:spacing w:before="120" w:after="160" w:line="240" w:lineRule="auto"/>
        <w:ind w:left="1440"/>
      </w:pPr>
      <w:r>
        <w:rPr>
          <w:color w:val="000000"/>
          <w:sz w:val="20"/>
          <w:szCs w:val="20"/>
        </w:rPr>
        <w:t xml:space="preserve">Choose </w:t>
      </w:r>
      <w:r>
        <w:rPr>
          <w:b/>
          <w:sz w:val="20"/>
          <w:szCs w:val="20"/>
        </w:rPr>
        <w:t>OrderGroove</w:t>
      </w:r>
      <w:r>
        <w:rPr>
          <w:b/>
          <w:color w:val="000000"/>
          <w:sz w:val="20"/>
          <w:szCs w:val="20"/>
        </w:rPr>
        <w:t>CustomerUpdate</w:t>
      </w:r>
    </w:p>
    <w:p w14:paraId="0000009D" w14:textId="77777777" w:rsidR="00296C1F" w:rsidRDefault="00265795">
      <w:pPr>
        <w:numPr>
          <w:ilvl w:val="0"/>
          <w:numId w:val="3"/>
        </w:numPr>
        <w:pBdr>
          <w:top w:val="nil"/>
          <w:left w:val="nil"/>
          <w:bottom w:val="nil"/>
          <w:right w:val="nil"/>
          <w:between w:val="nil"/>
        </w:pBdr>
        <w:spacing w:before="120" w:after="160" w:line="240" w:lineRule="auto"/>
        <w:ind w:left="1440"/>
      </w:pPr>
      <w:r>
        <w:rPr>
          <w:color w:val="000000"/>
          <w:sz w:val="20"/>
          <w:szCs w:val="20"/>
        </w:rPr>
        <w:t>Update the URL based on environment:</w:t>
      </w:r>
      <w:r>
        <w:rPr>
          <w:color w:val="000000"/>
          <w:sz w:val="20"/>
          <w:szCs w:val="20"/>
        </w:rPr>
        <w:br/>
      </w:r>
    </w:p>
    <w:tbl>
      <w:tblPr>
        <w:tblStyle w:val="af4"/>
        <w:tblW w:w="6590" w:type="dxa"/>
        <w:jc w:val="center"/>
        <w:tblBorders>
          <w:top w:val="single" w:sz="4" w:space="0" w:color="B3DDF2"/>
          <w:left w:val="single" w:sz="4" w:space="0" w:color="B3DDF2"/>
          <w:bottom w:val="single" w:sz="4" w:space="0" w:color="B3DDF2"/>
          <w:right w:val="single" w:sz="4" w:space="0" w:color="B3DDF2"/>
          <w:insideH w:val="single" w:sz="4" w:space="0" w:color="CFFF43"/>
          <w:insideV w:val="single" w:sz="4" w:space="0" w:color="000000"/>
        </w:tblBorders>
        <w:tblLayout w:type="fixed"/>
        <w:tblLook w:val="04A0" w:firstRow="1" w:lastRow="0" w:firstColumn="1" w:lastColumn="0" w:noHBand="0" w:noVBand="1"/>
      </w:tblPr>
      <w:tblGrid>
        <w:gridCol w:w="1329"/>
        <w:gridCol w:w="5261"/>
      </w:tblGrid>
      <w:tr w:rsidR="00296C1F" w14:paraId="24403BA0" w14:textId="77777777" w:rsidTr="00296C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29" w:type="dxa"/>
            <w:tcBorders>
              <w:top w:val="single" w:sz="4" w:space="0" w:color="B3DDF2"/>
              <w:bottom w:val="single" w:sz="4" w:space="0" w:color="B3DDF2"/>
            </w:tcBorders>
            <w:shd w:val="clear" w:color="auto" w:fill="auto"/>
          </w:tcPr>
          <w:p w14:paraId="0000009E" w14:textId="77777777" w:rsidR="00296C1F" w:rsidRDefault="00265795">
            <w:pPr>
              <w:spacing w:after="0" w:line="240" w:lineRule="auto"/>
            </w:pPr>
            <w:r>
              <w:t>Test</w:t>
            </w:r>
          </w:p>
        </w:tc>
        <w:tc>
          <w:tcPr>
            <w:tcW w:w="5261" w:type="dxa"/>
            <w:tcBorders>
              <w:top w:val="single" w:sz="4" w:space="0" w:color="B3DDF2"/>
              <w:bottom w:val="single" w:sz="4" w:space="0" w:color="B3DDF2"/>
            </w:tcBorders>
            <w:shd w:val="clear" w:color="auto" w:fill="auto"/>
          </w:tcPr>
          <w:p w14:paraId="0000009F" w14:textId="77777777" w:rsidR="00296C1F" w:rsidRDefault="00265795">
            <w:pPr>
              <w:spacing w:after="0" w:line="240" w:lineRule="auto"/>
              <w:cnfStyle w:val="100000000000" w:firstRow="1" w:lastRow="0" w:firstColumn="0" w:lastColumn="0" w:oddVBand="0" w:evenVBand="0" w:oddHBand="0" w:evenHBand="0" w:firstRowFirstColumn="0" w:firstRowLastColumn="0" w:lastRowFirstColumn="0" w:lastRowLastColumn="0"/>
            </w:pPr>
            <w:r>
              <w:rPr>
                <w:b w:val="0"/>
              </w:rPr>
              <w:t>https://staging.restapi. ordergroove.com/customers</w:t>
            </w:r>
          </w:p>
        </w:tc>
      </w:tr>
      <w:tr w:rsidR="00296C1F" w14:paraId="4F3C35ED" w14:textId="77777777" w:rsidTr="00296C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29" w:type="dxa"/>
            <w:tcBorders>
              <w:top w:val="single" w:sz="4" w:space="0" w:color="B3DDF2"/>
            </w:tcBorders>
            <w:shd w:val="clear" w:color="auto" w:fill="B3DDF2"/>
          </w:tcPr>
          <w:p w14:paraId="000000A0" w14:textId="77777777" w:rsidR="00296C1F" w:rsidRDefault="00265795">
            <w:pPr>
              <w:spacing w:after="0" w:line="240" w:lineRule="auto"/>
            </w:pPr>
            <w:r>
              <w:t>Production</w:t>
            </w:r>
          </w:p>
        </w:tc>
        <w:tc>
          <w:tcPr>
            <w:tcW w:w="5261" w:type="dxa"/>
            <w:tcBorders>
              <w:top w:val="single" w:sz="4" w:space="0" w:color="B3DDF2"/>
            </w:tcBorders>
            <w:shd w:val="clear" w:color="auto" w:fill="B3DDF2"/>
          </w:tcPr>
          <w:p w14:paraId="000000A1" w14:textId="77777777" w:rsidR="00296C1F" w:rsidRDefault="00265795">
            <w:pPr>
              <w:spacing w:after="0" w:line="240" w:lineRule="auto"/>
              <w:cnfStyle w:val="000000100000" w:firstRow="0" w:lastRow="0" w:firstColumn="0" w:lastColumn="0" w:oddVBand="0" w:evenVBand="0" w:oddHBand="1" w:evenHBand="0" w:firstRowFirstColumn="0" w:firstRowLastColumn="0" w:lastRowFirstColumn="0" w:lastRowLastColumn="0"/>
            </w:pPr>
            <w:r>
              <w:t>https://restapi. ordergroove.com/customers</w:t>
            </w:r>
          </w:p>
        </w:tc>
      </w:tr>
    </w:tbl>
    <w:p w14:paraId="000000A2" w14:textId="77777777" w:rsidR="00296C1F" w:rsidRDefault="00296C1F">
      <w:pPr>
        <w:pBdr>
          <w:top w:val="nil"/>
          <w:left w:val="nil"/>
          <w:bottom w:val="nil"/>
          <w:right w:val="nil"/>
          <w:between w:val="nil"/>
        </w:pBdr>
        <w:spacing w:before="120" w:after="160" w:line="240" w:lineRule="auto"/>
        <w:ind w:left="1440" w:hanging="1080"/>
        <w:rPr>
          <w:color w:val="000000"/>
          <w:sz w:val="20"/>
          <w:szCs w:val="20"/>
        </w:rPr>
      </w:pPr>
    </w:p>
    <w:p w14:paraId="000000A3" w14:textId="77777777" w:rsidR="00296C1F" w:rsidRDefault="00265795">
      <w:pPr>
        <w:numPr>
          <w:ilvl w:val="0"/>
          <w:numId w:val="3"/>
        </w:numPr>
        <w:pBdr>
          <w:top w:val="nil"/>
          <w:left w:val="nil"/>
          <w:bottom w:val="nil"/>
          <w:right w:val="nil"/>
          <w:between w:val="nil"/>
        </w:pBdr>
        <w:spacing w:before="120" w:after="160" w:line="240" w:lineRule="auto"/>
        <w:ind w:left="1440"/>
        <w:rPr>
          <w:color w:val="000000"/>
          <w:sz w:val="20"/>
          <w:szCs w:val="20"/>
        </w:rPr>
      </w:pPr>
      <w:r>
        <w:rPr>
          <w:color w:val="000000"/>
          <w:sz w:val="20"/>
          <w:szCs w:val="20"/>
        </w:rPr>
        <w:t>User and password should be empty</w:t>
      </w:r>
    </w:p>
    <w:p w14:paraId="000000A4" w14:textId="77777777" w:rsidR="00296C1F" w:rsidRDefault="00265795">
      <w:pPr>
        <w:numPr>
          <w:ilvl w:val="0"/>
          <w:numId w:val="3"/>
        </w:numPr>
        <w:pBdr>
          <w:top w:val="nil"/>
          <w:left w:val="nil"/>
          <w:bottom w:val="nil"/>
          <w:right w:val="nil"/>
          <w:between w:val="nil"/>
        </w:pBdr>
        <w:spacing w:before="120" w:after="160" w:line="240" w:lineRule="auto"/>
        <w:ind w:left="1440"/>
      </w:pPr>
      <w:r>
        <w:rPr>
          <w:color w:val="000000"/>
          <w:sz w:val="20"/>
          <w:szCs w:val="20"/>
        </w:rPr>
        <w:t xml:space="preserve">Choose </w:t>
      </w:r>
      <w:r>
        <w:rPr>
          <w:b/>
          <w:sz w:val="20"/>
          <w:szCs w:val="20"/>
        </w:rPr>
        <w:t>OrderGroove</w:t>
      </w:r>
      <w:r>
        <w:rPr>
          <w:b/>
          <w:color w:val="000000"/>
          <w:sz w:val="20"/>
          <w:szCs w:val="20"/>
        </w:rPr>
        <w:t>UploadFeed</w:t>
      </w:r>
    </w:p>
    <w:p w14:paraId="000000A5" w14:textId="77777777" w:rsidR="00296C1F" w:rsidRDefault="00265795">
      <w:pPr>
        <w:numPr>
          <w:ilvl w:val="0"/>
          <w:numId w:val="3"/>
        </w:numPr>
        <w:pBdr>
          <w:top w:val="nil"/>
          <w:left w:val="nil"/>
          <w:bottom w:val="nil"/>
          <w:right w:val="nil"/>
          <w:between w:val="nil"/>
        </w:pBdr>
        <w:spacing w:before="120" w:after="160" w:line="240" w:lineRule="auto"/>
        <w:ind w:left="1440"/>
      </w:pPr>
      <w:r>
        <w:rPr>
          <w:color w:val="000000"/>
          <w:sz w:val="20"/>
          <w:szCs w:val="20"/>
        </w:rPr>
        <w:t>Update the URL based on environment:</w:t>
      </w:r>
      <w:r>
        <w:rPr>
          <w:color w:val="000000"/>
          <w:sz w:val="20"/>
          <w:szCs w:val="20"/>
        </w:rPr>
        <w:br/>
      </w:r>
    </w:p>
    <w:tbl>
      <w:tblPr>
        <w:tblStyle w:val="af5"/>
        <w:tblW w:w="6590" w:type="dxa"/>
        <w:jc w:val="center"/>
        <w:tblBorders>
          <w:top w:val="single" w:sz="4" w:space="0" w:color="B3DDF2"/>
          <w:left w:val="single" w:sz="4" w:space="0" w:color="B3DDF2"/>
          <w:bottom w:val="single" w:sz="4" w:space="0" w:color="B3DDF2"/>
          <w:right w:val="single" w:sz="4" w:space="0" w:color="B3DDF2"/>
          <w:insideH w:val="single" w:sz="4" w:space="0" w:color="CFFF43"/>
          <w:insideV w:val="single" w:sz="4" w:space="0" w:color="000000"/>
        </w:tblBorders>
        <w:tblLayout w:type="fixed"/>
        <w:tblLook w:val="04A0" w:firstRow="1" w:lastRow="0" w:firstColumn="1" w:lastColumn="0" w:noHBand="0" w:noVBand="1"/>
      </w:tblPr>
      <w:tblGrid>
        <w:gridCol w:w="1679"/>
        <w:gridCol w:w="4911"/>
      </w:tblGrid>
      <w:tr w:rsidR="00296C1F" w14:paraId="53EDA5E7" w14:textId="77777777" w:rsidTr="00296C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9" w:type="dxa"/>
            <w:tcBorders>
              <w:top w:val="single" w:sz="4" w:space="0" w:color="B3DDF2"/>
              <w:bottom w:val="single" w:sz="4" w:space="0" w:color="B3DDF2"/>
            </w:tcBorders>
            <w:shd w:val="clear" w:color="auto" w:fill="auto"/>
          </w:tcPr>
          <w:p w14:paraId="000000A6" w14:textId="77777777" w:rsidR="00296C1F" w:rsidRDefault="00265795">
            <w:pPr>
              <w:spacing w:after="0" w:line="240" w:lineRule="auto"/>
            </w:pPr>
            <w:r>
              <w:t>Test</w:t>
            </w:r>
          </w:p>
        </w:tc>
        <w:tc>
          <w:tcPr>
            <w:tcW w:w="4911" w:type="dxa"/>
            <w:tcBorders>
              <w:top w:val="single" w:sz="4" w:space="0" w:color="B3DDF2"/>
              <w:bottom w:val="single" w:sz="4" w:space="0" w:color="B3DDF2"/>
            </w:tcBorders>
            <w:shd w:val="clear" w:color="auto" w:fill="auto"/>
          </w:tcPr>
          <w:p w14:paraId="000000A7" w14:textId="77777777" w:rsidR="00296C1F" w:rsidRDefault="00265795">
            <w:pPr>
              <w:spacing w:after="0" w:line="240" w:lineRule="auto"/>
              <w:cnfStyle w:val="100000000000" w:firstRow="1" w:lastRow="0" w:firstColumn="0" w:lastColumn="0" w:oddVBand="0" w:evenVBand="0" w:oddHBand="0" w:evenHBand="0" w:firstRowFirstColumn="0" w:firstRowLastColumn="0" w:lastRowFirstColumn="0" w:lastRowLastColumn="0"/>
            </w:pPr>
            <w:r>
              <w:rPr>
                <w:b w:val="0"/>
              </w:rPr>
              <w:t>sftp://staging.feeds. ordergroove.com</w:t>
            </w:r>
          </w:p>
        </w:tc>
      </w:tr>
      <w:tr w:rsidR="00296C1F" w14:paraId="5F0282D5" w14:textId="77777777" w:rsidTr="00296C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9" w:type="dxa"/>
            <w:tcBorders>
              <w:top w:val="single" w:sz="4" w:space="0" w:color="B3DDF2"/>
            </w:tcBorders>
            <w:shd w:val="clear" w:color="auto" w:fill="B3DDF2"/>
          </w:tcPr>
          <w:p w14:paraId="000000A8" w14:textId="77777777" w:rsidR="00296C1F" w:rsidRDefault="00265795">
            <w:pPr>
              <w:spacing w:after="0" w:line="240" w:lineRule="auto"/>
            </w:pPr>
            <w:r>
              <w:t>Production</w:t>
            </w:r>
          </w:p>
        </w:tc>
        <w:tc>
          <w:tcPr>
            <w:tcW w:w="4911" w:type="dxa"/>
            <w:tcBorders>
              <w:top w:val="single" w:sz="4" w:space="0" w:color="B3DDF2"/>
            </w:tcBorders>
            <w:shd w:val="clear" w:color="auto" w:fill="B3DDF2"/>
          </w:tcPr>
          <w:p w14:paraId="000000A9" w14:textId="77777777" w:rsidR="00296C1F" w:rsidRDefault="00265795">
            <w:pPr>
              <w:spacing w:after="0" w:line="240" w:lineRule="auto"/>
              <w:cnfStyle w:val="000000100000" w:firstRow="0" w:lastRow="0" w:firstColumn="0" w:lastColumn="0" w:oddVBand="0" w:evenVBand="0" w:oddHBand="1" w:evenHBand="0" w:firstRowFirstColumn="0" w:firstRowLastColumn="0" w:lastRowFirstColumn="0" w:lastRowLastColumn="0"/>
            </w:pPr>
            <w:r>
              <w:t>sftp://feeds. ordergroove.com</w:t>
            </w:r>
          </w:p>
        </w:tc>
      </w:tr>
    </w:tbl>
    <w:p w14:paraId="000000AA" w14:textId="77777777" w:rsidR="00296C1F" w:rsidRDefault="00296C1F">
      <w:pPr>
        <w:pBdr>
          <w:top w:val="nil"/>
          <w:left w:val="nil"/>
          <w:bottom w:val="nil"/>
          <w:right w:val="nil"/>
          <w:between w:val="nil"/>
        </w:pBdr>
        <w:spacing w:before="120" w:after="160" w:line="240" w:lineRule="auto"/>
        <w:ind w:left="1440" w:hanging="1080"/>
        <w:rPr>
          <w:color w:val="000000"/>
          <w:sz w:val="20"/>
          <w:szCs w:val="20"/>
        </w:rPr>
      </w:pPr>
    </w:p>
    <w:p w14:paraId="000000AB" w14:textId="6307F2A0" w:rsidR="00296C1F" w:rsidRPr="007C5ADB" w:rsidRDefault="00265795">
      <w:pPr>
        <w:numPr>
          <w:ilvl w:val="0"/>
          <w:numId w:val="3"/>
        </w:numPr>
        <w:pBdr>
          <w:top w:val="nil"/>
          <w:left w:val="nil"/>
          <w:bottom w:val="nil"/>
          <w:right w:val="nil"/>
          <w:between w:val="nil"/>
        </w:pBdr>
        <w:spacing w:before="120" w:after="160" w:line="240" w:lineRule="auto"/>
        <w:ind w:left="1440"/>
        <w:rPr>
          <w:color w:val="000000"/>
          <w:sz w:val="20"/>
          <w:szCs w:val="20"/>
        </w:rPr>
      </w:pPr>
      <w:r>
        <w:rPr>
          <w:b/>
          <w:color w:val="000000"/>
          <w:sz w:val="20"/>
          <w:szCs w:val="20"/>
        </w:rPr>
        <w:t>User and password should be populated</w:t>
      </w:r>
      <w:r>
        <w:rPr>
          <w:color w:val="000000"/>
          <w:sz w:val="20"/>
          <w:szCs w:val="20"/>
        </w:rPr>
        <w:t xml:space="preserve"> and provided by your </w:t>
      </w:r>
      <w:r>
        <w:rPr>
          <w:sz w:val="20"/>
          <w:szCs w:val="20"/>
        </w:rPr>
        <w:t>Ordergroove</w:t>
      </w:r>
      <w:r>
        <w:rPr>
          <w:color w:val="000000"/>
          <w:sz w:val="20"/>
          <w:szCs w:val="20"/>
        </w:rPr>
        <w:t xml:space="preserve"> client solution partner (this will be different for </w:t>
      </w:r>
      <w:r>
        <w:rPr>
          <w:b/>
          <w:color w:val="000000"/>
          <w:sz w:val="20"/>
          <w:szCs w:val="20"/>
        </w:rPr>
        <w:t>test and production)</w:t>
      </w:r>
    </w:p>
    <w:p w14:paraId="1C6C772A" w14:textId="4B1642A3" w:rsidR="007C5ADB" w:rsidRDefault="007C5ADB" w:rsidP="007C5ADB">
      <w:pPr>
        <w:numPr>
          <w:ilvl w:val="0"/>
          <w:numId w:val="3"/>
        </w:numPr>
        <w:pBdr>
          <w:top w:val="nil"/>
          <w:left w:val="nil"/>
          <w:bottom w:val="nil"/>
          <w:right w:val="nil"/>
          <w:between w:val="nil"/>
        </w:pBdr>
        <w:spacing w:before="120" w:after="160" w:line="240" w:lineRule="auto"/>
        <w:ind w:left="1440"/>
      </w:pPr>
      <w:r>
        <w:rPr>
          <w:color w:val="000000"/>
          <w:sz w:val="20"/>
          <w:szCs w:val="20"/>
        </w:rPr>
        <w:t xml:space="preserve">Choose </w:t>
      </w:r>
      <w:r>
        <w:rPr>
          <w:b/>
          <w:sz w:val="20"/>
          <w:szCs w:val="20"/>
        </w:rPr>
        <w:t>Ordergroove</w:t>
      </w:r>
      <w:r>
        <w:rPr>
          <w:b/>
          <w:color w:val="000000"/>
          <w:sz w:val="20"/>
          <w:szCs w:val="20"/>
        </w:rPr>
        <w:t>PaymentUpdate</w:t>
      </w:r>
    </w:p>
    <w:p w14:paraId="082438B0" w14:textId="77777777" w:rsidR="007C5ADB" w:rsidRDefault="007C5ADB" w:rsidP="007C5ADB">
      <w:pPr>
        <w:numPr>
          <w:ilvl w:val="0"/>
          <w:numId w:val="3"/>
        </w:numPr>
        <w:pBdr>
          <w:top w:val="nil"/>
          <w:left w:val="nil"/>
          <w:bottom w:val="nil"/>
          <w:right w:val="nil"/>
          <w:between w:val="nil"/>
        </w:pBdr>
        <w:spacing w:before="120" w:after="160" w:line="240" w:lineRule="auto"/>
        <w:ind w:left="1440"/>
      </w:pPr>
      <w:r>
        <w:rPr>
          <w:color w:val="000000"/>
          <w:sz w:val="20"/>
          <w:szCs w:val="20"/>
        </w:rPr>
        <w:t>Update the URL based on environment:</w:t>
      </w:r>
      <w:r>
        <w:rPr>
          <w:color w:val="000000"/>
          <w:sz w:val="20"/>
          <w:szCs w:val="20"/>
        </w:rPr>
        <w:br/>
      </w:r>
    </w:p>
    <w:tbl>
      <w:tblPr>
        <w:tblW w:w="9060" w:type="dxa"/>
        <w:jc w:val="center"/>
        <w:tblBorders>
          <w:top w:val="single" w:sz="4" w:space="0" w:color="B3DDF2"/>
          <w:left w:val="single" w:sz="4" w:space="0" w:color="B3DDF2"/>
          <w:bottom w:val="single" w:sz="4" w:space="0" w:color="B3DDF2"/>
          <w:right w:val="single" w:sz="4" w:space="0" w:color="B3DDF2"/>
          <w:insideH w:val="single" w:sz="4" w:space="0" w:color="CFFF43"/>
          <w:insideV w:val="single" w:sz="4" w:space="0" w:color="000000"/>
        </w:tblBorders>
        <w:tblLayout w:type="fixed"/>
        <w:tblLook w:val="04A0" w:firstRow="1" w:lastRow="0" w:firstColumn="1" w:lastColumn="0" w:noHBand="0" w:noVBand="1"/>
      </w:tblPr>
      <w:tblGrid>
        <w:gridCol w:w="2308"/>
        <w:gridCol w:w="6752"/>
      </w:tblGrid>
      <w:tr w:rsidR="007C5ADB" w14:paraId="03C4D983" w14:textId="77777777" w:rsidTr="007C5ADB">
        <w:trPr>
          <w:trHeight w:val="282"/>
          <w:jc w:val="center"/>
        </w:trPr>
        <w:tc>
          <w:tcPr>
            <w:tcW w:w="2308" w:type="dxa"/>
            <w:tcBorders>
              <w:top w:val="single" w:sz="4" w:space="0" w:color="B3DDF2"/>
              <w:bottom w:val="single" w:sz="4" w:space="0" w:color="B3DDF2"/>
            </w:tcBorders>
            <w:shd w:val="clear" w:color="auto" w:fill="auto"/>
          </w:tcPr>
          <w:p w14:paraId="709F74C7" w14:textId="77777777" w:rsidR="007C5ADB" w:rsidRPr="008D5D3F" w:rsidRDefault="007C5ADB" w:rsidP="007C5ADB">
            <w:pPr>
              <w:spacing w:after="0" w:line="240" w:lineRule="auto"/>
              <w:rPr>
                <w:b/>
                <w:bCs/>
              </w:rPr>
            </w:pPr>
            <w:r w:rsidRPr="008D5D3F">
              <w:rPr>
                <w:b/>
                <w:bCs/>
              </w:rPr>
              <w:t>Test</w:t>
            </w:r>
          </w:p>
        </w:tc>
        <w:tc>
          <w:tcPr>
            <w:tcW w:w="6752" w:type="dxa"/>
            <w:tcBorders>
              <w:top w:val="single" w:sz="4" w:space="0" w:color="B3DDF2"/>
              <w:bottom w:val="single" w:sz="4" w:space="0" w:color="B3DDF2"/>
            </w:tcBorders>
            <w:shd w:val="clear" w:color="auto" w:fill="auto"/>
          </w:tcPr>
          <w:p w14:paraId="304FE304" w14:textId="1E3B4D3A" w:rsidR="007C5ADB" w:rsidRDefault="007C5ADB" w:rsidP="007C5ADB">
            <w:pPr>
              <w:spacing w:after="0" w:line="240" w:lineRule="auto"/>
            </w:pPr>
            <w:r w:rsidRPr="007C5ADB">
              <w:t>https://staging.v2.ordergroove.com/customer/update_payment_default</w:t>
            </w:r>
          </w:p>
        </w:tc>
      </w:tr>
      <w:tr w:rsidR="007C5ADB" w14:paraId="7D1B39A4" w14:textId="77777777" w:rsidTr="007C5ADB">
        <w:trPr>
          <w:trHeight w:val="144"/>
          <w:jc w:val="center"/>
        </w:trPr>
        <w:tc>
          <w:tcPr>
            <w:tcW w:w="2308" w:type="dxa"/>
            <w:tcBorders>
              <w:top w:val="single" w:sz="4" w:space="0" w:color="B3DDF2"/>
            </w:tcBorders>
            <w:shd w:val="clear" w:color="auto" w:fill="B3DDF2"/>
          </w:tcPr>
          <w:p w14:paraId="31D92DE3" w14:textId="77777777" w:rsidR="007C5ADB" w:rsidRPr="008D5D3F" w:rsidRDefault="007C5ADB" w:rsidP="007C5ADB">
            <w:pPr>
              <w:spacing w:after="0" w:line="240" w:lineRule="auto"/>
              <w:rPr>
                <w:b/>
                <w:bCs/>
              </w:rPr>
            </w:pPr>
            <w:r w:rsidRPr="008D5D3F">
              <w:rPr>
                <w:b/>
                <w:bCs/>
              </w:rPr>
              <w:t>Production</w:t>
            </w:r>
          </w:p>
        </w:tc>
        <w:tc>
          <w:tcPr>
            <w:tcW w:w="6752" w:type="dxa"/>
            <w:tcBorders>
              <w:top w:val="single" w:sz="4" w:space="0" w:color="B3DDF2"/>
            </w:tcBorders>
            <w:shd w:val="clear" w:color="auto" w:fill="B3DDF2"/>
          </w:tcPr>
          <w:p w14:paraId="73C23940" w14:textId="0FCFF792" w:rsidR="007C5ADB" w:rsidRDefault="00E456D7" w:rsidP="007C5ADB">
            <w:pPr>
              <w:spacing w:after="0" w:line="240" w:lineRule="auto"/>
            </w:pPr>
            <w:r w:rsidRPr="00E456D7">
              <w:t>https://api.ordergroove.com/customer/update_payment_default</w:t>
            </w:r>
          </w:p>
        </w:tc>
      </w:tr>
    </w:tbl>
    <w:p w14:paraId="187F5047" w14:textId="77777777" w:rsidR="007C5ADB" w:rsidRDefault="007C5ADB" w:rsidP="007C5ADB">
      <w:pPr>
        <w:pBdr>
          <w:top w:val="nil"/>
          <w:left w:val="nil"/>
          <w:bottom w:val="nil"/>
          <w:right w:val="nil"/>
          <w:between w:val="nil"/>
        </w:pBdr>
        <w:spacing w:before="120" w:after="160" w:line="240" w:lineRule="auto"/>
        <w:ind w:left="1440" w:hanging="1080"/>
        <w:rPr>
          <w:color w:val="000000"/>
          <w:sz w:val="20"/>
          <w:szCs w:val="20"/>
        </w:rPr>
      </w:pPr>
    </w:p>
    <w:p w14:paraId="67376578" w14:textId="18883B4F" w:rsidR="007C5ADB" w:rsidRPr="00E456D7" w:rsidRDefault="00E456D7" w:rsidP="007C5ADB">
      <w:pPr>
        <w:numPr>
          <w:ilvl w:val="0"/>
          <w:numId w:val="3"/>
        </w:numPr>
        <w:pBdr>
          <w:top w:val="nil"/>
          <w:left w:val="nil"/>
          <w:bottom w:val="nil"/>
          <w:right w:val="nil"/>
          <w:between w:val="nil"/>
        </w:pBdr>
        <w:spacing w:before="120" w:after="160" w:line="240" w:lineRule="auto"/>
        <w:ind w:left="1440"/>
        <w:rPr>
          <w:bCs/>
          <w:color w:val="000000"/>
          <w:sz w:val="20"/>
          <w:szCs w:val="20"/>
        </w:rPr>
      </w:pPr>
      <w:r w:rsidRPr="00E456D7">
        <w:rPr>
          <w:bCs/>
          <w:color w:val="000000"/>
          <w:sz w:val="20"/>
          <w:szCs w:val="20"/>
        </w:rPr>
        <w:t>User and password should be empty</w:t>
      </w:r>
    </w:p>
    <w:p w14:paraId="42F3C229" w14:textId="77777777" w:rsidR="007C5ADB" w:rsidRDefault="007C5ADB" w:rsidP="007C5ADB">
      <w:pPr>
        <w:pBdr>
          <w:top w:val="nil"/>
          <w:left w:val="nil"/>
          <w:bottom w:val="nil"/>
          <w:right w:val="nil"/>
          <w:between w:val="nil"/>
        </w:pBdr>
        <w:spacing w:before="120" w:after="160" w:line="240" w:lineRule="auto"/>
        <w:rPr>
          <w:color w:val="000000"/>
          <w:sz w:val="20"/>
          <w:szCs w:val="20"/>
        </w:rPr>
      </w:pPr>
    </w:p>
    <w:p w14:paraId="000000AC" w14:textId="77777777" w:rsidR="00296C1F" w:rsidRDefault="00265795">
      <w:pPr>
        <w:numPr>
          <w:ilvl w:val="0"/>
          <w:numId w:val="6"/>
        </w:numPr>
        <w:pBdr>
          <w:top w:val="nil"/>
          <w:left w:val="nil"/>
          <w:bottom w:val="nil"/>
          <w:right w:val="nil"/>
          <w:between w:val="nil"/>
        </w:pBdr>
        <w:spacing w:before="120" w:after="160" w:line="240" w:lineRule="auto"/>
      </w:pPr>
      <w:r>
        <w:rPr>
          <w:color w:val="000000"/>
          <w:sz w:val="20"/>
          <w:szCs w:val="20"/>
        </w:rPr>
        <w:t>Update Job Schedules</w:t>
      </w:r>
    </w:p>
    <w:p w14:paraId="000000AD"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Navigate business manager: Administration &gt;&gt; Operations &gt;&gt; Job Schedules</w:t>
      </w:r>
    </w:p>
    <w:p w14:paraId="000000AE"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 xml:space="preserve">Choose </w:t>
      </w:r>
      <w:r>
        <w:rPr>
          <w:b/>
          <w:sz w:val="20"/>
          <w:szCs w:val="20"/>
        </w:rPr>
        <w:t>OrderGroove</w:t>
      </w:r>
      <w:r>
        <w:rPr>
          <w:b/>
          <w:color w:val="000000"/>
          <w:sz w:val="20"/>
          <w:szCs w:val="20"/>
        </w:rPr>
        <w:t>PurchasePostRetry</w:t>
      </w:r>
    </w:p>
    <w:p w14:paraId="000000AF"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 xml:space="preserve">Select the schedule and history tab to ensure the job is </w:t>
      </w:r>
      <w:r>
        <w:rPr>
          <w:b/>
          <w:color w:val="000000"/>
          <w:sz w:val="20"/>
          <w:szCs w:val="20"/>
        </w:rPr>
        <w:t>enabled</w:t>
      </w:r>
      <w:r>
        <w:rPr>
          <w:color w:val="000000"/>
          <w:sz w:val="20"/>
          <w:szCs w:val="20"/>
        </w:rPr>
        <w:t xml:space="preserve"> and </w:t>
      </w:r>
      <w:r>
        <w:rPr>
          <w:b/>
          <w:color w:val="000000"/>
          <w:sz w:val="20"/>
          <w:szCs w:val="20"/>
        </w:rPr>
        <w:t>recurring every 10 minutes</w:t>
      </w:r>
      <w:r>
        <w:rPr>
          <w:color w:val="000000"/>
          <w:sz w:val="20"/>
          <w:szCs w:val="20"/>
        </w:rPr>
        <w:t xml:space="preserve"> for a non-sandbox environment.</w:t>
      </w:r>
    </w:p>
    <w:p w14:paraId="000000B0"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 xml:space="preserve">Select the resources tab and assign the job a system </w:t>
      </w:r>
      <w:r>
        <w:rPr>
          <w:b/>
          <w:color w:val="000000"/>
          <w:sz w:val="20"/>
          <w:szCs w:val="20"/>
        </w:rPr>
        <w:t>resource lock</w:t>
      </w:r>
      <w:r>
        <w:rPr>
          <w:color w:val="000000"/>
          <w:sz w:val="20"/>
          <w:szCs w:val="20"/>
        </w:rPr>
        <w:t xml:space="preserve"> of </w:t>
      </w:r>
      <w:r>
        <w:rPr>
          <w:b/>
          <w:color w:val="000000"/>
          <w:sz w:val="20"/>
          <w:szCs w:val="20"/>
        </w:rPr>
        <w:t>customobject</w:t>
      </w:r>
    </w:p>
    <w:p w14:paraId="000000B1"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 xml:space="preserve">Select the step configurator tab and choose the applicable sites as </w:t>
      </w:r>
      <w:r>
        <w:rPr>
          <w:b/>
          <w:color w:val="000000"/>
          <w:sz w:val="20"/>
          <w:szCs w:val="20"/>
        </w:rPr>
        <w:t>scope</w:t>
      </w:r>
    </w:p>
    <w:p w14:paraId="000000B2"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 xml:space="preserve">Select the notification tab and enable/update the recipient notification </w:t>
      </w:r>
      <w:r>
        <w:rPr>
          <w:b/>
          <w:color w:val="000000"/>
          <w:sz w:val="20"/>
          <w:szCs w:val="20"/>
        </w:rPr>
        <w:t>email address</w:t>
      </w:r>
    </w:p>
    <w:p w14:paraId="000000B3"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 xml:space="preserve">Choose </w:t>
      </w:r>
      <w:r>
        <w:rPr>
          <w:b/>
          <w:sz w:val="20"/>
          <w:szCs w:val="20"/>
        </w:rPr>
        <w:t>OrderGroove</w:t>
      </w:r>
      <w:r>
        <w:rPr>
          <w:b/>
          <w:color w:val="000000"/>
          <w:sz w:val="20"/>
          <w:szCs w:val="20"/>
        </w:rPr>
        <w:t>ProductFeed</w:t>
      </w:r>
    </w:p>
    <w:p w14:paraId="000000B4"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lastRenderedPageBreak/>
        <w:t xml:space="preserve">Select the schedule and history tab to ensure the job is </w:t>
      </w:r>
      <w:r>
        <w:rPr>
          <w:b/>
          <w:color w:val="000000"/>
          <w:sz w:val="20"/>
          <w:szCs w:val="20"/>
        </w:rPr>
        <w:t>enabled</w:t>
      </w:r>
      <w:r>
        <w:rPr>
          <w:color w:val="000000"/>
          <w:sz w:val="20"/>
          <w:szCs w:val="20"/>
        </w:rPr>
        <w:t xml:space="preserve"> and </w:t>
      </w:r>
      <w:r>
        <w:rPr>
          <w:b/>
          <w:color w:val="000000"/>
          <w:sz w:val="20"/>
          <w:szCs w:val="20"/>
        </w:rPr>
        <w:t>recurring every 30 minutes</w:t>
      </w:r>
      <w:r>
        <w:rPr>
          <w:color w:val="000000"/>
          <w:sz w:val="20"/>
          <w:szCs w:val="20"/>
        </w:rPr>
        <w:t xml:space="preserve"> for a non-sandbox environment.</w:t>
      </w:r>
    </w:p>
    <w:p w14:paraId="000000B5"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 xml:space="preserve">Select the resources tab and assign the job a system </w:t>
      </w:r>
      <w:r>
        <w:rPr>
          <w:b/>
          <w:color w:val="000000"/>
          <w:sz w:val="20"/>
          <w:szCs w:val="20"/>
        </w:rPr>
        <w:t>resource lock</w:t>
      </w:r>
      <w:r>
        <w:rPr>
          <w:color w:val="000000"/>
          <w:sz w:val="20"/>
          <w:szCs w:val="20"/>
        </w:rPr>
        <w:t xml:space="preserve"> of </w:t>
      </w:r>
      <w:r>
        <w:rPr>
          <w:b/>
          <w:color w:val="000000"/>
          <w:sz w:val="20"/>
          <w:szCs w:val="20"/>
        </w:rPr>
        <w:t>feed</w:t>
      </w:r>
    </w:p>
    <w:p w14:paraId="000000B6"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 xml:space="preserve">Select the step configurator tab and choose the applicable sites as </w:t>
      </w:r>
      <w:r>
        <w:rPr>
          <w:b/>
          <w:color w:val="000000"/>
          <w:sz w:val="20"/>
          <w:szCs w:val="20"/>
        </w:rPr>
        <w:t>scope</w:t>
      </w:r>
    </w:p>
    <w:p w14:paraId="000000B7" w14:textId="77777777" w:rsidR="00296C1F" w:rsidRDefault="00265795">
      <w:pPr>
        <w:numPr>
          <w:ilvl w:val="1"/>
          <w:numId w:val="6"/>
        </w:numPr>
        <w:pBdr>
          <w:top w:val="nil"/>
          <w:left w:val="nil"/>
          <w:bottom w:val="nil"/>
          <w:right w:val="nil"/>
          <w:between w:val="nil"/>
        </w:pBdr>
        <w:spacing w:before="120" w:after="160" w:line="240" w:lineRule="auto"/>
      </w:pPr>
      <w:r>
        <w:rPr>
          <w:color w:val="000000"/>
          <w:sz w:val="20"/>
          <w:szCs w:val="20"/>
        </w:rPr>
        <w:t xml:space="preserve">Select the notification tab and enable/update the recipient notification </w:t>
      </w:r>
      <w:r>
        <w:rPr>
          <w:b/>
          <w:color w:val="000000"/>
          <w:sz w:val="20"/>
          <w:szCs w:val="20"/>
        </w:rPr>
        <w:t>email address</w:t>
      </w:r>
    </w:p>
    <w:p w14:paraId="000000B8" w14:textId="77777777" w:rsidR="00296C1F" w:rsidRDefault="00265795">
      <w:pPr>
        <w:pStyle w:val="Heading2"/>
      </w:pPr>
      <w:r>
        <w:br w:type="page"/>
      </w:r>
    </w:p>
    <w:p w14:paraId="000000B9" w14:textId="77777777" w:rsidR="00296C1F" w:rsidRDefault="00265795">
      <w:pPr>
        <w:pStyle w:val="Heading2"/>
      </w:pPr>
      <w:bookmarkStart w:id="27" w:name="_Toc33889318"/>
      <w:r>
        <w:lastRenderedPageBreak/>
        <w:t>Dashboard Configuration</w:t>
      </w:r>
      <w:bookmarkEnd w:id="27"/>
    </w:p>
    <w:p w14:paraId="000000BA" w14:textId="77777777" w:rsidR="00296C1F" w:rsidRDefault="00265795">
      <w:r>
        <w:t>The Salesforce Ordergroove cartridge comes with a separate Business Manager plugin which allows you to login to and control the Ordergroove program directly from the Salesforce Business Manager interface. There are a couple of steps which are necessary to enable this functionality. Please take a look below for instructions.</w:t>
      </w:r>
    </w:p>
    <w:p w14:paraId="000000BB" w14:textId="77777777" w:rsidR="00296C1F" w:rsidRDefault="00296C1F">
      <w:pPr>
        <w:pStyle w:val="Heading2"/>
      </w:pPr>
    </w:p>
    <w:p w14:paraId="000000BC" w14:textId="77777777" w:rsidR="00296C1F" w:rsidRDefault="00265795">
      <w:pPr>
        <w:pStyle w:val="Heading2"/>
      </w:pPr>
      <w:bookmarkStart w:id="28" w:name="_Toc33889319"/>
      <w:r>
        <w:t>Dashboard Setup</w:t>
      </w:r>
      <w:bookmarkEnd w:id="28"/>
    </w:p>
    <w:p w14:paraId="000000BD" w14:textId="77777777" w:rsidR="00296C1F" w:rsidRDefault="00265795">
      <w:pPr>
        <w:ind w:left="360"/>
      </w:pPr>
      <w:r>
        <w:t xml:space="preserve">1. Navigate to the Business Manager settings screen and append the </w:t>
      </w:r>
      <w:r>
        <w:rPr>
          <w:b/>
        </w:rPr>
        <w:t>bm_ordergroove</w:t>
      </w:r>
      <w:r>
        <w:t xml:space="preserve"> cartridge to the cartridge path:</w:t>
      </w:r>
    </w:p>
    <w:p w14:paraId="000000BE" w14:textId="77777777" w:rsidR="00296C1F" w:rsidRDefault="00265795">
      <w:pPr>
        <w:jc w:val="center"/>
      </w:pPr>
      <w:r>
        <w:rPr>
          <w:noProof/>
        </w:rPr>
        <w:drawing>
          <wp:inline distT="0" distB="0" distL="0" distR="0" wp14:anchorId="25B8CEB3" wp14:editId="3DDE5F20">
            <wp:extent cx="5943600" cy="3904615"/>
            <wp:effectExtent l="0" t="0" r="0" b="0"/>
            <wp:docPr id="107374188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5943600" cy="3904615"/>
                    </a:xfrm>
                    <a:prstGeom prst="rect">
                      <a:avLst/>
                    </a:prstGeom>
                    <a:ln/>
                  </pic:spPr>
                </pic:pic>
              </a:graphicData>
            </a:graphic>
          </wp:inline>
        </w:drawing>
      </w:r>
    </w:p>
    <w:p w14:paraId="000000BF" w14:textId="77777777" w:rsidR="00296C1F" w:rsidRDefault="00265795">
      <w:r>
        <w:br w:type="page"/>
      </w:r>
    </w:p>
    <w:p w14:paraId="000000C0" w14:textId="77777777" w:rsidR="00296C1F" w:rsidRDefault="00265795">
      <w:r>
        <w:lastRenderedPageBreak/>
        <w:t xml:space="preserve">2. Once the </w:t>
      </w:r>
      <w:r>
        <w:rPr>
          <w:b/>
        </w:rPr>
        <w:t>bm_ordergroove</w:t>
      </w:r>
      <w:r>
        <w:t xml:space="preserve"> cartridge has been added to Business Manager settings and your changes have been applied, you will need to configure permissions for the cartridge to enable Business Manager functionality. In order to do this, navigate to the Roles &amp; Permissions area, choose a role and site for which you would like to enable this functionality. </w:t>
      </w:r>
    </w:p>
    <w:p w14:paraId="000000C1" w14:textId="77777777" w:rsidR="00296C1F" w:rsidRDefault="00265795">
      <w:pPr>
        <w:jc w:val="center"/>
      </w:pPr>
      <w:r>
        <w:rPr>
          <w:noProof/>
        </w:rPr>
        <w:drawing>
          <wp:inline distT="0" distB="0" distL="0" distR="0" wp14:anchorId="16F42E03" wp14:editId="3095E555">
            <wp:extent cx="5943600" cy="3117215"/>
            <wp:effectExtent l="0" t="0" r="0" b="0"/>
            <wp:docPr id="107374188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4"/>
                    <a:srcRect/>
                    <a:stretch>
                      <a:fillRect/>
                    </a:stretch>
                  </pic:blipFill>
                  <pic:spPr>
                    <a:xfrm>
                      <a:off x="0" y="0"/>
                      <a:ext cx="5943600" cy="3117215"/>
                    </a:xfrm>
                    <a:prstGeom prst="rect">
                      <a:avLst/>
                    </a:prstGeom>
                    <a:ln/>
                  </pic:spPr>
                </pic:pic>
              </a:graphicData>
            </a:graphic>
          </wp:inline>
        </w:drawing>
      </w:r>
    </w:p>
    <w:p w14:paraId="000000C2" w14:textId="77777777" w:rsidR="00296C1F" w:rsidRDefault="00296C1F"/>
    <w:p w14:paraId="000000C3" w14:textId="77777777" w:rsidR="00296C1F" w:rsidRDefault="00265795">
      <w:r>
        <w:t>3. Once a site and role has been selected, just scroll down to the bottom of the page and enable the Ordergroove Dashboard:</w:t>
      </w:r>
    </w:p>
    <w:p w14:paraId="000000C4" w14:textId="77777777" w:rsidR="00296C1F" w:rsidRDefault="00265795">
      <w:pPr>
        <w:jc w:val="center"/>
      </w:pPr>
      <w:r>
        <w:rPr>
          <w:noProof/>
        </w:rPr>
        <w:drawing>
          <wp:inline distT="0" distB="0" distL="0" distR="0" wp14:anchorId="018BC938" wp14:editId="6AB32CED">
            <wp:extent cx="5943600" cy="2260600"/>
            <wp:effectExtent l="0" t="0" r="0" b="0"/>
            <wp:docPr id="107374189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5943600" cy="2260600"/>
                    </a:xfrm>
                    <a:prstGeom prst="rect">
                      <a:avLst/>
                    </a:prstGeom>
                    <a:ln/>
                  </pic:spPr>
                </pic:pic>
              </a:graphicData>
            </a:graphic>
          </wp:inline>
        </w:drawing>
      </w:r>
    </w:p>
    <w:p w14:paraId="000000C5" w14:textId="77777777" w:rsidR="00296C1F" w:rsidRDefault="00296C1F">
      <w:pPr>
        <w:jc w:val="center"/>
      </w:pPr>
    </w:p>
    <w:p w14:paraId="000000C6" w14:textId="77777777" w:rsidR="00296C1F" w:rsidRDefault="00296C1F">
      <w:pPr>
        <w:jc w:val="center"/>
      </w:pPr>
    </w:p>
    <w:p w14:paraId="000000C7" w14:textId="77777777" w:rsidR="00296C1F" w:rsidRDefault="00296C1F">
      <w:pPr>
        <w:jc w:val="center"/>
      </w:pPr>
    </w:p>
    <w:p w14:paraId="000000C8" w14:textId="77777777" w:rsidR="00296C1F" w:rsidRDefault="00296C1F">
      <w:pPr>
        <w:jc w:val="center"/>
      </w:pPr>
    </w:p>
    <w:p w14:paraId="000000C9" w14:textId="77777777" w:rsidR="00296C1F" w:rsidRDefault="00265795">
      <w:pPr>
        <w:jc w:val="center"/>
      </w:pPr>
      <w:r>
        <w:lastRenderedPageBreak/>
        <w:t>Enabling the cartridge will add the Ordergroove specific navigation links in the Merchant Tools dropdown and section:</w:t>
      </w:r>
    </w:p>
    <w:p w14:paraId="000000CA" w14:textId="77777777" w:rsidR="00296C1F" w:rsidRDefault="00265795">
      <w:pPr>
        <w:jc w:val="center"/>
      </w:pPr>
      <w:r>
        <w:rPr>
          <w:noProof/>
        </w:rPr>
        <w:drawing>
          <wp:inline distT="0" distB="0" distL="0" distR="0" wp14:anchorId="76CF7A27" wp14:editId="108E31B7">
            <wp:extent cx="5943600" cy="4090035"/>
            <wp:effectExtent l="0" t="0" r="0" b="0"/>
            <wp:docPr id="107374189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5943600" cy="4090035"/>
                    </a:xfrm>
                    <a:prstGeom prst="rect">
                      <a:avLst/>
                    </a:prstGeom>
                    <a:ln/>
                  </pic:spPr>
                </pic:pic>
              </a:graphicData>
            </a:graphic>
          </wp:inline>
        </w:drawing>
      </w:r>
    </w:p>
    <w:p w14:paraId="000000CB" w14:textId="77777777" w:rsidR="00296C1F" w:rsidRDefault="00265795">
      <w:r>
        <w:t>Once you navigate to Ordergroove dashboard, you can login using credentials provided to you by your Ordergroove contact and start managing your program:</w:t>
      </w:r>
    </w:p>
    <w:p w14:paraId="000000CC" w14:textId="77777777" w:rsidR="00296C1F" w:rsidRDefault="00265795">
      <w:pPr>
        <w:jc w:val="center"/>
      </w:pPr>
      <w:r>
        <w:rPr>
          <w:noProof/>
        </w:rPr>
        <w:drawing>
          <wp:inline distT="0" distB="0" distL="0" distR="0" wp14:anchorId="3A160396" wp14:editId="79945D9E">
            <wp:extent cx="5943600" cy="3116580"/>
            <wp:effectExtent l="0" t="0" r="0" b="0"/>
            <wp:docPr id="107374189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a:stretch>
                      <a:fillRect/>
                    </a:stretch>
                  </pic:blipFill>
                  <pic:spPr>
                    <a:xfrm>
                      <a:off x="0" y="0"/>
                      <a:ext cx="5943600" cy="3116580"/>
                    </a:xfrm>
                    <a:prstGeom prst="rect">
                      <a:avLst/>
                    </a:prstGeom>
                    <a:ln/>
                  </pic:spPr>
                </pic:pic>
              </a:graphicData>
            </a:graphic>
          </wp:inline>
        </w:drawing>
      </w:r>
    </w:p>
    <w:p w14:paraId="000000CD" w14:textId="77777777" w:rsidR="00296C1F" w:rsidRDefault="00296C1F">
      <w:pPr>
        <w:pStyle w:val="Heading2"/>
      </w:pPr>
    </w:p>
    <w:p w14:paraId="000000CE" w14:textId="77777777" w:rsidR="00296C1F" w:rsidRDefault="00265795">
      <w:pPr>
        <w:pStyle w:val="Heading2"/>
      </w:pPr>
      <w:bookmarkStart w:id="29" w:name="_Toc33889320"/>
      <w:r>
        <w:lastRenderedPageBreak/>
        <w:t>Custom Code</w:t>
      </w:r>
      <w:bookmarkEnd w:id="29"/>
    </w:p>
    <w:p w14:paraId="000000CF" w14:textId="7EA8DED4" w:rsidR="00296C1F" w:rsidRDefault="00265795" w:rsidP="008B04C1">
      <w:pPr>
        <w:spacing w:after="120"/>
      </w:pPr>
      <w:r>
        <w:t>Regardless of a site being SFRA, controller, or pipeline-based, there are two hooks and a preferred</w:t>
      </w:r>
      <w:r w:rsidR="003974F5">
        <w:t xml:space="preserve"> </w:t>
      </w:r>
      <w:r>
        <w:t xml:space="preserve">payment which need to be implemented for recurring orders in </w:t>
      </w:r>
      <w:r>
        <w:rPr>
          <w:b/>
        </w:rPr>
        <w:t>OrderGroove.js</w:t>
      </w:r>
      <w:r>
        <w:t>:</w:t>
      </w:r>
    </w:p>
    <w:p w14:paraId="000000D0" w14:textId="77777777" w:rsidR="00296C1F" w:rsidRDefault="00265795">
      <w:pPr>
        <w:numPr>
          <w:ilvl w:val="0"/>
          <w:numId w:val="7"/>
        </w:numPr>
        <w:pBdr>
          <w:top w:val="nil"/>
          <w:left w:val="nil"/>
          <w:bottom w:val="nil"/>
          <w:right w:val="nil"/>
          <w:between w:val="nil"/>
        </w:pBdr>
        <w:spacing w:before="120" w:after="160" w:line="240" w:lineRule="auto"/>
        <w:rPr>
          <w:color w:val="000000"/>
        </w:rPr>
      </w:pPr>
      <w:r>
        <w:rPr>
          <w:color w:val="000000"/>
        </w:rPr>
        <w:t>Make the external tax call (if applicable)</w:t>
      </w:r>
    </w:p>
    <w:p w14:paraId="000000D1" w14:textId="77777777" w:rsidR="00296C1F" w:rsidRDefault="00265795">
      <w:pPr>
        <w:pBdr>
          <w:top w:val="nil"/>
          <w:left w:val="nil"/>
          <w:bottom w:val="nil"/>
          <w:right w:val="nil"/>
          <w:between w:val="nil"/>
        </w:pBdr>
        <w:spacing w:before="120" w:after="160" w:line="240" w:lineRule="auto"/>
        <w:ind w:left="720" w:hanging="1080"/>
        <w:jc w:val="center"/>
        <w:rPr>
          <w:color w:val="000000"/>
          <w:sz w:val="20"/>
          <w:szCs w:val="20"/>
        </w:rPr>
      </w:pPr>
      <w:r>
        <w:rPr>
          <w:noProof/>
          <w:color w:val="000000"/>
          <w:sz w:val="20"/>
          <w:szCs w:val="20"/>
        </w:rPr>
        <w:drawing>
          <wp:inline distT="0" distB="635" distL="0" distR="0" wp14:anchorId="4BD86538" wp14:editId="47AFE1B2">
            <wp:extent cx="4808855" cy="590550"/>
            <wp:effectExtent l="0" t="0" r="0" b="0"/>
            <wp:docPr id="107374189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4808855" cy="590550"/>
                    </a:xfrm>
                    <a:prstGeom prst="rect">
                      <a:avLst/>
                    </a:prstGeom>
                    <a:ln/>
                  </pic:spPr>
                </pic:pic>
              </a:graphicData>
            </a:graphic>
          </wp:inline>
        </w:drawing>
      </w:r>
    </w:p>
    <w:p w14:paraId="000000D2" w14:textId="77777777" w:rsidR="00296C1F" w:rsidRDefault="00265795">
      <w:bookmarkStart w:id="30" w:name="_heading=h.2p2csry" w:colFirst="0" w:colLast="0"/>
      <w:bookmarkEnd w:id="30"/>
      <w:r>
        <w:t>Replace the sample hook in</w:t>
      </w:r>
      <w:r>
        <w:rPr>
          <w:b/>
        </w:rPr>
        <w:t xml:space="preserve"> OrderGroove.js</w:t>
      </w:r>
      <w:r>
        <w:t xml:space="preserve"> with the vendor of your choice. If your site uses the platform’s built-in taxation table, then no changes are necessary. If your site is pipeline-based, it might be necessary to segment existing taxation logic by using the </w:t>
      </w:r>
      <w:r>
        <w:rPr>
          <w:b/>
        </w:rPr>
        <w:t>hooks.json</w:t>
      </w:r>
      <w:r>
        <w:t xml:space="preserve"> file. Alternatively, you can call the pipeline from the controller using the </w:t>
      </w:r>
      <w:r>
        <w:rPr>
          <w:b/>
        </w:rPr>
        <w:t>Pipeline Class</w:t>
      </w:r>
      <w:r>
        <w:t xml:space="preserve"> if your site API is compatible.</w:t>
      </w:r>
    </w:p>
    <w:p w14:paraId="000000D3" w14:textId="77777777" w:rsidR="00296C1F" w:rsidRDefault="00265795">
      <w:pPr>
        <w:numPr>
          <w:ilvl w:val="0"/>
          <w:numId w:val="7"/>
        </w:numPr>
        <w:pBdr>
          <w:top w:val="nil"/>
          <w:left w:val="nil"/>
          <w:bottom w:val="nil"/>
          <w:right w:val="nil"/>
          <w:between w:val="nil"/>
        </w:pBdr>
        <w:spacing w:before="120" w:after="160" w:line="240" w:lineRule="auto"/>
        <w:rPr>
          <w:color w:val="000000"/>
        </w:rPr>
      </w:pPr>
      <w:r>
        <w:rPr>
          <w:color w:val="000000"/>
        </w:rPr>
        <w:t>Make the external payment service provider (PSP) call</w:t>
      </w:r>
    </w:p>
    <w:p w14:paraId="000000D4" w14:textId="77777777" w:rsidR="00296C1F" w:rsidRDefault="00265795">
      <w:pPr>
        <w:jc w:val="center"/>
      </w:pPr>
      <w:r>
        <w:rPr>
          <w:noProof/>
        </w:rPr>
        <w:drawing>
          <wp:inline distT="0" distB="0" distL="0" distR="0" wp14:anchorId="41724706" wp14:editId="3D1A409D">
            <wp:extent cx="6831446" cy="477078"/>
            <wp:effectExtent l="0" t="0" r="0" b="0"/>
            <wp:docPr id="1073741896" name="image35.png"/>
            <wp:cNvGraphicFramePr/>
            <a:graphic xmlns:a="http://schemas.openxmlformats.org/drawingml/2006/main">
              <a:graphicData uri="http://schemas.openxmlformats.org/drawingml/2006/picture">
                <pic:pic xmlns:pic="http://schemas.openxmlformats.org/drawingml/2006/picture">
                  <pic:nvPicPr>
                    <pic:cNvPr id="1073741896" name="image35.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6895923" cy="481581"/>
                    </a:xfrm>
                    <a:prstGeom prst="rect">
                      <a:avLst/>
                    </a:prstGeom>
                    <a:ln/>
                  </pic:spPr>
                </pic:pic>
              </a:graphicData>
            </a:graphic>
          </wp:inline>
        </w:drawing>
      </w:r>
    </w:p>
    <w:p w14:paraId="000000D5" w14:textId="7BB278BD" w:rsidR="00296C1F" w:rsidRDefault="00A65233">
      <w:r>
        <w:t>The payment processor hook will be dynamic based on the selected payment processor for the given payment method within Business Manager. Out of the box, this is set to BASIC_CREDIT for Site Genesis and is converted to lower case basic_credit for SFRA. Ensure this</w:t>
      </w:r>
      <w:r w:rsidR="00265795">
        <w:t xml:space="preserve"> hook</w:t>
      </w:r>
      <w:r>
        <w:t xml:space="preserve"> is valid and functioning</w:t>
      </w:r>
      <w:r w:rsidR="00265795">
        <w:t xml:space="preserve"> in</w:t>
      </w:r>
      <w:r w:rsidR="00265795">
        <w:rPr>
          <w:b/>
        </w:rPr>
        <w:t xml:space="preserve"> OrderGroove.js</w:t>
      </w:r>
      <w:r w:rsidR="00265795">
        <w:t xml:space="preserve"> with the payment gateway of your choice. </w:t>
      </w:r>
      <w:r w:rsidR="00B12A9D">
        <w:t>I</w:t>
      </w:r>
      <w:r w:rsidR="00265795">
        <w:t xml:space="preserve">f your site is pipeline-based, it might be necessary to segment existing payment authorization logic by using the </w:t>
      </w:r>
      <w:r w:rsidR="00265795">
        <w:rPr>
          <w:b/>
        </w:rPr>
        <w:t>hooks.json</w:t>
      </w:r>
      <w:r w:rsidR="00265795">
        <w:t xml:space="preserve"> file. Alternatively, you can call the pipeline from the controller using the </w:t>
      </w:r>
      <w:r w:rsidR="00265795">
        <w:rPr>
          <w:b/>
        </w:rPr>
        <w:t>Pipeline Class</w:t>
      </w:r>
      <w:r w:rsidR="00265795">
        <w:t xml:space="preserve"> if your site API is compatible.</w:t>
      </w:r>
    </w:p>
    <w:p w14:paraId="000000D6" w14:textId="77777777" w:rsidR="00296C1F" w:rsidRDefault="00265795">
      <w:r>
        <w:t xml:space="preserve">Lastly, when using tokenization instead of sending the payment card number, it is assumed a </w:t>
      </w:r>
      <w:r>
        <w:rPr>
          <w:b/>
        </w:rPr>
        <w:t>custom attribute named preferred</w:t>
      </w:r>
      <w:r>
        <w:t xml:space="preserve"> exists for the customer’s wallet. </w:t>
      </w:r>
    </w:p>
    <w:p w14:paraId="000000D7" w14:textId="77777777" w:rsidR="00296C1F" w:rsidRDefault="00265795">
      <w:pPr>
        <w:jc w:val="center"/>
      </w:pPr>
      <w:r>
        <w:rPr>
          <w:noProof/>
        </w:rPr>
        <mc:AlternateContent>
          <mc:Choice Requires="wpg">
            <w:drawing>
              <wp:inline distT="0" distB="0" distL="114300" distR="114300" wp14:anchorId="358E3B05" wp14:editId="2C7B0EA7">
                <wp:extent cx="3667760" cy="22225"/>
                <wp:effectExtent l="0" t="0" r="0" b="0"/>
                <wp:docPr id="1073741853" name="Straight Arrow Connector 1073741853"/>
                <wp:cNvGraphicFramePr/>
                <a:graphic xmlns:a="http://schemas.openxmlformats.org/drawingml/2006/main">
                  <a:graphicData uri="http://schemas.microsoft.com/office/word/2010/wordprocessingShape">
                    <wps:wsp>
                      <wps:cNvCnPr/>
                      <wps:spPr>
                        <a:xfrm rot="10800000" flipH="1">
                          <a:off x="3517200" y="3779640"/>
                          <a:ext cx="3657600" cy="720"/>
                        </a:xfrm>
                        <a:prstGeom prst="straightConnector1">
                          <a:avLst/>
                        </a:prstGeom>
                        <a:noFill/>
                        <a:ln w="9525" cap="flat" cmpd="sng">
                          <a:solidFill>
                            <a:srgbClr val="00B0F0"/>
                          </a:solidFill>
                          <a:prstDash val="solid"/>
                          <a:round/>
                          <a:headEnd type="none" w="sm" len="sm"/>
                          <a:tailEnd type="none" w="sm" len="sm"/>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114300" distR="114300">
                <wp:extent cx="3667760" cy="22225"/>
                <wp:effectExtent b="0" l="0" r="0" t="0"/>
                <wp:docPr id="1073741853" name="image51.png"/>
                <a:graphic>
                  <a:graphicData uri="http://schemas.openxmlformats.org/drawingml/2006/picture">
                    <pic:pic>
                      <pic:nvPicPr>
                        <pic:cNvPr id="0" name="image51.png"/>
                        <pic:cNvPicPr preferRelativeResize="0"/>
                      </pic:nvPicPr>
                      <pic:blipFill>
                        <a:blip r:embed="rId20"/>
                        <a:srcRect/>
                        <a:stretch>
                          <a:fillRect/>
                        </a:stretch>
                      </pic:blipFill>
                      <pic:spPr>
                        <a:xfrm>
                          <a:off x="0" y="0"/>
                          <a:ext cx="3667760" cy="22225"/>
                        </a:xfrm>
                        <a:prstGeom prst="rect"/>
                        <a:ln/>
                      </pic:spPr>
                    </pic:pic>
                  </a:graphicData>
                </a:graphic>
              </wp:inline>
            </w:drawing>
          </mc:Fallback>
        </mc:AlternateContent>
      </w:r>
    </w:p>
    <w:p w14:paraId="000000D8" w14:textId="77777777" w:rsidR="00296C1F" w:rsidRDefault="00296C1F"/>
    <w:p w14:paraId="000000D9" w14:textId="77777777" w:rsidR="00296C1F" w:rsidRDefault="00265795">
      <w:r>
        <w:t>Make a call to the Ordergroove Purchase POST endpoint during checkout for subscription creation and analytics. The code will ensure payment is authorized and the order was placed successfully prior to making the purchase post call.</w:t>
      </w:r>
    </w:p>
    <w:p w14:paraId="71EDEEC2" w14:textId="411A44CA" w:rsidR="00E81EEE" w:rsidRDefault="00265795">
      <w:r>
        <w:t xml:space="preserve">For SFRA, the controller </w:t>
      </w:r>
      <w:r>
        <w:rPr>
          <w:b/>
        </w:rPr>
        <w:t>CheckoutServices.js</w:t>
      </w:r>
      <w:r>
        <w:t xml:space="preserve"> will overlay and append the </w:t>
      </w:r>
      <w:r>
        <w:rPr>
          <w:b/>
        </w:rPr>
        <w:t>PlaceOrder</w:t>
      </w:r>
      <w:r>
        <w:t xml:space="preserve"> function so no action is necessary.</w:t>
      </w:r>
    </w:p>
    <w:p w14:paraId="000000DB" w14:textId="24D747E5" w:rsidR="00296C1F" w:rsidRDefault="00265795">
      <w:r>
        <w:t xml:space="preserve">For controllers, open </w:t>
      </w:r>
      <w:r>
        <w:rPr>
          <w:b/>
        </w:rPr>
        <w:t>COPlacerOrder.js</w:t>
      </w:r>
      <w:r>
        <w:t xml:space="preserve"> and add the following highlighted code to the appropriate section:</w:t>
      </w:r>
    </w:p>
    <w:tbl>
      <w:tblPr>
        <w:tblStyle w:val="af6"/>
        <w:tblW w:w="9526" w:type="dxa"/>
        <w:jc w:val="center"/>
        <w:tblBorders>
          <w:top w:val="single" w:sz="4" w:space="0" w:color="94C600"/>
          <w:left w:val="single" w:sz="4" w:space="0" w:color="94C600"/>
          <w:bottom w:val="single" w:sz="4" w:space="0" w:color="94C600"/>
          <w:right w:val="single" w:sz="4" w:space="0" w:color="94C600"/>
          <w:insideH w:val="single" w:sz="4" w:space="0" w:color="000000"/>
          <w:insideV w:val="single" w:sz="4" w:space="0" w:color="000000"/>
        </w:tblBorders>
        <w:tblLayout w:type="fixed"/>
        <w:tblLook w:val="0400" w:firstRow="0" w:lastRow="0" w:firstColumn="0" w:lastColumn="0" w:noHBand="0" w:noVBand="1"/>
      </w:tblPr>
      <w:tblGrid>
        <w:gridCol w:w="9526"/>
      </w:tblGrid>
      <w:tr w:rsidR="00296C1F" w14:paraId="7E61FF24" w14:textId="77777777" w:rsidTr="00265795">
        <w:trPr>
          <w:trHeight w:val="117"/>
          <w:jc w:val="center"/>
        </w:trPr>
        <w:tc>
          <w:tcPr>
            <w:tcW w:w="9526" w:type="dxa"/>
            <w:tcBorders>
              <w:top w:val="single" w:sz="4" w:space="0" w:color="2191C9"/>
              <w:left w:val="single" w:sz="4" w:space="0" w:color="2191C9"/>
              <w:bottom w:val="single" w:sz="4" w:space="0" w:color="2191C9"/>
              <w:right w:val="single" w:sz="4" w:space="0" w:color="2191C9"/>
            </w:tcBorders>
            <w:shd w:val="clear" w:color="auto" w:fill="B3DDF2"/>
            <w:tcMar>
              <w:left w:w="103" w:type="dxa"/>
            </w:tcMar>
          </w:tcPr>
          <w:p w14:paraId="000000DC"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require('int_ordergroove/cartridge/scripts/purchasePost').orderNo(order.getOrderNo());</w:t>
            </w:r>
          </w:p>
        </w:tc>
      </w:tr>
    </w:tbl>
    <w:p w14:paraId="000000DD" w14:textId="77777777" w:rsidR="00296C1F" w:rsidRDefault="00296C1F">
      <w:pPr>
        <w:spacing w:line="240" w:lineRule="auto"/>
      </w:pPr>
    </w:p>
    <w:p w14:paraId="000000DF" w14:textId="05BB4887" w:rsidR="00296C1F" w:rsidRDefault="00265795">
      <w:r>
        <w:rPr>
          <w:noProof/>
        </w:rPr>
        <w:drawing>
          <wp:inline distT="0" distB="0" distL="0" distR="0" wp14:anchorId="07EDDC5C" wp14:editId="4B2B7808">
            <wp:extent cx="5943600" cy="808990"/>
            <wp:effectExtent l="0" t="0" r="0" b="0"/>
            <wp:docPr id="107374189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5943600" cy="808990"/>
                    </a:xfrm>
                    <a:prstGeom prst="rect">
                      <a:avLst/>
                    </a:prstGeom>
                    <a:ln/>
                  </pic:spPr>
                </pic:pic>
              </a:graphicData>
            </a:graphic>
          </wp:inline>
        </w:drawing>
      </w:r>
    </w:p>
    <w:p w14:paraId="4AAE6E1A" w14:textId="77777777" w:rsidR="008B04C1" w:rsidRDefault="008B04C1">
      <w:r>
        <w:br w:type="page"/>
      </w:r>
    </w:p>
    <w:p w14:paraId="000000E0" w14:textId="695706D8" w:rsidR="00296C1F" w:rsidRDefault="00265795">
      <w:r>
        <w:lastRenderedPageBreak/>
        <w:t xml:space="preserve">For pipelines, open </w:t>
      </w:r>
      <w:r>
        <w:rPr>
          <w:b/>
        </w:rPr>
        <w:t>COPlaceOrder.xml</w:t>
      </w:r>
      <w:r>
        <w:t xml:space="preserve"> and add the highlighted call node:</w:t>
      </w:r>
    </w:p>
    <w:p w14:paraId="000000E1" w14:textId="77777777" w:rsidR="00296C1F" w:rsidRDefault="00265795">
      <w:pPr>
        <w:jc w:val="center"/>
      </w:pPr>
      <w:r>
        <w:rPr>
          <w:noProof/>
        </w:rPr>
        <w:drawing>
          <wp:inline distT="0" distB="0" distL="0" distR="635" wp14:anchorId="5DA8B71A" wp14:editId="2C854560">
            <wp:extent cx="2997419" cy="3019101"/>
            <wp:effectExtent l="0" t="0" r="0" b="0"/>
            <wp:docPr id="1073741895"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2"/>
                    <a:srcRect/>
                    <a:stretch>
                      <a:fillRect/>
                    </a:stretch>
                  </pic:blipFill>
                  <pic:spPr>
                    <a:xfrm>
                      <a:off x="0" y="0"/>
                      <a:ext cx="2997419" cy="3019101"/>
                    </a:xfrm>
                    <a:prstGeom prst="rect">
                      <a:avLst/>
                    </a:prstGeom>
                    <a:ln/>
                  </pic:spPr>
                </pic:pic>
              </a:graphicData>
            </a:graphic>
          </wp:inline>
        </w:drawing>
      </w:r>
      <w:r>
        <w:t xml:space="preserve"> </w:t>
      </w:r>
    </w:p>
    <w:p w14:paraId="000000E2" w14:textId="77777777" w:rsidR="00296C1F" w:rsidRDefault="00265795">
      <w:r>
        <w:rPr>
          <w:noProof/>
        </w:rPr>
        <mc:AlternateContent>
          <mc:Choice Requires="wpg">
            <w:drawing>
              <wp:anchor distT="0" distB="0" distL="114300" distR="114300" simplePos="0" relativeHeight="251658240" behindDoc="0" locked="0" layoutInCell="1" hidden="0" allowOverlap="1" wp14:anchorId="0FC3410E" wp14:editId="50A36D02">
                <wp:simplePos x="0" y="0"/>
                <wp:positionH relativeFrom="column">
                  <wp:posOffset>1003300</wp:posOffset>
                </wp:positionH>
                <wp:positionV relativeFrom="paragraph">
                  <wp:posOffset>279400</wp:posOffset>
                </wp:positionV>
                <wp:extent cx="3667760" cy="22225"/>
                <wp:effectExtent l="0" t="0" r="0" b="0"/>
                <wp:wrapTopAndBottom distT="0" distB="0"/>
                <wp:docPr id="1073741852" name="Straight Arrow Connector 1073741852"/>
                <wp:cNvGraphicFramePr/>
                <a:graphic xmlns:a="http://schemas.openxmlformats.org/drawingml/2006/main">
                  <a:graphicData uri="http://schemas.microsoft.com/office/word/2010/wordprocessingShape">
                    <wps:wsp>
                      <wps:cNvCnPr/>
                      <wps:spPr>
                        <a:xfrm rot="10800000" flipH="1">
                          <a:off x="3517200" y="3779640"/>
                          <a:ext cx="3657600" cy="720"/>
                        </a:xfrm>
                        <a:prstGeom prst="straightConnector1">
                          <a:avLst/>
                        </a:prstGeom>
                        <a:noFill/>
                        <a:ln w="9525" cap="flat" cmpd="sng">
                          <a:solidFill>
                            <a:srgbClr val="00B0F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1003300</wp:posOffset>
                </wp:positionH>
                <wp:positionV relativeFrom="paragraph">
                  <wp:posOffset>279400</wp:posOffset>
                </wp:positionV>
                <wp:extent cx="3667760" cy="22225"/>
                <wp:effectExtent b="0" l="0" r="0" t="0"/>
                <wp:wrapTopAndBottom distB="0" distT="0"/>
                <wp:docPr id="1073741852" name="image50.png"/>
                <a:graphic>
                  <a:graphicData uri="http://schemas.openxmlformats.org/drawingml/2006/picture">
                    <pic:pic>
                      <pic:nvPicPr>
                        <pic:cNvPr id="0" name="image50.png"/>
                        <pic:cNvPicPr preferRelativeResize="0"/>
                      </pic:nvPicPr>
                      <pic:blipFill>
                        <a:blip r:embed="rId23"/>
                        <a:srcRect/>
                        <a:stretch>
                          <a:fillRect/>
                        </a:stretch>
                      </pic:blipFill>
                      <pic:spPr>
                        <a:xfrm>
                          <a:off x="0" y="0"/>
                          <a:ext cx="3667760" cy="22225"/>
                        </a:xfrm>
                        <a:prstGeom prst="rect"/>
                        <a:ln/>
                      </pic:spPr>
                    </pic:pic>
                  </a:graphicData>
                </a:graphic>
              </wp:anchor>
            </w:drawing>
          </mc:Fallback>
        </mc:AlternateContent>
      </w:r>
    </w:p>
    <w:p w14:paraId="000000E3" w14:textId="77777777" w:rsidR="00296C1F" w:rsidRDefault="00296C1F"/>
    <w:p w14:paraId="000000E4" w14:textId="77777777" w:rsidR="00296C1F" w:rsidRDefault="00265795">
      <w:r>
        <w:t>Integrate the customer update endpoint to keep Ordergroove synchronized with account profile changes.</w:t>
      </w:r>
    </w:p>
    <w:p w14:paraId="000000E5" w14:textId="77777777" w:rsidR="00296C1F" w:rsidRDefault="00265795">
      <w:r>
        <w:t xml:space="preserve">For SFRA, the controller </w:t>
      </w:r>
      <w:r>
        <w:rPr>
          <w:b/>
        </w:rPr>
        <w:t>Account.js</w:t>
      </w:r>
      <w:r>
        <w:t xml:space="preserve"> will overlay and append the </w:t>
      </w:r>
      <w:r>
        <w:rPr>
          <w:b/>
        </w:rPr>
        <w:t>SaveProfile</w:t>
      </w:r>
      <w:r>
        <w:t xml:space="preserve"> function so no action is necessary.</w:t>
      </w:r>
    </w:p>
    <w:p w14:paraId="000000E6" w14:textId="77777777" w:rsidR="00296C1F" w:rsidRDefault="00265795">
      <w:r>
        <w:t xml:space="preserve">For controllers, open </w:t>
      </w:r>
      <w:r>
        <w:rPr>
          <w:b/>
        </w:rPr>
        <w:t>Account.js</w:t>
      </w:r>
      <w:r>
        <w:t xml:space="preserve"> and add the following highlighted code to the appropriate section:</w:t>
      </w:r>
    </w:p>
    <w:tbl>
      <w:tblPr>
        <w:tblStyle w:val="af7"/>
        <w:tblW w:w="9729" w:type="dxa"/>
        <w:jc w:val="center"/>
        <w:tblBorders>
          <w:top w:val="single" w:sz="4" w:space="0" w:color="2191C9"/>
          <w:left w:val="single" w:sz="4" w:space="0" w:color="2191C9"/>
          <w:bottom w:val="single" w:sz="4" w:space="0" w:color="2191C9"/>
          <w:right w:val="single" w:sz="4" w:space="0" w:color="2191C9"/>
          <w:insideH w:val="single" w:sz="4" w:space="0" w:color="2191C9"/>
          <w:insideV w:val="single" w:sz="4" w:space="0" w:color="2191C9"/>
        </w:tblBorders>
        <w:tblLayout w:type="fixed"/>
        <w:tblLook w:val="0400" w:firstRow="0" w:lastRow="0" w:firstColumn="0" w:lastColumn="0" w:noHBand="0" w:noVBand="1"/>
      </w:tblPr>
      <w:tblGrid>
        <w:gridCol w:w="9729"/>
      </w:tblGrid>
      <w:tr w:rsidR="00296C1F" w14:paraId="1085F926" w14:textId="77777777" w:rsidTr="00E81EEE">
        <w:trPr>
          <w:trHeight w:val="193"/>
          <w:jc w:val="center"/>
        </w:trPr>
        <w:tc>
          <w:tcPr>
            <w:tcW w:w="9729" w:type="dxa"/>
            <w:shd w:val="clear" w:color="auto" w:fill="B3DDF2"/>
            <w:tcMar>
              <w:left w:w="103" w:type="dxa"/>
            </w:tcMar>
          </w:tcPr>
          <w:p w14:paraId="000000E7"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require('int_ordergroove/cartridge/scripts/customerUpdate').sync(customer.getProfile());</w:t>
            </w:r>
          </w:p>
        </w:tc>
      </w:tr>
    </w:tbl>
    <w:p w14:paraId="000000E8" w14:textId="77777777" w:rsidR="00296C1F" w:rsidRDefault="00296C1F"/>
    <w:p w14:paraId="000000E9" w14:textId="77777777" w:rsidR="00296C1F" w:rsidRDefault="00265795">
      <w:r>
        <w:rPr>
          <w:noProof/>
        </w:rPr>
        <w:drawing>
          <wp:inline distT="0" distB="6985" distL="0" distR="0" wp14:anchorId="2899C509" wp14:editId="2E28C5E9">
            <wp:extent cx="5943600" cy="907415"/>
            <wp:effectExtent l="0" t="0" r="0" b="0"/>
            <wp:docPr id="1073741897"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24"/>
                    <a:srcRect/>
                    <a:stretch>
                      <a:fillRect/>
                    </a:stretch>
                  </pic:blipFill>
                  <pic:spPr>
                    <a:xfrm>
                      <a:off x="0" y="0"/>
                      <a:ext cx="5943600" cy="907415"/>
                    </a:xfrm>
                    <a:prstGeom prst="rect">
                      <a:avLst/>
                    </a:prstGeom>
                    <a:ln/>
                  </pic:spPr>
                </pic:pic>
              </a:graphicData>
            </a:graphic>
          </wp:inline>
        </w:drawing>
      </w:r>
    </w:p>
    <w:p w14:paraId="000000EA" w14:textId="77777777" w:rsidR="00296C1F" w:rsidRDefault="00296C1F"/>
    <w:p w14:paraId="000000EB" w14:textId="77777777" w:rsidR="00296C1F" w:rsidRDefault="00265795">
      <w:r>
        <w:br w:type="page"/>
      </w:r>
    </w:p>
    <w:p w14:paraId="000000EC" w14:textId="77777777" w:rsidR="00296C1F" w:rsidRDefault="00265795">
      <w:r>
        <w:lastRenderedPageBreak/>
        <w:t xml:space="preserve">For pipelines, open </w:t>
      </w:r>
      <w:r>
        <w:rPr>
          <w:b/>
        </w:rPr>
        <w:t>Account.xml</w:t>
      </w:r>
      <w:r>
        <w:t xml:space="preserve"> and add the highlighted call node:</w:t>
      </w:r>
    </w:p>
    <w:p w14:paraId="000000ED" w14:textId="77777777" w:rsidR="00296C1F" w:rsidRDefault="00265795">
      <w:pPr>
        <w:jc w:val="center"/>
      </w:pPr>
      <w:r>
        <w:rPr>
          <w:noProof/>
        </w:rPr>
        <w:drawing>
          <wp:inline distT="0" distB="8255" distL="0" distR="0" wp14:anchorId="6D3D34BD" wp14:editId="601D203C">
            <wp:extent cx="3084830" cy="3991464"/>
            <wp:effectExtent l="0" t="0" r="0" b="0"/>
            <wp:docPr id="1073741898"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25"/>
                    <a:srcRect/>
                    <a:stretch>
                      <a:fillRect/>
                    </a:stretch>
                  </pic:blipFill>
                  <pic:spPr>
                    <a:xfrm>
                      <a:off x="0" y="0"/>
                      <a:ext cx="3084830" cy="3991464"/>
                    </a:xfrm>
                    <a:prstGeom prst="rect">
                      <a:avLst/>
                    </a:prstGeom>
                    <a:ln/>
                  </pic:spPr>
                </pic:pic>
              </a:graphicData>
            </a:graphic>
          </wp:inline>
        </w:drawing>
      </w:r>
    </w:p>
    <w:p w14:paraId="000000EE" w14:textId="77777777" w:rsidR="00296C1F" w:rsidRDefault="00265795">
      <w:r>
        <w:rPr>
          <w:noProof/>
        </w:rPr>
        <mc:AlternateContent>
          <mc:Choice Requires="wpg">
            <w:drawing>
              <wp:anchor distT="0" distB="0" distL="114300" distR="114300" simplePos="0" relativeHeight="251659264" behindDoc="0" locked="0" layoutInCell="1" hidden="0" allowOverlap="1" wp14:anchorId="586A7516" wp14:editId="071ABE4A">
                <wp:simplePos x="0" y="0"/>
                <wp:positionH relativeFrom="column">
                  <wp:posOffset>1117600</wp:posOffset>
                </wp:positionH>
                <wp:positionV relativeFrom="paragraph">
                  <wp:posOffset>304800</wp:posOffset>
                </wp:positionV>
                <wp:extent cx="3667760" cy="22225"/>
                <wp:effectExtent l="0" t="0" r="0" b="0"/>
                <wp:wrapTopAndBottom distT="0" distB="0"/>
                <wp:docPr id="1073741851" name="Straight Arrow Connector 1073741851"/>
                <wp:cNvGraphicFramePr/>
                <a:graphic xmlns:a="http://schemas.openxmlformats.org/drawingml/2006/main">
                  <a:graphicData uri="http://schemas.microsoft.com/office/word/2010/wordprocessingShape">
                    <wps:wsp>
                      <wps:cNvCnPr/>
                      <wps:spPr>
                        <a:xfrm rot="10800000" flipH="1">
                          <a:off x="3517200" y="3779640"/>
                          <a:ext cx="3657600" cy="720"/>
                        </a:xfrm>
                        <a:prstGeom prst="straightConnector1">
                          <a:avLst/>
                        </a:prstGeom>
                        <a:noFill/>
                        <a:ln w="9525" cap="flat" cmpd="sng">
                          <a:solidFill>
                            <a:srgbClr val="00B0F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1117600</wp:posOffset>
                </wp:positionH>
                <wp:positionV relativeFrom="paragraph">
                  <wp:posOffset>304800</wp:posOffset>
                </wp:positionV>
                <wp:extent cx="3667760" cy="22225"/>
                <wp:effectExtent b="0" l="0" r="0" t="0"/>
                <wp:wrapTopAndBottom distB="0" distT="0"/>
                <wp:docPr id="1073741851" name="image49.png"/>
                <a:graphic>
                  <a:graphicData uri="http://schemas.openxmlformats.org/drawingml/2006/picture">
                    <pic:pic>
                      <pic:nvPicPr>
                        <pic:cNvPr id="0" name="image49.png"/>
                        <pic:cNvPicPr preferRelativeResize="0"/>
                      </pic:nvPicPr>
                      <pic:blipFill>
                        <a:blip r:embed="rId26"/>
                        <a:srcRect/>
                        <a:stretch>
                          <a:fillRect/>
                        </a:stretch>
                      </pic:blipFill>
                      <pic:spPr>
                        <a:xfrm>
                          <a:off x="0" y="0"/>
                          <a:ext cx="3667760" cy="22225"/>
                        </a:xfrm>
                        <a:prstGeom prst="rect"/>
                        <a:ln/>
                      </pic:spPr>
                    </pic:pic>
                  </a:graphicData>
                </a:graphic>
              </wp:anchor>
            </w:drawing>
          </mc:Fallback>
        </mc:AlternateContent>
      </w:r>
    </w:p>
    <w:p w14:paraId="000000EF" w14:textId="77777777" w:rsidR="00296C1F" w:rsidRDefault="00296C1F"/>
    <w:p w14:paraId="000000F0" w14:textId="77777777" w:rsidR="00296C1F" w:rsidRDefault="00265795">
      <w:r>
        <w:t>Add front-end page tagging and markup so that Ordergroove subscription offers will display throughout various areas on the site.</w:t>
      </w:r>
    </w:p>
    <w:p w14:paraId="000000F1" w14:textId="77777777" w:rsidR="00296C1F" w:rsidRDefault="00265795">
      <w:pPr>
        <w:pStyle w:val="Heading3"/>
        <w:jc w:val="left"/>
      </w:pPr>
      <w:bookmarkStart w:id="31" w:name="_Toc33889321"/>
      <w:r>
        <w:t>Pipelines</w:t>
      </w:r>
      <w:bookmarkEnd w:id="31"/>
    </w:p>
    <w:p w14:paraId="000000F2" w14:textId="3E78F6AB" w:rsidR="00296C1F" w:rsidRDefault="00265795">
      <w:r>
        <w:t>Since one cartridge is used for all architectures and controllers take precedence over pipelines, delete the following</w:t>
      </w:r>
      <w:r w:rsidR="00777706">
        <w:t xml:space="preserve"> controller</w:t>
      </w:r>
      <w:r>
        <w:t xml:space="preserve"> files from the int_ordergroove cartridge (</w:t>
      </w:r>
      <w:r>
        <w:rPr>
          <w:b/>
        </w:rPr>
        <w:t>only if using pipelines</w:t>
      </w:r>
      <w:r>
        <w:t>):</w:t>
      </w:r>
    </w:p>
    <w:tbl>
      <w:tblPr>
        <w:tblStyle w:val="af8"/>
        <w:tblW w:w="5807" w:type="dxa"/>
        <w:jc w:val="center"/>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ayout w:type="fixed"/>
        <w:tblLook w:val="0400" w:firstRow="0" w:lastRow="0" w:firstColumn="0" w:lastColumn="0" w:noHBand="0" w:noVBand="1"/>
      </w:tblPr>
      <w:tblGrid>
        <w:gridCol w:w="5807"/>
      </w:tblGrid>
      <w:tr w:rsidR="00296C1F" w14:paraId="7EB3DE06" w14:textId="77777777" w:rsidTr="003C02A3">
        <w:trPr>
          <w:trHeight w:val="211"/>
          <w:jc w:val="center"/>
        </w:trPr>
        <w:tc>
          <w:tcPr>
            <w:tcW w:w="5807" w:type="dxa"/>
            <w:shd w:val="clear" w:color="auto" w:fill="00B0F0"/>
          </w:tcPr>
          <w:p w14:paraId="000000F3" w14:textId="77777777" w:rsidR="00296C1F" w:rsidRDefault="00265795">
            <w:pPr>
              <w:spacing w:after="0" w:line="240" w:lineRule="auto"/>
              <w:rPr>
                <w:b/>
                <w:color w:val="000000"/>
              </w:rPr>
            </w:pPr>
            <w:r>
              <w:rPr>
                <w:b/>
                <w:color w:val="000000"/>
              </w:rPr>
              <w:t>File Path Name</w:t>
            </w:r>
          </w:p>
        </w:tc>
      </w:tr>
      <w:tr w:rsidR="00296C1F" w14:paraId="5559875C" w14:textId="77777777" w:rsidTr="003C02A3">
        <w:trPr>
          <w:trHeight w:val="234"/>
          <w:jc w:val="center"/>
        </w:trPr>
        <w:tc>
          <w:tcPr>
            <w:tcW w:w="5807" w:type="dxa"/>
            <w:shd w:val="clear" w:color="auto" w:fill="auto"/>
          </w:tcPr>
          <w:p w14:paraId="000000F4" w14:textId="77777777" w:rsidR="00296C1F" w:rsidRDefault="00265795">
            <w:pPr>
              <w:spacing w:after="0" w:line="240" w:lineRule="auto"/>
            </w:pPr>
            <w:r>
              <w:t>int_ordergroove/cartridge/controllers/Account.js</w:t>
            </w:r>
          </w:p>
        </w:tc>
      </w:tr>
      <w:tr w:rsidR="00296C1F" w14:paraId="66AAC5F0" w14:textId="77777777" w:rsidTr="003C02A3">
        <w:trPr>
          <w:trHeight w:val="211"/>
          <w:jc w:val="center"/>
        </w:trPr>
        <w:tc>
          <w:tcPr>
            <w:tcW w:w="5807" w:type="dxa"/>
            <w:shd w:val="clear" w:color="auto" w:fill="auto"/>
          </w:tcPr>
          <w:p w14:paraId="000000F5" w14:textId="77777777" w:rsidR="00296C1F" w:rsidRDefault="00265795">
            <w:pPr>
              <w:spacing w:after="0" w:line="240" w:lineRule="auto"/>
            </w:pPr>
            <w:r>
              <w:t>int_ordergroove/cartridge/controllers/Cart.js</w:t>
            </w:r>
          </w:p>
        </w:tc>
      </w:tr>
      <w:tr w:rsidR="00296C1F" w14:paraId="40786925" w14:textId="77777777" w:rsidTr="003C02A3">
        <w:trPr>
          <w:trHeight w:val="211"/>
          <w:jc w:val="center"/>
        </w:trPr>
        <w:tc>
          <w:tcPr>
            <w:tcW w:w="5807" w:type="dxa"/>
            <w:shd w:val="clear" w:color="auto" w:fill="auto"/>
          </w:tcPr>
          <w:p w14:paraId="000000F6" w14:textId="77777777" w:rsidR="00296C1F" w:rsidRDefault="00265795">
            <w:pPr>
              <w:spacing w:after="0" w:line="240" w:lineRule="auto"/>
            </w:pPr>
            <w:r>
              <w:t>int_ordergroove/cartridge/controllers/Login.js</w:t>
            </w:r>
          </w:p>
        </w:tc>
      </w:tr>
      <w:tr w:rsidR="00296C1F" w14:paraId="66668BED" w14:textId="77777777" w:rsidTr="003C02A3">
        <w:trPr>
          <w:trHeight w:val="211"/>
          <w:jc w:val="center"/>
        </w:trPr>
        <w:tc>
          <w:tcPr>
            <w:tcW w:w="5807" w:type="dxa"/>
            <w:shd w:val="clear" w:color="auto" w:fill="auto"/>
          </w:tcPr>
          <w:p w14:paraId="000000F7" w14:textId="77777777" w:rsidR="00296C1F" w:rsidRDefault="00265795">
            <w:pPr>
              <w:spacing w:after="0" w:line="240" w:lineRule="auto"/>
            </w:pPr>
            <w:r>
              <w:t>int_ordergroove/cartridge/controllers/Order.js</w:t>
            </w:r>
          </w:p>
        </w:tc>
      </w:tr>
      <w:tr w:rsidR="00296C1F" w14:paraId="0712FAFD" w14:textId="77777777" w:rsidTr="003C02A3">
        <w:trPr>
          <w:trHeight w:val="211"/>
          <w:jc w:val="center"/>
        </w:trPr>
        <w:tc>
          <w:tcPr>
            <w:tcW w:w="5807" w:type="dxa"/>
            <w:shd w:val="clear" w:color="auto" w:fill="auto"/>
          </w:tcPr>
          <w:p w14:paraId="000000F8" w14:textId="77777777" w:rsidR="00296C1F" w:rsidRDefault="00265795">
            <w:pPr>
              <w:spacing w:after="0" w:line="240" w:lineRule="auto"/>
            </w:pPr>
            <w:r>
              <w:t>int_ordergroove/cartridge/controllers/Product.js</w:t>
            </w:r>
          </w:p>
        </w:tc>
      </w:tr>
      <w:tr w:rsidR="003C02A3" w14:paraId="0E5F3892" w14:textId="77777777" w:rsidTr="003C02A3">
        <w:trPr>
          <w:trHeight w:val="211"/>
          <w:jc w:val="center"/>
        </w:trPr>
        <w:tc>
          <w:tcPr>
            <w:tcW w:w="5807" w:type="dxa"/>
            <w:shd w:val="clear" w:color="auto" w:fill="auto"/>
          </w:tcPr>
          <w:p w14:paraId="56762B12" w14:textId="6D3D14A3" w:rsidR="003C02A3" w:rsidRDefault="003C02A3">
            <w:pPr>
              <w:spacing w:after="0" w:line="240" w:lineRule="auto"/>
            </w:pPr>
            <w:r>
              <w:t>int_ordergroove/cartridge/controllers/PaymentInstruments.js</w:t>
            </w:r>
          </w:p>
        </w:tc>
      </w:tr>
      <w:tr w:rsidR="00296C1F" w14:paraId="7E3360FF" w14:textId="77777777" w:rsidTr="003C02A3">
        <w:trPr>
          <w:trHeight w:val="211"/>
          <w:jc w:val="center"/>
        </w:trPr>
        <w:tc>
          <w:tcPr>
            <w:tcW w:w="5807" w:type="dxa"/>
            <w:shd w:val="clear" w:color="auto" w:fill="auto"/>
          </w:tcPr>
          <w:p w14:paraId="000000F9" w14:textId="77777777" w:rsidR="00296C1F" w:rsidRDefault="00265795">
            <w:pPr>
              <w:spacing w:after="0" w:line="240" w:lineRule="auto"/>
            </w:pPr>
            <w:r>
              <w:t>int_ordergroove/cartridge/controllers/Search.js</w:t>
            </w:r>
          </w:p>
        </w:tc>
      </w:tr>
    </w:tbl>
    <w:p w14:paraId="000000FA" w14:textId="77777777" w:rsidR="00296C1F" w:rsidRDefault="00296C1F"/>
    <w:p w14:paraId="000000FB" w14:textId="77777777" w:rsidR="00296C1F" w:rsidRDefault="00265795">
      <w:r>
        <w:br w:type="page"/>
      </w:r>
    </w:p>
    <w:p w14:paraId="000000FC" w14:textId="77777777" w:rsidR="00296C1F" w:rsidRDefault="00265795">
      <w:r>
        <w:lastRenderedPageBreak/>
        <w:t xml:space="preserve">Modify </w:t>
      </w:r>
      <w:r>
        <w:rPr>
          <w:b/>
        </w:rPr>
        <w:t>Login.xml</w:t>
      </w:r>
      <w:r>
        <w:t xml:space="preserve"> and add the highlighted call node:</w:t>
      </w:r>
    </w:p>
    <w:p w14:paraId="000000FD" w14:textId="77777777" w:rsidR="00296C1F" w:rsidRDefault="00265795">
      <w:pPr>
        <w:jc w:val="center"/>
      </w:pPr>
      <w:r>
        <w:rPr>
          <w:noProof/>
        </w:rPr>
        <w:drawing>
          <wp:inline distT="0" distB="0" distL="0" distR="0" wp14:anchorId="2802C293" wp14:editId="0CEF42E5">
            <wp:extent cx="2694764" cy="4184742"/>
            <wp:effectExtent l="0" t="0" r="0" b="0"/>
            <wp:docPr id="1073741899"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27"/>
                    <a:srcRect/>
                    <a:stretch>
                      <a:fillRect/>
                    </a:stretch>
                  </pic:blipFill>
                  <pic:spPr>
                    <a:xfrm>
                      <a:off x="0" y="0"/>
                      <a:ext cx="2694764" cy="4184742"/>
                    </a:xfrm>
                    <a:prstGeom prst="rect">
                      <a:avLst/>
                    </a:prstGeom>
                    <a:ln/>
                  </pic:spPr>
                </pic:pic>
              </a:graphicData>
            </a:graphic>
          </wp:inline>
        </w:drawing>
      </w:r>
    </w:p>
    <w:p w14:paraId="000000FE" w14:textId="77777777" w:rsidR="00296C1F" w:rsidRDefault="00265795">
      <w:r>
        <w:t xml:space="preserve">Modify </w:t>
      </w:r>
      <w:r>
        <w:rPr>
          <w:b/>
        </w:rPr>
        <w:t>Search.xml</w:t>
      </w:r>
      <w:r>
        <w:t xml:space="preserve"> and add the highlighted call node:</w:t>
      </w:r>
    </w:p>
    <w:p w14:paraId="000000FF" w14:textId="77777777" w:rsidR="00296C1F" w:rsidRDefault="00265795">
      <w:pPr>
        <w:jc w:val="center"/>
      </w:pPr>
      <w:r>
        <w:rPr>
          <w:noProof/>
        </w:rPr>
        <w:drawing>
          <wp:inline distT="0" distB="0" distL="0" distR="0" wp14:anchorId="51E5F53A" wp14:editId="7DFD8816">
            <wp:extent cx="3049550" cy="3667991"/>
            <wp:effectExtent l="0" t="0" r="0" b="0"/>
            <wp:docPr id="1073741900"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28"/>
                    <a:srcRect/>
                    <a:stretch>
                      <a:fillRect/>
                    </a:stretch>
                  </pic:blipFill>
                  <pic:spPr>
                    <a:xfrm>
                      <a:off x="0" y="0"/>
                      <a:ext cx="3049550" cy="3667991"/>
                    </a:xfrm>
                    <a:prstGeom prst="rect">
                      <a:avLst/>
                    </a:prstGeom>
                    <a:ln/>
                  </pic:spPr>
                </pic:pic>
              </a:graphicData>
            </a:graphic>
          </wp:inline>
        </w:drawing>
      </w:r>
    </w:p>
    <w:p w14:paraId="00000100" w14:textId="77777777" w:rsidR="00296C1F" w:rsidRDefault="00265795">
      <w:r>
        <w:lastRenderedPageBreak/>
        <w:t xml:space="preserve">Modify </w:t>
      </w:r>
      <w:r>
        <w:rPr>
          <w:b/>
        </w:rPr>
        <w:t>Product.xml</w:t>
      </w:r>
      <w:r>
        <w:t xml:space="preserve"> and add the highlighted call node:</w:t>
      </w:r>
    </w:p>
    <w:p w14:paraId="00000101" w14:textId="77777777" w:rsidR="00296C1F" w:rsidRDefault="00265795">
      <w:pPr>
        <w:jc w:val="center"/>
      </w:pPr>
      <w:r>
        <w:rPr>
          <w:noProof/>
        </w:rPr>
        <w:drawing>
          <wp:inline distT="0" distB="0" distL="0" distR="0" wp14:anchorId="025AA1EB" wp14:editId="6A025377">
            <wp:extent cx="1895522" cy="3452135"/>
            <wp:effectExtent l="0" t="0" r="0" b="0"/>
            <wp:docPr id="1073741901"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29"/>
                    <a:srcRect/>
                    <a:stretch>
                      <a:fillRect/>
                    </a:stretch>
                  </pic:blipFill>
                  <pic:spPr>
                    <a:xfrm>
                      <a:off x="0" y="0"/>
                      <a:ext cx="1895522" cy="3452135"/>
                    </a:xfrm>
                    <a:prstGeom prst="rect">
                      <a:avLst/>
                    </a:prstGeom>
                    <a:ln/>
                  </pic:spPr>
                </pic:pic>
              </a:graphicData>
            </a:graphic>
          </wp:inline>
        </w:drawing>
      </w:r>
    </w:p>
    <w:p w14:paraId="00000102" w14:textId="77777777" w:rsidR="00296C1F" w:rsidRDefault="00265795">
      <w:r>
        <w:t xml:space="preserve">Modify </w:t>
      </w:r>
      <w:r>
        <w:rPr>
          <w:b/>
        </w:rPr>
        <w:t>Cart.xml</w:t>
      </w:r>
      <w:r>
        <w:t xml:space="preserve"> and add the highlighted call node:</w:t>
      </w:r>
    </w:p>
    <w:p w14:paraId="00000103" w14:textId="77777777" w:rsidR="00296C1F" w:rsidRDefault="00265795">
      <w:pPr>
        <w:jc w:val="center"/>
      </w:pPr>
      <w:r>
        <w:rPr>
          <w:noProof/>
        </w:rPr>
        <w:drawing>
          <wp:inline distT="0" distB="0" distL="0" distR="0" wp14:anchorId="7648E4AE" wp14:editId="21DF939B">
            <wp:extent cx="1520801" cy="4449754"/>
            <wp:effectExtent l="0" t="0" r="3810" b="0"/>
            <wp:docPr id="1073741902"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30"/>
                    <a:srcRect/>
                    <a:stretch>
                      <a:fillRect/>
                    </a:stretch>
                  </pic:blipFill>
                  <pic:spPr>
                    <a:xfrm>
                      <a:off x="0" y="0"/>
                      <a:ext cx="1527439" cy="4469175"/>
                    </a:xfrm>
                    <a:prstGeom prst="rect">
                      <a:avLst/>
                    </a:prstGeom>
                    <a:ln/>
                  </pic:spPr>
                </pic:pic>
              </a:graphicData>
            </a:graphic>
          </wp:inline>
        </w:drawing>
      </w:r>
    </w:p>
    <w:p w14:paraId="00000104" w14:textId="77777777" w:rsidR="00296C1F" w:rsidRDefault="00265795">
      <w:r>
        <w:lastRenderedPageBreak/>
        <w:t>Modify</w:t>
      </w:r>
      <w:r>
        <w:rPr>
          <w:b/>
        </w:rPr>
        <w:t xml:space="preserve"> COCustomer.xml</w:t>
      </w:r>
      <w:r>
        <w:t xml:space="preserve"> and add the highlighted call node:</w:t>
      </w:r>
    </w:p>
    <w:p w14:paraId="00000105" w14:textId="77777777" w:rsidR="00296C1F" w:rsidRDefault="00265795">
      <w:pPr>
        <w:jc w:val="center"/>
      </w:pPr>
      <w:r>
        <w:rPr>
          <w:noProof/>
        </w:rPr>
        <w:drawing>
          <wp:inline distT="0" distB="0" distL="0" distR="0" wp14:anchorId="0F930BFC" wp14:editId="173F8DED">
            <wp:extent cx="2523407" cy="3954527"/>
            <wp:effectExtent l="0" t="0" r="0" b="0"/>
            <wp:docPr id="1073741903"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31"/>
                    <a:srcRect/>
                    <a:stretch>
                      <a:fillRect/>
                    </a:stretch>
                  </pic:blipFill>
                  <pic:spPr>
                    <a:xfrm>
                      <a:off x="0" y="0"/>
                      <a:ext cx="2523407" cy="3954527"/>
                    </a:xfrm>
                    <a:prstGeom prst="rect">
                      <a:avLst/>
                    </a:prstGeom>
                    <a:ln/>
                  </pic:spPr>
                </pic:pic>
              </a:graphicData>
            </a:graphic>
          </wp:inline>
        </w:drawing>
      </w:r>
    </w:p>
    <w:p w14:paraId="00000106" w14:textId="77777777" w:rsidR="00296C1F" w:rsidRDefault="00265795">
      <w:r>
        <w:t xml:space="preserve">Modify </w:t>
      </w:r>
      <w:r>
        <w:rPr>
          <w:b/>
        </w:rPr>
        <w:t>COShipping.xml</w:t>
      </w:r>
      <w:r>
        <w:t xml:space="preserve"> and add the highlighted call node:</w:t>
      </w:r>
    </w:p>
    <w:p w14:paraId="00000107" w14:textId="77777777" w:rsidR="00296C1F" w:rsidRDefault="00265795">
      <w:pPr>
        <w:jc w:val="center"/>
      </w:pPr>
      <w:r>
        <w:rPr>
          <w:noProof/>
        </w:rPr>
        <w:drawing>
          <wp:inline distT="0" distB="0" distL="0" distR="0" wp14:anchorId="7C348C98" wp14:editId="070298B6">
            <wp:extent cx="2572253" cy="3853559"/>
            <wp:effectExtent l="0" t="0" r="0" b="0"/>
            <wp:docPr id="1073741904"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32"/>
                    <a:srcRect l="2174" t="13349"/>
                    <a:stretch>
                      <a:fillRect/>
                    </a:stretch>
                  </pic:blipFill>
                  <pic:spPr>
                    <a:xfrm>
                      <a:off x="0" y="0"/>
                      <a:ext cx="2572253" cy="3853559"/>
                    </a:xfrm>
                    <a:prstGeom prst="rect">
                      <a:avLst/>
                    </a:prstGeom>
                    <a:ln/>
                  </pic:spPr>
                </pic:pic>
              </a:graphicData>
            </a:graphic>
          </wp:inline>
        </w:drawing>
      </w:r>
    </w:p>
    <w:p w14:paraId="00000108" w14:textId="77777777" w:rsidR="00296C1F" w:rsidRDefault="00265795">
      <w:r>
        <w:lastRenderedPageBreak/>
        <w:t xml:space="preserve">Modify </w:t>
      </w:r>
      <w:r>
        <w:rPr>
          <w:b/>
        </w:rPr>
        <w:t>COBilling.xml</w:t>
      </w:r>
      <w:r>
        <w:t xml:space="preserve"> and add the highlighted call nodes:</w:t>
      </w:r>
    </w:p>
    <w:p w14:paraId="00000109" w14:textId="77777777" w:rsidR="00296C1F" w:rsidRDefault="00265795">
      <w:pPr>
        <w:jc w:val="center"/>
      </w:pPr>
      <w:r>
        <w:rPr>
          <w:noProof/>
        </w:rPr>
        <w:drawing>
          <wp:inline distT="0" distB="0" distL="0" distR="0" wp14:anchorId="09A92A67" wp14:editId="0CC22509">
            <wp:extent cx="2905505" cy="3809185"/>
            <wp:effectExtent l="0" t="0" r="9525" b="1270"/>
            <wp:docPr id="107374187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3"/>
                    <a:srcRect/>
                    <a:stretch>
                      <a:fillRect/>
                    </a:stretch>
                  </pic:blipFill>
                  <pic:spPr>
                    <a:xfrm>
                      <a:off x="0" y="0"/>
                      <a:ext cx="2910830" cy="3816166"/>
                    </a:xfrm>
                    <a:prstGeom prst="rect">
                      <a:avLst/>
                    </a:prstGeom>
                    <a:ln/>
                  </pic:spPr>
                </pic:pic>
              </a:graphicData>
            </a:graphic>
          </wp:inline>
        </w:drawing>
      </w:r>
      <w:r>
        <w:rPr>
          <w:noProof/>
        </w:rPr>
        <w:drawing>
          <wp:inline distT="0" distB="0" distL="0" distR="0" wp14:anchorId="7349FFB6" wp14:editId="78E3E01A">
            <wp:extent cx="3001735" cy="2949072"/>
            <wp:effectExtent l="0" t="0" r="0" b="0"/>
            <wp:docPr id="1073741875"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4"/>
                    <a:srcRect/>
                    <a:stretch>
                      <a:fillRect/>
                    </a:stretch>
                  </pic:blipFill>
                  <pic:spPr>
                    <a:xfrm>
                      <a:off x="0" y="0"/>
                      <a:ext cx="3001735" cy="2949072"/>
                    </a:xfrm>
                    <a:prstGeom prst="rect">
                      <a:avLst/>
                    </a:prstGeom>
                    <a:ln/>
                  </pic:spPr>
                </pic:pic>
              </a:graphicData>
            </a:graphic>
          </wp:inline>
        </w:drawing>
      </w:r>
    </w:p>
    <w:p w14:paraId="0000010A" w14:textId="77777777" w:rsidR="00296C1F" w:rsidRDefault="00265795">
      <w:r>
        <w:t xml:space="preserve">Modify </w:t>
      </w:r>
      <w:r>
        <w:rPr>
          <w:b/>
        </w:rPr>
        <w:t>COSummary.xml</w:t>
      </w:r>
      <w:r>
        <w:t xml:space="preserve"> and add the highlighted call nodes:</w:t>
      </w:r>
    </w:p>
    <w:p w14:paraId="0000010B" w14:textId="77777777" w:rsidR="00296C1F" w:rsidRDefault="00265795">
      <w:pPr>
        <w:jc w:val="center"/>
      </w:pPr>
      <w:r>
        <w:rPr>
          <w:noProof/>
        </w:rPr>
        <w:drawing>
          <wp:inline distT="0" distB="0" distL="0" distR="0" wp14:anchorId="5919305E" wp14:editId="366167C8">
            <wp:extent cx="2444733" cy="4084350"/>
            <wp:effectExtent l="0" t="0" r="0" b="0"/>
            <wp:docPr id="1073741876"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5"/>
                    <a:srcRect/>
                    <a:stretch>
                      <a:fillRect/>
                    </a:stretch>
                  </pic:blipFill>
                  <pic:spPr>
                    <a:xfrm>
                      <a:off x="0" y="0"/>
                      <a:ext cx="2444733" cy="4084350"/>
                    </a:xfrm>
                    <a:prstGeom prst="rect">
                      <a:avLst/>
                    </a:prstGeom>
                    <a:ln/>
                  </pic:spPr>
                </pic:pic>
              </a:graphicData>
            </a:graphic>
          </wp:inline>
        </w:drawing>
      </w:r>
      <w:r>
        <w:rPr>
          <w:noProof/>
        </w:rPr>
        <w:drawing>
          <wp:inline distT="0" distB="0" distL="0" distR="0" wp14:anchorId="51D73122" wp14:editId="4784B826">
            <wp:extent cx="2311943" cy="4196333"/>
            <wp:effectExtent l="0" t="0" r="0" b="0"/>
            <wp:docPr id="1073741877"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6"/>
                    <a:srcRect/>
                    <a:stretch>
                      <a:fillRect/>
                    </a:stretch>
                  </pic:blipFill>
                  <pic:spPr>
                    <a:xfrm>
                      <a:off x="0" y="0"/>
                      <a:ext cx="2311943" cy="4196333"/>
                    </a:xfrm>
                    <a:prstGeom prst="rect">
                      <a:avLst/>
                    </a:prstGeom>
                    <a:ln/>
                  </pic:spPr>
                </pic:pic>
              </a:graphicData>
            </a:graphic>
          </wp:inline>
        </w:drawing>
      </w:r>
    </w:p>
    <w:p w14:paraId="0000010C" w14:textId="77777777" w:rsidR="00296C1F" w:rsidRDefault="00265795">
      <w:pPr>
        <w:pStyle w:val="Heading3"/>
        <w:jc w:val="left"/>
      </w:pPr>
      <w:bookmarkStart w:id="32" w:name="_Toc33889322"/>
      <w:r>
        <w:lastRenderedPageBreak/>
        <w:t>Controllers (SGJC)</w:t>
      </w:r>
      <w:bookmarkEnd w:id="32"/>
    </w:p>
    <w:p w14:paraId="0000010D" w14:textId="77777777" w:rsidR="00296C1F" w:rsidRDefault="00265795">
      <w:r>
        <w:t xml:space="preserve">Modify </w:t>
      </w:r>
      <w:r>
        <w:rPr>
          <w:b/>
        </w:rPr>
        <w:t>Login.js</w:t>
      </w:r>
      <w:r>
        <w:t xml:space="preserve"> and add the following line to the appropriate section:</w:t>
      </w:r>
    </w:p>
    <w:tbl>
      <w:tblPr>
        <w:tblStyle w:val="af9"/>
        <w:tblW w:w="7813" w:type="dxa"/>
        <w:jc w:val="center"/>
        <w:tblBorders>
          <w:top w:val="single" w:sz="4" w:space="0" w:color="2191C9"/>
          <w:left w:val="single" w:sz="4" w:space="0" w:color="2191C9"/>
          <w:bottom w:val="single" w:sz="4" w:space="0" w:color="2191C9"/>
          <w:right w:val="single" w:sz="4" w:space="0" w:color="2191C9"/>
          <w:insideH w:val="single" w:sz="4" w:space="0" w:color="2191C9"/>
          <w:insideV w:val="single" w:sz="4" w:space="0" w:color="2191C9"/>
        </w:tblBorders>
        <w:tblLayout w:type="fixed"/>
        <w:tblLook w:val="0400" w:firstRow="0" w:lastRow="0" w:firstColumn="0" w:lastColumn="0" w:noHBand="0" w:noVBand="1"/>
      </w:tblPr>
      <w:tblGrid>
        <w:gridCol w:w="7813"/>
      </w:tblGrid>
      <w:tr w:rsidR="00296C1F" w14:paraId="141D1378" w14:textId="77777777">
        <w:trPr>
          <w:trHeight w:val="256"/>
          <w:jc w:val="center"/>
        </w:trPr>
        <w:tc>
          <w:tcPr>
            <w:tcW w:w="7813" w:type="dxa"/>
            <w:shd w:val="clear" w:color="auto" w:fill="B3DDF2"/>
            <w:tcMar>
              <w:left w:w="103" w:type="dxa"/>
            </w:tcMar>
          </w:tcPr>
          <w:p w14:paraId="0000010E"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require('int_ordergroove/cartridge/scripts/customerCookies').remove();</w:t>
            </w:r>
          </w:p>
        </w:tc>
      </w:tr>
    </w:tbl>
    <w:p w14:paraId="0000010F" w14:textId="77777777" w:rsidR="00296C1F" w:rsidRDefault="00296C1F"/>
    <w:p w14:paraId="00000110" w14:textId="77777777" w:rsidR="00296C1F" w:rsidRDefault="00265795">
      <w:r>
        <w:rPr>
          <w:noProof/>
        </w:rPr>
        <w:drawing>
          <wp:inline distT="0" distB="0" distL="0" distR="0" wp14:anchorId="499958A1" wp14:editId="1AE9F5A0">
            <wp:extent cx="6597650" cy="2362200"/>
            <wp:effectExtent l="0" t="0" r="0" b="0"/>
            <wp:docPr id="1073741878"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7"/>
                    <a:srcRect/>
                    <a:stretch>
                      <a:fillRect/>
                    </a:stretch>
                  </pic:blipFill>
                  <pic:spPr>
                    <a:xfrm>
                      <a:off x="0" y="0"/>
                      <a:ext cx="6597650" cy="2362200"/>
                    </a:xfrm>
                    <a:prstGeom prst="rect">
                      <a:avLst/>
                    </a:prstGeom>
                    <a:ln/>
                  </pic:spPr>
                </pic:pic>
              </a:graphicData>
            </a:graphic>
          </wp:inline>
        </w:drawing>
      </w:r>
    </w:p>
    <w:p w14:paraId="00000111" w14:textId="77777777" w:rsidR="00296C1F" w:rsidRDefault="00265795">
      <w:r>
        <w:br w:type="page"/>
      </w:r>
    </w:p>
    <w:p w14:paraId="00000112" w14:textId="77777777" w:rsidR="00296C1F" w:rsidRDefault="00265795">
      <w:r>
        <w:lastRenderedPageBreak/>
        <w:t xml:space="preserve">Modify </w:t>
      </w:r>
      <w:r>
        <w:rPr>
          <w:b/>
        </w:rPr>
        <w:t>Search.js</w:t>
      </w:r>
      <w:r>
        <w:t xml:space="preserve"> and add the two lines to the appropriate sections:</w:t>
      </w:r>
    </w:p>
    <w:tbl>
      <w:tblPr>
        <w:tblStyle w:val="afa"/>
        <w:tblW w:w="9772" w:type="dxa"/>
        <w:jc w:val="center"/>
        <w:tblBorders>
          <w:top w:val="single" w:sz="4" w:space="0" w:color="2191C9"/>
          <w:left w:val="single" w:sz="4" w:space="0" w:color="2191C9"/>
          <w:bottom w:val="single" w:sz="4" w:space="0" w:color="2191C9"/>
          <w:right w:val="single" w:sz="4" w:space="0" w:color="2191C9"/>
          <w:insideH w:val="single" w:sz="4" w:space="0" w:color="2191C9"/>
          <w:insideV w:val="single" w:sz="4" w:space="0" w:color="2191C9"/>
        </w:tblBorders>
        <w:tblLayout w:type="fixed"/>
        <w:tblLook w:val="0400" w:firstRow="0" w:lastRow="0" w:firstColumn="0" w:lastColumn="0" w:noHBand="0" w:noVBand="1"/>
      </w:tblPr>
      <w:tblGrid>
        <w:gridCol w:w="9772"/>
      </w:tblGrid>
      <w:tr w:rsidR="00296C1F" w14:paraId="3A80ADBF" w14:textId="77777777">
        <w:trPr>
          <w:trHeight w:val="254"/>
          <w:jc w:val="center"/>
        </w:trPr>
        <w:tc>
          <w:tcPr>
            <w:tcW w:w="9772" w:type="dxa"/>
            <w:shd w:val="clear" w:color="auto" w:fill="B3DDF2"/>
            <w:tcMar>
              <w:left w:w="103" w:type="dxa"/>
            </w:tcMar>
          </w:tcPr>
          <w:p w14:paraId="00000113"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var productSettings = require('int_ordergroove/cartridge/scripts/search').getSettings();</w:t>
            </w:r>
          </w:p>
        </w:tc>
      </w:tr>
      <w:tr w:rsidR="00296C1F" w14:paraId="75965957" w14:textId="77777777">
        <w:trPr>
          <w:trHeight w:val="254"/>
          <w:jc w:val="center"/>
        </w:trPr>
        <w:tc>
          <w:tcPr>
            <w:tcW w:w="9772" w:type="dxa"/>
            <w:tcBorders>
              <w:top w:val="single" w:sz="4" w:space="0" w:color="2191C9"/>
              <w:left w:val="single" w:sz="4" w:space="0" w:color="2191C9"/>
              <w:bottom w:val="single" w:sz="4" w:space="0" w:color="2191C9"/>
              <w:right w:val="single" w:sz="4" w:space="0" w:color="2191C9"/>
            </w:tcBorders>
            <w:shd w:val="clear" w:color="auto" w:fill="B3DDF2"/>
            <w:tcMar>
              <w:left w:w="103" w:type="dxa"/>
            </w:tcMar>
          </w:tcPr>
          <w:p w14:paraId="00000114"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productSettings: productSettings,</w:t>
            </w:r>
          </w:p>
        </w:tc>
      </w:tr>
    </w:tbl>
    <w:p w14:paraId="00000115" w14:textId="77777777" w:rsidR="00296C1F" w:rsidRDefault="00296C1F"/>
    <w:p w14:paraId="00000116" w14:textId="77777777" w:rsidR="00296C1F" w:rsidRDefault="00265795">
      <w:pPr>
        <w:jc w:val="center"/>
      </w:pPr>
      <w:r>
        <w:rPr>
          <w:noProof/>
        </w:rPr>
        <w:drawing>
          <wp:inline distT="0" distB="0" distL="0" distR="0" wp14:anchorId="1C80CC80" wp14:editId="14320805">
            <wp:extent cx="6193095" cy="7742831"/>
            <wp:effectExtent l="0" t="0" r="0" b="0"/>
            <wp:docPr id="1073741879"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38"/>
                    <a:srcRect l="1160"/>
                    <a:stretch>
                      <a:fillRect/>
                    </a:stretch>
                  </pic:blipFill>
                  <pic:spPr>
                    <a:xfrm>
                      <a:off x="0" y="0"/>
                      <a:ext cx="6193095" cy="7742831"/>
                    </a:xfrm>
                    <a:prstGeom prst="rect">
                      <a:avLst/>
                    </a:prstGeom>
                    <a:ln/>
                  </pic:spPr>
                </pic:pic>
              </a:graphicData>
            </a:graphic>
          </wp:inline>
        </w:drawing>
      </w:r>
    </w:p>
    <w:p w14:paraId="00000117" w14:textId="77777777" w:rsidR="00296C1F" w:rsidRDefault="00265795">
      <w:r>
        <w:lastRenderedPageBreak/>
        <w:t xml:space="preserve">Modify </w:t>
      </w:r>
      <w:r>
        <w:rPr>
          <w:b/>
        </w:rPr>
        <w:t>Product.js</w:t>
      </w:r>
      <w:r>
        <w:t xml:space="preserve"> and add the two lines to the appropriate sections:</w:t>
      </w:r>
    </w:p>
    <w:tbl>
      <w:tblPr>
        <w:tblStyle w:val="afb"/>
        <w:tblW w:w="10584" w:type="dxa"/>
        <w:jc w:val="center"/>
        <w:tblBorders>
          <w:top w:val="single" w:sz="4" w:space="0" w:color="2191C9"/>
          <w:left w:val="single" w:sz="4" w:space="0" w:color="2191C9"/>
          <w:bottom w:val="single" w:sz="4" w:space="0" w:color="2191C9"/>
          <w:right w:val="single" w:sz="4" w:space="0" w:color="2191C9"/>
          <w:insideH w:val="single" w:sz="4" w:space="0" w:color="2191C9"/>
          <w:insideV w:val="single" w:sz="4" w:space="0" w:color="2191C9"/>
        </w:tblBorders>
        <w:tblLayout w:type="fixed"/>
        <w:tblLook w:val="0400" w:firstRow="0" w:lastRow="0" w:firstColumn="0" w:lastColumn="0" w:noHBand="0" w:noVBand="1"/>
      </w:tblPr>
      <w:tblGrid>
        <w:gridCol w:w="10584"/>
      </w:tblGrid>
      <w:tr w:rsidR="00296C1F" w14:paraId="23EE6075" w14:textId="77777777">
        <w:trPr>
          <w:trHeight w:val="256"/>
          <w:jc w:val="center"/>
        </w:trPr>
        <w:tc>
          <w:tcPr>
            <w:tcW w:w="10584" w:type="dxa"/>
            <w:shd w:val="clear" w:color="auto" w:fill="B3DDF2"/>
            <w:tcMar>
              <w:left w:w="103" w:type="dxa"/>
            </w:tcMar>
          </w:tcPr>
          <w:p w14:paraId="00000118"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var productSettings = require('int_ordergroove/cartridge/scripts/product').getSettings(product);</w:t>
            </w:r>
          </w:p>
        </w:tc>
      </w:tr>
      <w:tr w:rsidR="00296C1F" w14:paraId="0AF73A1B" w14:textId="77777777">
        <w:trPr>
          <w:trHeight w:val="256"/>
          <w:jc w:val="center"/>
        </w:trPr>
        <w:tc>
          <w:tcPr>
            <w:tcW w:w="10584" w:type="dxa"/>
            <w:tcBorders>
              <w:top w:val="single" w:sz="4" w:space="0" w:color="2191C9"/>
              <w:left w:val="single" w:sz="4" w:space="0" w:color="2191C9"/>
              <w:bottom w:val="single" w:sz="4" w:space="0" w:color="2191C9"/>
              <w:right w:val="single" w:sz="4" w:space="0" w:color="2191C9"/>
            </w:tcBorders>
            <w:shd w:val="clear" w:color="auto" w:fill="B3DDF2"/>
            <w:tcMar>
              <w:left w:w="103" w:type="dxa"/>
            </w:tcMar>
          </w:tcPr>
          <w:p w14:paraId="00000119"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productSettings: productSettings,</w:t>
            </w:r>
          </w:p>
        </w:tc>
      </w:tr>
    </w:tbl>
    <w:p w14:paraId="0000011A" w14:textId="77777777" w:rsidR="00296C1F" w:rsidRDefault="00296C1F"/>
    <w:p w14:paraId="0000011B" w14:textId="77777777" w:rsidR="00296C1F" w:rsidRDefault="00265795">
      <w:r>
        <w:rPr>
          <w:noProof/>
        </w:rPr>
        <w:drawing>
          <wp:inline distT="0" distB="0" distL="0" distR="0" wp14:anchorId="5E6A6029" wp14:editId="31F7F583">
            <wp:extent cx="6858000" cy="2482850"/>
            <wp:effectExtent l="0" t="0" r="0" b="0"/>
            <wp:docPr id="1073741880"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9"/>
                    <a:srcRect/>
                    <a:stretch>
                      <a:fillRect/>
                    </a:stretch>
                  </pic:blipFill>
                  <pic:spPr>
                    <a:xfrm>
                      <a:off x="0" y="0"/>
                      <a:ext cx="6858000" cy="2482850"/>
                    </a:xfrm>
                    <a:prstGeom prst="rect">
                      <a:avLst/>
                    </a:prstGeom>
                    <a:ln/>
                  </pic:spPr>
                </pic:pic>
              </a:graphicData>
            </a:graphic>
          </wp:inline>
        </w:drawing>
      </w:r>
    </w:p>
    <w:p w14:paraId="0000011C" w14:textId="77777777" w:rsidR="00296C1F" w:rsidRDefault="00265795">
      <w:r>
        <w:t xml:space="preserve">Modify </w:t>
      </w:r>
      <w:r>
        <w:rPr>
          <w:b/>
        </w:rPr>
        <w:t>Cart.js</w:t>
      </w:r>
      <w:r>
        <w:t xml:space="preserve"> and add the two lines to the appropriate sections:</w:t>
      </w:r>
    </w:p>
    <w:tbl>
      <w:tblPr>
        <w:tblStyle w:val="afc"/>
        <w:tblW w:w="9396" w:type="dxa"/>
        <w:jc w:val="center"/>
        <w:tblBorders>
          <w:top w:val="single" w:sz="4" w:space="0" w:color="2191C9"/>
          <w:left w:val="single" w:sz="4" w:space="0" w:color="2191C9"/>
          <w:bottom w:val="single" w:sz="4" w:space="0" w:color="2191C9"/>
          <w:right w:val="single" w:sz="4" w:space="0" w:color="2191C9"/>
          <w:insideH w:val="single" w:sz="4" w:space="0" w:color="2191C9"/>
          <w:insideV w:val="single" w:sz="4" w:space="0" w:color="2191C9"/>
        </w:tblBorders>
        <w:tblLayout w:type="fixed"/>
        <w:tblLook w:val="0400" w:firstRow="0" w:lastRow="0" w:firstColumn="0" w:lastColumn="0" w:noHBand="0" w:noVBand="1"/>
      </w:tblPr>
      <w:tblGrid>
        <w:gridCol w:w="9396"/>
      </w:tblGrid>
      <w:tr w:rsidR="00296C1F" w14:paraId="497CC9DE" w14:textId="77777777">
        <w:trPr>
          <w:trHeight w:val="257"/>
          <w:jc w:val="center"/>
        </w:trPr>
        <w:tc>
          <w:tcPr>
            <w:tcW w:w="9396" w:type="dxa"/>
            <w:shd w:val="clear" w:color="auto" w:fill="B3DDF2"/>
            <w:tcMar>
              <w:left w:w="103" w:type="dxa"/>
            </w:tcMar>
          </w:tcPr>
          <w:p w14:paraId="0000011D"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var productSettings = require('int_ordergroove/cartridge/scripts/cart).getSettings();</w:t>
            </w:r>
          </w:p>
        </w:tc>
      </w:tr>
      <w:tr w:rsidR="00296C1F" w14:paraId="53591BFE" w14:textId="77777777">
        <w:trPr>
          <w:trHeight w:val="257"/>
          <w:jc w:val="center"/>
        </w:trPr>
        <w:tc>
          <w:tcPr>
            <w:tcW w:w="9396" w:type="dxa"/>
            <w:tcBorders>
              <w:top w:val="single" w:sz="4" w:space="0" w:color="2191C9"/>
              <w:left w:val="single" w:sz="4" w:space="0" w:color="2191C9"/>
              <w:bottom w:val="single" w:sz="4" w:space="0" w:color="2191C9"/>
              <w:right w:val="single" w:sz="4" w:space="0" w:color="2191C9"/>
            </w:tcBorders>
            <w:shd w:val="clear" w:color="auto" w:fill="B3DDF2"/>
            <w:tcMar>
              <w:left w:w="103" w:type="dxa"/>
            </w:tcMar>
          </w:tcPr>
          <w:p w14:paraId="0000011E"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productSettings: productSettings,</w:t>
            </w:r>
          </w:p>
        </w:tc>
      </w:tr>
    </w:tbl>
    <w:p w14:paraId="0000011F" w14:textId="77777777" w:rsidR="00296C1F" w:rsidRDefault="00296C1F"/>
    <w:p w14:paraId="00000120" w14:textId="77777777" w:rsidR="00296C1F" w:rsidRDefault="00265795">
      <w:r>
        <w:rPr>
          <w:noProof/>
        </w:rPr>
        <w:drawing>
          <wp:inline distT="0" distB="0" distL="0" distR="0" wp14:anchorId="10927CA8" wp14:editId="5EC4F93E">
            <wp:extent cx="6845300" cy="1765300"/>
            <wp:effectExtent l="0" t="0" r="0" b="0"/>
            <wp:docPr id="1073741881"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0"/>
                    <a:srcRect/>
                    <a:stretch>
                      <a:fillRect/>
                    </a:stretch>
                  </pic:blipFill>
                  <pic:spPr>
                    <a:xfrm>
                      <a:off x="0" y="0"/>
                      <a:ext cx="6845300" cy="1765300"/>
                    </a:xfrm>
                    <a:prstGeom prst="rect">
                      <a:avLst/>
                    </a:prstGeom>
                    <a:ln/>
                  </pic:spPr>
                </pic:pic>
              </a:graphicData>
            </a:graphic>
          </wp:inline>
        </w:drawing>
      </w:r>
    </w:p>
    <w:p w14:paraId="00000121" w14:textId="77777777" w:rsidR="00296C1F" w:rsidRDefault="00265795">
      <w:r>
        <w:br w:type="page"/>
      </w:r>
    </w:p>
    <w:p w14:paraId="00000122" w14:textId="77777777" w:rsidR="00296C1F" w:rsidRDefault="00265795">
      <w:r>
        <w:lastRenderedPageBreak/>
        <w:t xml:space="preserve">Modify </w:t>
      </w:r>
      <w:r>
        <w:rPr>
          <w:b/>
        </w:rPr>
        <w:t>COCustomer.js</w:t>
      </w:r>
      <w:r>
        <w:t xml:space="preserve"> and add the two parts to the appropriate sections:</w:t>
      </w:r>
    </w:p>
    <w:tbl>
      <w:tblPr>
        <w:tblStyle w:val="afd"/>
        <w:tblW w:w="10584" w:type="dxa"/>
        <w:jc w:val="center"/>
        <w:tblBorders>
          <w:top w:val="single" w:sz="4" w:space="0" w:color="2191C9"/>
          <w:left w:val="single" w:sz="4" w:space="0" w:color="2191C9"/>
          <w:bottom w:val="single" w:sz="4" w:space="0" w:color="2191C9"/>
          <w:right w:val="single" w:sz="4" w:space="0" w:color="2191C9"/>
          <w:insideH w:val="single" w:sz="4" w:space="0" w:color="2191C9"/>
          <w:insideV w:val="single" w:sz="4" w:space="0" w:color="2191C9"/>
        </w:tblBorders>
        <w:tblLayout w:type="fixed"/>
        <w:tblLook w:val="0400" w:firstRow="0" w:lastRow="0" w:firstColumn="0" w:lastColumn="0" w:noHBand="0" w:noVBand="1"/>
      </w:tblPr>
      <w:tblGrid>
        <w:gridCol w:w="10584"/>
      </w:tblGrid>
      <w:tr w:rsidR="00296C1F" w14:paraId="1C93D104" w14:textId="77777777">
        <w:trPr>
          <w:trHeight w:val="256"/>
          <w:jc w:val="center"/>
        </w:trPr>
        <w:tc>
          <w:tcPr>
            <w:tcW w:w="10584" w:type="dxa"/>
            <w:shd w:val="clear" w:color="auto" w:fill="B3DDF2"/>
            <w:tcMar>
              <w:left w:w="103" w:type="dxa"/>
            </w:tcMar>
          </w:tcPr>
          <w:p w14:paraId="00000123"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var autoShip = false;</w:t>
            </w:r>
          </w:p>
          <w:p w14:paraId="00000124"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if (dw.system.Site.getCurrent().getCustomPreferenceValue('OrderGrooveLegacyOffer') === null || dw.system.Site.getCurrent().getCustomPreferenceValue('OrderGrooveLegacyOffer') === true) {</w:t>
            </w:r>
          </w:p>
          <w:p w14:paraId="00000125"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autoShip = dw.system.HookMgr.callHook('ordergroove.customer', 'isAutoShip', request.getHttpHeaders().get('cookie'));</w:t>
            </w:r>
          </w:p>
          <w:p w14:paraId="00000126"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else {</w:t>
            </w:r>
          </w:p>
          <w:p w14:paraId="00000127"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var BasketMgr = require('dw/order/BasketMgr');</w:t>
            </w:r>
          </w:p>
          <w:p w14:paraId="00000128"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var basket = BasketMgr.getCurrentOrNewBasket();</w:t>
            </w:r>
          </w:p>
          <w:p w14:paraId="00000129"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autoShip = dw.system.HookMgr.callHook('ordergroove.customer', 'isNewAutoShip', basket);</w:t>
            </w:r>
          </w:p>
          <w:p w14:paraId="0000012A"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tc>
      </w:tr>
      <w:tr w:rsidR="00296C1F" w14:paraId="6DC655F3" w14:textId="77777777">
        <w:trPr>
          <w:trHeight w:val="256"/>
          <w:jc w:val="center"/>
        </w:trPr>
        <w:tc>
          <w:tcPr>
            <w:tcW w:w="10584" w:type="dxa"/>
            <w:tcBorders>
              <w:top w:val="single" w:sz="4" w:space="0" w:color="2191C9"/>
              <w:left w:val="single" w:sz="4" w:space="0" w:color="2191C9"/>
              <w:bottom w:val="single" w:sz="4" w:space="0" w:color="2191C9"/>
              <w:right w:val="single" w:sz="4" w:space="0" w:color="2191C9"/>
            </w:tcBorders>
            <w:shd w:val="clear" w:color="auto" w:fill="B3DDF2"/>
            <w:tcMar>
              <w:left w:w="103" w:type="dxa"/>
            </w:tcMar>
          </w:tcPr>
          <w:p w14:paraId="0000012B"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autoShip: autoShip,</w:t>
            </w:r>
          </w:p>
        </w:tc>
      </w:tr>
    </w:tbl>
    <w:p w14:paraId="0000012C" w14:textId="77777777" w:rsidR="00296C1F" w:rsidRDefault="00296C1F"/>
    <w:p w14:paraId="0000012D" w14:textId="77777777" w:rsidR="00296C1F" w:rsidRDefault="00265795">
      <w:r>
        <w:rPr>
          <w:noProof/>
        </w:rPr>
        <w:drawing>
          <wp:inline distT="0" distB="0" distL="0" distR="0" wp14:anchorId="459AB2EA" wp14:editId="5ACE8A5B">
            <wp:extent cx="6925659" cy="4464103"/>
            <wp:effectExtent l="0" t="0" r="0" b="0"/>
            <wp:docPr id="1073741882"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41"/>
                    <a:srcRect/>
                    <a:stretch>
                      <a:fillRect/>
                    </a:stretch>
                  </pic:blipFill>
                  <pic:spPr>
                    <a:xfrm>
                      <a:off x="0" y="0"/>
                      <a:ext cx="6925659" cy="4464103"/>
                    </a:xfrm>
                    <a:prstGeom prst="rect">
                      <a:avLst/>
                    </a:prstGeom>
                    <a:ln/>
                  </pic:spPr>
                </pic:pic>
              </a:graphicData>
            </a:graphic>
          </wp:inline>
        </w:drawing>
      </w:r>
    </w:p>
    <w:p w14:paraId="0000012E" w14:textId="77777777" w:rsidR="00296C1F" w:rsidRDefault="00265795">
      <w:r>
        <w:br w:type="page"/>
      </w:r>
    </w:p>
    <w:p w14:paraId="0000012F" w14:textId="77777777" w:rsidR="00296C1F" w:rsidRDefault="00265795">
      <w:r>
        <w:lastRenderedPageBreak/>
        <w:t xml:space="preserve">Modify </w:t>
      </w:r>
      <w:r>
        <w:rPr>
          <w:b/>
        </w:rPr>
        <w:t>COShipping.js</w:t>
      </w:r>
      <w:r>
        <w:t xml:space="preserve"> and add three lines to the appropriate section:</w:t>
      </w:r>
    </w:p>
    <w:tbl>
      <w:tblPr>
        <w:tblStyle w:val="afe"/>
        <w:tblW w:w="10112" w:type="dxa"/>
        <w:jc w:val="center"/>
        <w:tblBorders>
          <w:top w:val="single" w:sz="4" w:space="0" w:color="2191C9"/>
          <w:left w:val="single" w:sz="4" w:space="0" w:color="2191C9"/>
          <w:bottom w:val="single" w:sz="4" w:space="0" w:color="2191C9"/>
          <w:right w:val="single" w:sz="4" w:space="0" w:color="2191C9"/>
          <w:insideH w:val="single" w:sz="4" w:space="0" w:color="2191C9"/>
          <w:insideV w:val="single" w:sz="4" w:space="0" w:color="2191C9"/>
        </w:tblBorders>
        <w:tblLayout w:type="fixed"/>
        <w:tblLook w:val="0400" w:firstRow="0" w:lastRow="0" w:firstColumn="0" w:lastColumn="0" w:noHBand="0" w:noVBand="1"/>
      </w:tblPr>
      <w:tblGrid>
        <w:gridCol w:w="10112"/>
      </w:tblGrid>
      <w:tr w:rsidR="00296C1F" w14:paraId="6CDC40C3" w14:textId="77777777" w:rsidTr="001233B3">
        <w:trPr>
          <w:trHeight w:val="263"/>
          <w:jc w:val="center"/>
        </w:trPr>
        <w:tc>
          <w:tcPr>
            <w:tcW w:w="10112" w:type="dxa"/>
            <w:shd w:val="clear" w:color="auto" w:fill="B3DDF2"/>
            <w:tcMar>
              <w:left w:w="103" w:type="dxa"/>
            </w:tcMar>
          </w:tcPr>
          <w:p w14:paraId="00000130" w14:textId="0A82C529"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require('int_ordergroove/cartridge/scripts/autoShipCustomer').validate(</w:t>
            </w:r>
            <w:r w:rsidR="00642CF1">
              <w:rPr>
                <w:rFonts w:ascii="Courier New" w:eastAsia="Courier New" w:hAnsi="Courier New" w:cs="Courier New"/>
                <w:sz w:val="18"/>
                <w:szCs w:val="18"/>
              </w:rPr>
              <w:t>customer</w:t>
            </w:r>
            <w:r w:rsidR="00BB6C2A">
              <w:rPr>
                <w:rFonts w:ascii="Courier New" w:eastAsia="Courier New" w:hAnsi="Courier New" w:cs="Courier New"/>
                <w:sz w:val="18"/>
                <w:szCs w:val="18"/>
              </w:rPr>
              <w:t>, response</w:t>
            </w:r>
            <w:r>
              <w:rPr>
                <w:rFonts w:ascii="Courier New" w:eastAsia="Courier New" w:hAnsi="Courier New" w:cs="Courier New"/>
                <w:sz w:val="18"/>
                <w:szCs w:val="18"/>
              </w:rPr>
              <w:t>);</w:t>
            </w:r>
          </w:p>
        </w:tc>
      </w:tr>
      <w:tr w:rsidR="00296C1F" w14:paraId="58AD71D9" w14:textId="77777777" w:rsidTr="001233B3">
        <w:trPr>
          <w:trHeight w:val="263"/>
          <w:jc w:val="center"/>
        </w:trPr>
        <w:tc>
          <w:tcPr>
            <w:tcW w:w="10112" w:type="dxa"/>
            <w:tcBorders>
              <w:top w:val="single" w:sz="4" w:space="0" w:color="2191C9"/>
              <w:left w:val="single" w:sz="4" w:space="0" w:color="2191C9"/>
              <w:bottom w:val="single" w:sz="4" w:space="0" w:color="2191C9"/>
              <w:right w:val="single" w:sz="4" w:space="0" w:color="2191C9"/>
            </w:tcBorders>
            <w:shd w:val="clear" w:color="auto" w:fill="B3DDF2"/>
            <w:tcMar>
              <w:left w:w="103" w:type="dxa"/>
            </w:tcMar>
          </w:tcPr>
          <w:p w14:paraId="00000131"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var productSettings = require('int_ordergroove/cartridge/scripts/checkout').getSettings();</w:t>
            </w:r>
          </w:p>
        </w:tc>
      </w:tr>
      <w:tr w:rsidR="00296C1F" w14:paraId="10F57929" w14:textId="77777777" w:rsidTr="001233B3">
        <w:trPr>
          <w:trHeight w:val="263"/>
          <w:jc w:val="center"/>
        </w:trPr>
        <w:tc>
          <w:tcPr>
            <w:tcW w:w="10112" w:type="dxa"/>
            <w:tcBorders>
              <w:top w:val="single" w:sz="4" w:space="0" w:color="2191C9"/>
              <w:left w:val="single" w:sz="4" w:space="0" w:color="2191C9"/>
              <w:bottom w:val="single" w:sz="4" w:space="0" w:color="2191C9"/>
              <w:right w:val="single" w:sz="4" w:space="0" w:color="2191C9"/>
            </w:tcBorders>
            <w:shd w:val="clear" w:color="auto" w:fill="B3DDF2"/>
            <w:tcMar>
              <w:left w:w="103" w:type="dxa"/>
            </w:tcMar>
          </w:tcPr>
          <w:p w14:paraId="00000132"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productSettings: productSettings,</w:t>
            </w:r>
          </w:p>
        </w:tc>
      </w:tr>
    </w:tbl>
    <w:p w14:paraId="00000133" w14:textId="77777777" w:rsidR="00296C1F" w:rsidRDefault="00296C1F"/>
    <w:p w14:paraId="00000134" w14:textId="77777777" w:rsidR="00296C1F" w:rsidRDefault="00265795">
      <w:pPr>
        <w:jc w:val="center"/>
      </w:pPr>
      <w:r>
        <w:rPr>
          <w:noProof/>
        </w:rPr>
        <w:drawing>
          <wp:inline distT="0" distB="0" distL="0" distR="0" wp14:anchorId="409EAC9C" wp14:editId="1FB0A472">
            <wp:extent cx="7136725" cy="7353300"/>
            <wp:effectExtent l="0" t="0" r="7620" b="0"/>
            <wp:docPr id="1073741883"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42">
                      <a:extLst>
                        <a:ext uri="{28A0092B-C50C-407E-A947-70E740481C1C}">
                          <a14:useLocalDpi xmlns:a14="http://schemas.microsoft.com/office/drawing/2010/main" val="0"/>
                        </a:ext>
                      </a:extLst>
                    </a:blip>
                    <a:stretch>
                      <a:fillRect/>
                    </a:stretch>
                  </pic:blipFill>
                  <pic:spPr>
                    <a:xfrm>
                      <a:off x="0" y="0"/>
                      <a:ext cx="7167826" cy="7385344"/>
                    </a:xfrm>
                    <a:prstGeom prst="rect">
                      <a:avLst/>
                    </a:prstGeom>
                    <a:ln/>
                  </pic:spPr>
                </pic:pic>
              </a:graphicData>
            </a:graphic>
          </wp:inline>
        </w:drawing>
      </w:r>
    </w:p>
    <w:p w14:paraId="00000135" w14:textId="77777777" w:rsidR="00296C1F" w:rsidRDefault="00265795">
      <w:r>
        <w:lastRenderedPageBreak/>
        <w:t xml:space="preserve">Modify </w:t>
      </w:r>
      <w:r>
        <w:rPr>
          <w:b/>
        </w:rPr>
        <w:t>COBilling.js</w:t>
      </w:r>
      <w:r>
        <w:t xml:space="preserve"> and add the lines to the appropriate sections:</w:t>
      </w:r>
    </w:p>
    <w:tbl>
      <w:tblPr>
        <w:tblStyle w:val="aff"/>
        <w:tblW w:w="9946" w:type="dxa"/>
        <w:jc w:val="center"/>
        <w:tblBorders>
          <w:top w:val="single" w:sz="4" w:space="0" w:color="2191C9"/>
          <w:left w:val="single" w:sz="4" w:space="0" w:color="2191C9"/>
          <w:bottom w:val="single" w:sz="4" w:space="0" w:color="2191C9"/>
          <w:right w:val="single" w:sz="4" w:space="0" w:color="2191C9"/>
          <w:insideH w:val="single" w:sz="4" w:space="0" w:color="2191C9"/>
          <w:insideV w:val="single" w:sz="4" w:space="0" w:color="2191C9"/>
        </w:tblBorders>
        <w:tblLayout w:type="fixed"/>
        <w:tblLook w:val="0400" w:firstRow="0" w:lastRow="0" w:firstColumn="0" w:lastColumn="0" w:noHBand="0" w:noVBand="1"/>
      </w:tblPr>
      <w:tblGrid>
        <w:gridCol w:w="9946"/>
      </w:tblGrid>
      <w:tr w:rsidR="00296C1F" w14:paraId="3435DFE1" w14:textId="77777777">
        <w:trPr>
          <w:trHeight w:val="257"/>
          <w:jc w:val="center"/>
        </w:trPr>
        <w:tc>
          <w:tcPr>
            <w:tcW w:w="9946" w:type="dxa"/>
            <w:shd w:val="clear" w:color="auto" w:fill="B3DDF2"/>
            <w:tcMar>
              <w:left w:w="103" w:type="dxa"/>
            </w:tcMar>
          </w:tcPr>
          <w:p w14:paraId="00000136"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var productSettings = require('int_ordergroove/cartridge/scripts/checkout').getSettings();</w:t>
            </w:r>
          </w:p>
        </w:tc>
      </w:tr>
      <w:tr w:rsidR="00296C1F" w14:paraId="11DA873E" w14:textId="77777777">
        <w:trPr>
          <w:trHeight w:val="257"/>
          <w:jc w:val="center"/>
        </w:trPr>
        <w:tc>
          <w:tcPr>
            <w:tcW w:w="9946" w:type="dxa"/>
            <w:tcBorders>
              <w:top w:val="single" w:sz="4" w:space="0" w:color="2191C9"/>
              <w:left w:val="single" w:sz="4" w:space="0" w:color="2191C9"/>
              <w:bottom w:val="single" w:sz="4" w:space="0" w:color="2191C9"/>
              <w:right w:val="single" w:sz="4" w:space="0" w:color="2191C9"/>
            </w:tcBorders>
            <w:shd w:val="clear" w:color="auto" w:fill="B3DDF2"/>
            <w:tcMar>
              <w:left w:w="103" w:type="dxa"/>
            </w:tcMar>
          </w:tcPr>
          <w:p w14:paraId="00000137"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productSettings: productSettings,</w:t>
            </w:r>
          </w:p>
        </w:tc>
      </w:tr>
    </w:tbl>
    <w:p w14:paraId="00000138" w14:textId="77777777" w:rsidR="00296C1F" w:rsidRDefault="00296C1F"/>
    <w:p w14:paraId="00000139" w14:textId="77777777" w:rsidR="00296C1F" w:rsidRDefault="00265795">
      <w:r>
        <w:rPr>
          <w:noProof/>
        </w:rPr>
        <w:drawing>
          <wp:inline distT="0" distB="0" distL="0" distR="0" wp14:anchorId="0D9ECF74" wp14:editId="20895B33">
            <wp:extent cx="6858000" cy="3903980"/>
            <wp:effectExtent l="0" t="0" r="0" b="0"/>
            <wp:docPr id="107374186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3"/>
                    <a:srcRect/>
                    <a:stretch>
                      <a:fillRect/>
                    </a:stretch>
                  </pic:blipFill>
                  <pic:spPr>
                    <a:xfrm>
                      <a:off x="0" y="0"/>
                      <a:ext cx="6858000" cy="3903980"/>
                    </a:xfrm>
                    <a:prstGeom prst="rect">
                      <a:avLst/>
                    </a:prstGeom>
                    <a:ln/>
                  </pic:spPr>
                </pic:pic>
              </a:graphicData>
            </a:graphic>
          </wp:inline>
        </w:drawing>
      </w:r>
    </w:p>
    <w:tbl>
      <w:tblPr>
        <w:tblStyle w:val="aff0"/>
        <w:tblW w:w="7556" w:type="dxa"/>
        <w:jc w:val="center"/>
        <w:tblBorders>
          <w:top w:val="single" w:sz="4" w:space="0" w:color="2191C9"/>
          <w:left w:val="single" w:sz="4" w:space="0" w:color="2191C9"/>
          <w:bottom w:val="single" w:sz="4" w:space="0" w:color="2191C9"/>
          <w:right w:val="single" w:sz="4" w:space="0" w:color="2191C9"/>
          <w:insideH w:val="single" w:sz="4" w:space="0" w:color="2191C9"/>
          <w:insideV w:val="single" w:sz="4" w:space="0" w:color="2191C9"/>
        </w:tblBorders>
        <w:tblLayout w:type="fixed"/>
        <w:tblLook w:val="0400" w:firstRow="0" w:lastRow="0" w:firstColumn="0" w:lastColumn="0" w:noHBand="0" w:noVBand="1"/>
      </w:tblPr>
      <w:tblGrid>
        <w:gridCol w:w="7556"/>
      </w:tblGrid>
      <w:tr w:rsidR="00296C1F" w14:paraId="07831A76" w14:textId="77777777">
        <w:trPr>
          <w:trHeight w:val="253"/>
          <w:jc w:val="center"/>
        </w:trPr>
        <w:tc>
          <w:tcPr>
            <w:tcW w:w="7556" w:type="dxa"/>
            <w:shd w:val="clear" w:color="auto" w:fill="B3DDF2"/>
            <w:tcMar>
              <w:left w:w="103" w:type="dxa"/>
            </w:tcMar>
          </w:tcPr>
          <w:p w14:paraId="0000013A" w14:textId="5A59EC19"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applicablePaymentMethods = require('int_ordergroove/cartridge/scripts/autoShipPaymentMethods').filter(applicablePaymentMethods</w:t>
            </w:r>
            <w:r w:rsidR="00D1379D">
              <w:rPr>
                <w:rFonts w:ascii="Courier New" w:eastAsia="Courier New" w:hAnsi="Courier New" w:cs="Courier New"/>
                <w:sz w:val="18"/>
                <w:szCs w:val="18"/>
              </w:rPr>
              <w:t>, customer</w:t>
            </w:r>
            <w:r>
              <w:rPr>
                <w:rFonts w:ascii="Courier New" w:eastAsia="Courier New" w:hAnsi="Courier New" w:cs="Courier New"/>
                <w:sz w:val="18"/>
                <w:szCs w:val="18"/>
              </w:rPr>
              <w:t>);</w:t>
            </w:r>
          </w:p>
        </w:tc>
      </w:tr>
    </w:tbl>
    <w:p w14:paraId="0000013B" w14:textId="77777777" w:rsidR="00296C1F" w:rsidRDefault="00296C1F"/>
    <w:p w14:paraId="0000013C" w14:textId="77777777" w:rsidR="00296C1F" w:rsidRDefault="00265795">
      <w:r>
        <w:rPr>
          <w:noProof/>
        </w:rPr>
        <w:drawing>
          <wp:inline distT="0" distB="0" distL="0" distR="0" wp14:anchorId="507C86FF" wp14:editId="73572E1F">
            <wp:extent cx="6993486" cy="1909540"/>
            <wp:effectExtent l="0" t="0" r="0" b="0"/>
            <wp:docPr id="107374186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4" cstate="print">
                      <a:extLst>
                        <a:ext uri="{28A0092B-C50C-407E-A947-70E740481C1C}">
                          <a14:useLocalDpi xmlns:a14="http://schemas.microsoft.com/office/drawing/2010/main" val="0"/>
                        </a:ext>
                      </a:extLst>
                    </a:blip>
                    <a:stretch>
                      <a:fillRect/>
                    </a:stretch>
                  </pic:blipFill>
                  <pic:spPr>
                    <a:xfrm>
                      <a:off x="0" y="0"/>
                      <a:ext cx="6993486" cy="1909540"/>
                    </a:xfrm>
                    <a:prstGeom prst="rect">
                      <a:avLst/>
                    </a:prstGeom>
                    <a:ln/>
                  </pic:spPr>
                </pic:pic>
              </a:graphicData>
            </a:graphic>
          </wp:inline>
        </w:drawing>
      </w:r>
    </w:p>
    <w:p w14:paraId="0000013D" w14:textId="77777777" w:rsidR="00296C1F" w:rsidRDefault="00265795">
      <w:r>
        <w:br w:type="page"/>
      </w:r>
    </w:p>
    <w:tbl>
      <w:tblPr>
        <w:tblStyle w:val="aff1"/>
        <w:tblW w:w="10059" w:type="dxa"/>
        <w:jc w:val="center"/>
        <w:tblBorders>
          <w:top w:val="single" w:sz="4" w:space="0" w:color="2191C9"/>
          <w:left w:val="single" w:sz="4" w:space="0" w:color="2191C9"/>
          <w:bottom w:val="single" w:sz="4" w:space="0" w:color="2191C9"/>
          <w:right w:val="single" w:sz="4" w:space="0" w:color="2191C9"/>
          <w:insideH w:val="single" w:sz="4" w:space="0" w:color="2191C9"/>
          <w:insideV w:val="single" w:sz="4" w:space="0" w:color="2191C9"/>
        </w:tblBorders>
        <w:tblLayout w:type="fixed"/>
        <w:tblLook w:val="0400" w:firstRow="0" w:lastRow="0" w:firstColumn="0" w:lastColumn="0" w:noHBand="0" w:noVBand="1"/>
      </w:tblPr>
      <w:tblGrid>
        <w:gridCol w:w="10059"/>
      </w:tblGrid>
      <w:tr w:rsidR="00296C1F" w14:paraId="4B9AD88A" w14:textId="77777777" w:rsidTr="00BB6C2A">
        <w:trPr>
          <w:trHeight w:val="234"/>
          <w:jc w:val="center"/>
        </w:trPr>
        <w:tc>
          <w:tcPr>
            <w:tcW w:w="10059" w:type="dxa"/>
            <w:tcBorders>
              <w:top w:val="single" w:sz="4" w:space="0" w:color="2191C9"/>
              <w:left w:val="single" w:sz="4" w:space="0" w:color="2191C9"/>
              <w:bottom w:val="single" w:sz="4" w:space="0" w:color="2191C9"/>
              <w:right w:val="single" w:sz="4" w:space="0" w:color="2191C9"/>
            </w:tcBorders>
            <w:shd w:val="clear" w:color="auto" w:fill="B3DDF2"/>
            <w:tcMar>
              <w:left w:w="103" w:type="dxa"/>
            </w:tcMar>
          </w:tcPr>
          <w:p w14:paraId="0000013E" w14:textId="1C2EDF72"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lastRenderedPageBreak/>
              <w:t>require('int_ordergroove/cartridge/scripts/autoShipCustomer').validate(</w:t>
            </w:r>
            <w:r w:rsidR="00642CF1">
              <w:rPr>
                <w:rFonts w:ascii="Courier New" w:eastAsia="Courier New" w:hAnsi="Courier New" w:cs="Courier New"/>
                <w:sz w:val="18"/>
                <w:szCs w:val="18"/>
              </w:rPr>
              <w:t>customer</w:t>
            </w:r>
            <w:r w:rsidR="00BB6C2A">
              <w:rPr>
                <w:rFonts w:ascii="Courier New" w:eastAsia="Courier New" w:hAnsi="Courier New" w:cs="Courier New"/>
                <w:sz w:val="18"/>
                <w:szCs w:val="18"/>
              </w:rPr>
              <w:t>, response</w:t>
            </w:r>
            <w:r>
              <w:rPr>
                <w:rFonts w:ascii="Courier New" w:eastAsia="Courier New" w:hAnsi="Courier New" w:cs="Courier New"/>
                <w:sz w:val="18"/>
                <w:szCs w:val="18"/>
              </w:rPr>
              <w:t>);</w:t>
            </w:r>
          </w:p>
        </w:tc>
      </w:tr>
    </w:tbl>
    <w:p w14:paraId="0000013F" w14:textId="77777777" w:rsidR="00296C1F" w:rsidRDefault="00296C1F"/>
    <w:p w14:paraId="00000140" w14:textId="77777777" w:rsidR="00296C1F" w:rsidRDefault="00265795">
      <w:pPr>
        <w:jc w:val="center"/>
      </w:pPr>
      <w:r>
        <w:rPr>
          <w:noProof/>
        </w:rPr>
        <w:drawing>
          <wp:inline distT="0" distB="0" distL="0" distR="0" wp14:anchorId="2DBEC8F9" wp14:editId="4DAA2F25">
            <wp:extent cx="6420219" cy="3228975"/>
            <wp:effectExtent l="0" t="0" r="0" b="0"/>
            <wp:docPr id="107374186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5">
                      <a:extLst>
                        <a:ext uri="{28A0092B-C50C-407E-A947-70E740481C1C}">
                          <a14:useLocalDpi xmlns:a14="http://schemas.microsoft.com/office/drawing/2010/main" val="0"/>
                        </a:ext>
                      </a:extLst>
                    </a:blip>
                    <a:stretch>
                      <a:fillRect/>
                    </a:stretch>
                  </pic:blipFill>
                  <pic:spPr>
                    <a:xfrm>
                      <a:off x="0" y="0"/>
                      <a:ext cx="6446805" cy="3242346"/>
                    </a:xfrm>
                    <a:prstGeom prst="rect">
                      <a:avLst/>
                    </a:prstGeom>
                    <a:ln/>
                  </pic:spPr>
                </pic:pic>
              </a:graphicData>
            </a:graphic>
          </wp:inline>
        </w:drawing>
      </w:r>
    </w:p>
    <w:p w14:paraId="00000141" w14:textId="77777777" w:rsidR="00296C1F" w:rsidRDefault="00265795">
      <w:r>
        <w:t xml:space="preserve">Modify </w:t>
      </w:r>
      <w:r>
        <w:rPr>
          <w:b/>
        </w:rPr>
        <w:t>COSummary.js</w:t>
      </w:r>
      <w:r>
        <w:t xml:space="preserve"> and add the lines to the appropriate sections:</w:t>
      </w:r>
    </w:p>
    <w:tbl>
      <w:tblPr>
        <w:tblStyle w:val="aff2"/>
        <w:tblW w:w="10096" w:type="dxa"/>
        <w:jc w:val="center"/>
        <w:tblBorders>
          <w:top w:val="single" w:sz="4" w:space="0" w:color="2191C9"/>
          <w:left w:val="single" w:sz="4" w:space="0" w:color="2191C9"/>
          <w:bottom w:val="single" w:sz="4" w:space="0" w:color="2191C9"/>
          <w:right w:val="single" w:sz="4" w:space="0" w:color="2191C9"/>
          <w:insideH w:val="single" w:sz="4" w:space="0" w:color="2191C9"/>
          <w:insideV w:val="single" w:sz="4" w:space="0" w:color="2191C9"/>
        </w:tblBorders>
        <w:tblLayout w:type="fixed"/>
        <w:tblLook w:val="0400" w:firstRow="0" w:lastRow="0" w:firstColumn="0" w:lastColumn="0" w:noHBand="0" w:noVBand="1"/>
      </w:tblPr>
      <w:tblGrid>
        <w:gridCol w:w="10096"/>
      </w:tblGrid>
      <w:tr w:rsidR="00296C1F" w14:paraId="0E71FE67" w14:textId="77777777" w:rsidTr="0037358C">
        <w:trPr>
          <w:trHeight w:val="293"/>
          <w:jc w:val="center"/>
        </w:trPr>
        <w:tc>
          <w:tcPr>
            <w:tcW w:w="10096" w:type="dxa"/>
            <w:shd w:val="clear" w:color="auto" w:fill="B3DDF2"/>
            <w:tcMar>
              <w:left w:w="103" w:type="dxa"/>
            </w:tcMar>
          </w:tcPr>
          <w:p w14:paraId="00000142" w14:textId="54A96DBE"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require('int_ordergroove/cartridge/scripts/autoShipCustomer').validate(</w:t>
            </w:r>
            <w:r w:rsidR="00642CF1">
              <w:rPr>
                <w:rFonts w:ascii="Courier New" w:eastAsia="Courier New" w:hAnsi="Courier New" w:cs="Courier New"/>
                <w:sz w:val="18"/>
                <w:szCs w:val="18"/>
              </w:rPr>
              <w:t>customer</w:t>
            </w:r>
            <w:r w:rsidR="0037358C">
              <w:rPr>
                <w:rFonts w:ascii="Courier New" w:eastAsia="Courier New" w:hAnsi="Courier New" w:cs="Courier New"/>
                <w:sz w:val="18"/>
                <w:szCs w:val="18"/>
              </w:rPr>
              <w:t>, response</w:t>
            </w:r>
            <w:r>
              <w:rPr>
                <w:rFonts w:ascii="Courier New" w:eastAsia="Courier New" w:hAnsi="Courier New" w:cs="Courier New"/>
                <w:sz w:val="18"/>
                <w:szCs w:val="18"/>
              </w:rPr>
              <w:t>);</w:t>
            </w:r>
          </w:p>
          <w:p w14:paraId="00000143"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var productSettings = require('int_ordergroove/cartridge/scripts/checkout').getSettings();</w:t>
            </w:r>
          </w:p>
        </w:tc>
      </w:tr>
      <w:tr w:rsidR="00296C1F" w14:paraId="463967D8" w14:textId="77777777" w:rsidTr="0037358C">
        <w:trPr>
          <w:trHeight w:val="293"/>
          <w:jc w:val="center"/>
        </w:trPr>
        <w:tc>
          <w:tcPr>
            <w:tcW w:w="10096" w:type="dxa"/>
            <w:tcBorders>
              <w:top w:val="single" w:sz="4" w:space="0" w:color="2191C9"/>
              <w:left w:val="single" w:sz="4" w:space="0" w:color="2191C9"/>
              <w:bottom w:val="single" w:sz="4" w:space="0" w:color="2191C9"/>
              <w:right w:val="single" w:sz="4" w:space="0" w:color="2191C9"/>
            </w:tcBorders>
            <w:shd w:val="clear" w:color="auto" w:fill="B3DDF2"/>
            <w:tcMar>
              <w:left w:w="103" w:type="dxa"/>
            </w:tcMar>
          </w:tcPr>
          <w:p w14:paraId="00000144"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productSettings: productSettings,</w:t>
            </w:r>
          </w:p>
        </w:tc>
      </w:tr>
    </w:tbl>
    <w:p w14:paraId="00000145" w14:textId="77777777" w:rsidR="00296C1F" w:rsidRDefault="00296C1F"/>
    <w:p w14:paraId="00000146" w14:textId="77777777" w:rsidR="00296C1F" w:rsidRDefault="00265795">
      <w:pPr>
        <w:jc w:val="center"/>
      </w:pPr>
      <w:r>
        <w:rPr>
          <w:noProof/>
        </w:rPr>
        <w:drawing>
          <wp:inline distT="0" distB="0" distL="0" distR="0" wp14:anchorId="6A3D0813" wp14:editId="37A132F1">
            <wp:extent cx="6713381" cy="3682967"/>
            <wp:effectExtent l="0" t="0" r="0" b="0"/>
            <wp:docPr id="107374186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6">
                      <a:extLst>
                        <a:ext uri="{28A0092B-C50C-407E-A947-70E740481C1C}">
                          <a14:useLocalDpi xmlns:a14="http://schemas.microsoft.com/office/drawing/2010/main" val="0"/>
                        </a:ext>
                      </a:extLst>
                    </a:blip>
                    <a:stretch>
                      <a:fillRect/>
                    </a:stretch>
                  </pic:blipFill>
                  <pic:spPr>
                    <a:xfrm>
                      <a:off x="0" y="0"/>
                      <a:ext cx="6713381" cy="3682967"/>
                    </a:xfrm>
                    <a:prstGeom prst="rect">
                      <a:avLst/>
                    </a:prstGeom>
                    <a:ln/>
                  </pic:spPr>
                </pic:pic>
              </a:graphicData>
            </a:graphic>
          </wp:inline>
        </w:drawing>
      </w:r>
    </w:p>
    <w:tbl>
      <w:tblPr>
        <w:tblStyle w:val="aff3"/>
        <w:tblW w:w="10371" w:type="dxa"/>
        <w:jc w:val="center"/>
        <w:tblBorders>
          <w:top w:val="single" w:sz="4" w:space="0" w:color="2191C9"/>
          <w:left w:val="single" w:sz="4" w:space="0" w:color="2191C9"/>
          <w:bottom w:val="single" w:sz="4" w:space="0" w:color="2191C9"/>
          <w:right w:val="single" w:sz="4" w:space="0" w:color="2191C9"/>
          <w:insideH w:val="single" w:sz="4" w:space="0" w:color="2191C9"/>
          <w:insideV w:val="single" w:sz="4" w:space="0" w:color="2191C9"/>
        </w:tblBorders>
        <w:tblLayout w:type="fixed"/>
        <w:tblLook w:val="0400" w:firstRow="0" w:lastRow="0" w:firstColumn="0" w:lastColumn="0" w:noHBand="0" w:noVBand="1"/>
      </w:tblPr>
      <w:tblGrid>
        <w:gridCol w:w="10371"/>
      </w:tblGrid>
      <w:tr w:rsidR="00296C1F" w14:paraId="2351ACAD" w14:textId="77777777">
        <w:trPr>
          <w:trHeight w:val="260"/>
          <w:jc w:val="center"/>
        </w:trPr>
        <w:tc>
          <w:tcPr>
            <w:tcW w:w="10371" w:type="dxa"/>
            <w:shd w:val="clear" w:color="auto" w:fill="B3DDF2"/>
            <w:tcMar>
              <w:left w:w="103" w:type="dxa"/>
            </w:tcMar>
          </w:tcPr>
          <w:p w14:paraId="00000147"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lastRenderedPageBreak/>
              <w:t>require('int_ordergroove/cartridge/scripts/cartAutoShipCookie').remove();</w:t>
            </w:r>
          </w:p>
          <w:p w14:paraId="00000148"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var productSettings = require('int_ordergroove/cartridge/scripts/confirmation').getSettings();</w:t>
            </w:r>
          </w:p>
        </w:tc>
      </w:tr>
      <w:tr w:rsidR="00296C1F" w14:paraId="0F5A2F35" w14:textId="77777777">
        <w:trPr>
          <w:trHeight w:val="260"/>
          <w:jc w:val="center"/>
        </w:trPr>
        <w:tc>
          <w:tcPr>
            <w:tcW w:w="10371" w:type="dxa"/>
            <w:tcBorders>
              <w:top w:val="single" w:sz="4" w:space="0" w:color="2191C9"/>
              <w:left w:val="single" w:sz="4" w:space="0" w:color="2191C9"/>
              <w:bottom w:val="single" w:sz="4" w:space="0" w:color="2191C9"/>
              <w:right w:val="single" w:sz="4" w:space="0" w:color="2191C9"/>
            </w:tcBorders>
            <w:shd w:val="clear" w:color="auto" w:fill="B3DDF2"/>
            <w:tcMar>
              <w:left w:w="103" w:type="dxa"/>
            </w:tcMar>
          </w:tcPr>
          <w:p w14:paraId="00000149"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isConfirmStage: true,</w:t>
            </w:r>
          </w:p>
          <w:p w14:paraId="0000014A"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productSettings: productSettings,</w:t>
            </w:r>
          </w:p>
        </w:tc>
      </w:tr>
    </w:tbl>
    <w:p w14:paraId="0000014B" w14:textId="77777777" w:rsidR="00296C1F" w:rsidRDefault="00296C1F"/>
    <w:p w14:paraId="0000014C" w14:textId="77777777" w:rsidR="00296C1F" w:rsidRDefault="00265795">
      <w:r>
        <w:rPr>
          <w:noProof/>
        </w:rPr>
        <w:drawing>
          <wp:inline distT="0" distB="0" distL="0" distR="0" wp14:anchorId="36CB694C" wp14:editId="34935DA7">
            <wp:extent cx="6858000" cy="3345180"/>
            <wp:effectExtent l="0" t="0" r="0" b="0"/>
            <wp:docPr id="107374186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47"/>
                    <a:srcRect/>
                    <a:stretch>
                      <a:fillRect/>
                    </a:stretch>
                  </pic:blipFill>
                  <pic:spPr>
                    <a:xfrm>
                      <a:off x="0" y="0"/>
                      <a:ext cx="6858000" cy="3345180"/>
                    </a:xfrm>
                    <a:prstGeom prst="rect">
                      <a:avLst/>
                    </a:prstGeom>
                    <a:ln/>
                  </pic:spPr>
                </pic:pic>
              </a:graphicData>
            </a:graphic>
          </wp:inline>
        </w:drawing>
      </w:r>
    </w:p>
    <w:p w14:paraId="0000014D" w14:textId="77777777" w:rsidR="00296C1F" w:rsidRDefault="00265795">
      <w:pPr>
        <w:rPr>
          <w:color w:val="2E2D21"/>
          <w:sz w:val="36"/>
          <w:szCs w:val="36"/>
        </w:rPr>
      </w:pPr>
      <w:r>
        <w:br w:type="page"/>
      </w:r>
    </w:p>
    <w:p w14:paraId="0000014E" w14:textId="77777777" w:rsidR="00296C1F" w:rsidRDefault="00265795">
      <w:pPr>
        <w:pStyle w:val="Heading3"/>
        <w:jc w:val="left"/>
      </w:pPr>
      <w:bookmarkStart w:id="33" w:name="_Toc33889323"/>
      <w:r>
        <w:lastRenderedPageBreak/>
        <w:t>Pipelines &amp; Controllers (SG storefront core)</w:t>
      </w:r>
      <w:bookmarkEnd w:id="33"/>
    </w:p>
    <w:p w14:paraId="0000014F" w14:textId="77777777" w:rsidR="00296C1F" w:rsidRDefault="00265795">
      <w:r>
        <w:t>The function calls are an important part of displaying Ordergroove offers and so the JavaScript files need to compile into app.js to successfully display.  Running gulp or grunt should build these files successfully.</w:t>
      </w:r>
    </w:p>
    <w:p w14:paraId="00000150" w14:textId="77777777" w:rsidR="00296C1F" w:rsidRDefault="00265795">
      <w:r>
        <w:t xml:space="preserve">Modify </w:t>
      </w:r>
      <w:r>
        <w:rPr>
          <w:b/>
        </w:rPr>
        <w:t>index.js</w:t>
      </w:r>
      <w:r>
        <w:t xml:space="preserve"> and add the two lines to the appropriate sections:</w:t>
      </w:r>
    </w:p>
    <w:tbl>
      <w:tblPr>
        <w:tblStyle w:val="aff4"/>
        <w:tblW w:w="9757" w:type="dxa"/>
        <w:jc w:val="center"/>
        <w:tblBorders>
          <w:top w:val="single" w:sz="4" w:space="0" w:color="94C600"/>
          <w:left w:val="single" w:sz="4" w:space="0" w:color="94C600"/>
          <w:bottom w:val="single" w:sz="4" w:space="0" w:color="94C600"/>
          <w:right w:val="single" w:sz="4" w:space="0" w:color="94C600"/>
          <w:insideH w:val="single" w:sz="4" w:space="0" w:color="000000"/>
          <w:insideV w:val="single" w:sz="4" w:space="0" w:color="000000"/>
        </w:tblBorders>
        <w:tblLayout w:type="fixed"/>
        <w:tblLook w:val="0400" w:firstRow="0" w:lastRow="0" w:firstColumn="0" w:lastColumn="0" w:noHBand="0" w:noVBand="1"/>
      </w:tblPr>
      <w:tblGrid>
        <w:gridCol w:w="9757"/>
      </w:tblGrid>
      <w:tr w:rsidR="00296C1F" w14:paraId="11D1CD3D" w14:textId="77777777">
        <w:trPr>
          <w:trHeight w:val="122"/>
          <w:jc w:val="center"/>
        </w:trPr>
        <w:tc>
          <w:tcPr>
            <w:tcW w:w="9757" w:type="dxa"/>
            <w:tcBorders>
              <w:top w:val="single" w:sz="4" w:space="0" w:color="104864"/>
              <w:left w:val="single" w:sz="4" w:space="0" w:color="104864"/>
              <w:bottom w:val="single" w:sz="4" w:space="0" w:color="104864"/>
              <w:right w:val="single" w:sz="4" w:space="0" w:color="104864"/>
            </w:tcBorders>
            <w:shd w:val="clear" w:color="auto" w:fill="B3DDF2"/>
            <w:tcMar>
              <w:left w:w="103" w:type="dxa"/>
            </w:tcMar>
          </w:tcPr>
          <w:p w14:paraId="00000151"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var ordergroove = require('../../../../../int_ordergroove/cartridge/client/default/js/pages/product/pdp');</w:t>
            </w:r>
          </w:p>
        </w:tc>
      </w:tr>
      <w:tr w:rsidR="00296C1F" w14:paraId="38BB4D7D" w14:textId="77777777">
        <w:trPr>
          <w:trHeight w:val="122"/>
          <w:jc w:val="center"/>
        </w:trPr>
        <w:tc>
          <w:tcPr>
            <w:tcW w:w="9757" w:type="dxa"/>
            <w:tcBorders>
              <w:top w:val="single" w:sz="4" w:space="0" w:color="104864"/>
              <w:left w:val="single" w:sz="4" w:space="0" w:color="104864"/>
              <w:bottom w:val="single" w:sz="4" w:space="0" w:color="104864"/>
              <w:right w:val="single" w:sz="4" w:space="0" w:color="104864"/>
            </w:tcBorders>
            <w:shd w:val="clear" w:color="auto" w:fill="B3DDF2"/>
            <w:tcMar>
              <w:left w:w="103" w:type="dxa"/>
            </w:tcMar>
          </w:tcPr>
          <w:p w14:paraId="00000152"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ordergroove();</w:t>
            </w:r>
          </w:p>
        </w:tc>
      </w:tr>
    </w:tbl>
    <w:p w14:paraId="00000153" w14:textId="77777777" w:rsidR="00296C1F" w:rsidRDefault="00296C1F"/>
    <w:p w14:paraId="00000154" w14:textId="77777777" w:rsidR="00296C1F" w:rsidRDefault="00265795">
      <w:r>
        <w:t xml:space="preserve">The required ordergroove module is relative to the site genesis storefront core.  If your cartridge structure is different, then you may have to modify the path to compensate.  The module being required is based on the site genesis HTML structure.  If elements, classes, or IDs were modified, then additional customization will be necessary in </w:t>
      </w:r>
      <w:r>
        <w:rPr>
          <w:b/>
        </w:rPr>
        <w:t>index.js</w:t>
      </w:r>
      <w:r>
        <w:t>.</w:t>
      </w:r>
    </w:p>
    <w:p w14:paraId="00000155" w14:textId="77777777" w:rsidR="00296C1F" w:rsidRDefault="00265795">
      <w:r>
        <w:rPr>
          <w:noProof/>
        </w:rPr>
        <w:drawing>
          <wp:inline distT="0" distB="0" distL="0" distR="0" wp14:anchorId="147CAFBB" wp14:editId="0E6E472B">
            <wp:extent cx="6858000" cy="5561965"/>
            <wp:effectExtent l="0" t="0" r="0" b="0"/>
            <wp:docPr id="1073741869"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8"/>
                    <a:srcRect/>
                    <a:stretch>
                      <a:fillRect/>
                    </a:stretch>
                  </pic:blipFill>
                  <pic:spPr>
                    <a:xfrm>
                      <a:off x="0" y="0"/>
                      <a:ext cx="6858000" cy="5561965"/>
                    </a:xfrm>
                    <a:prstGeom prst="rect">
                      <a:avLst/>
                    </a:prstGeom>
                    <a:ln/>
                  </pic:spPr>
                </pic:pic>
              </a:graphicData>
            </a:graphic>
          </wp:inline>
        </w:drawing>
      </w:r>
    </w:p>
    <w:p w14:paraId="00000156" w14:textId="77777777" w:rsidR="00296C1F" w:rsidRDefault="00265795">
      <w:r>
        <w:br w:type="page"/>
      </w:r>
    </w:p>
    <w:p w14:paraId="00000157" w14:textId="77777777" w:rsidR="00296C1F" w:rsidRDefault="00265795">
      <w:r>
        <w:lastRenderedPageBreak/>
        <w:t xml:space="preserve">Modify </w:t>
      </w:r>
      <w:r>
        <w:rPr>
          <w:b/>
        </w:rPr>
        <w:t>variant.js</w:t>
      </w:r>
      <w:r>
        <w:t xml:space="preserve"> and add the two lines to the appropriate sections:</w:t>
      </w:r>
    </w:p>
    <w:tbl>
      <w:tblPr>
        <w:tblStyle w:val="aff5"/>
        <w:tblW w:w="9757" w:type="dxa"/>
        <w:jc w:val="center"/>
        <w:tblBorders>
          <w:top w:val="single" w:sz="4" w:space="0" w:color="94C600"/>
          <w:left w:val="single" w:sz="4" w:space="0" w:color="94C600"/>
          <w:bottom w:val="single" w:sz="4" w:space="0" w:color="94C600"/>
          <w:right w:val="single" w:sz="4" w:space="0" w:color="94C600"/>
          <w:insideH w:val="single" w:sz="4" w:space="0" w:color="000000"/>
          <w:insideV w:val="single" w:sz="4" w:space="0" w:color="000000"/>
        </w:tblBorders>
        <w:tblLayout w:type="fixed"/>
        <w:tblLook w:val="0400" w:firstRow="0" w:lastRow="0" w:firstColumn="0" w:lastColumn="0" w:noHBand="0" w:noVBand="1"/>
      </w:tblPr>
      <w:tblGrid>
        <w:gridCol w:w="9757"/>
      </w:tblGrid>
      <w:tr w:rsidR="00296C1F" w14:paraId="04989453" w14:textId="77777777">
        <w:trPr>
          <w:trHeight w:val="122"/>
          <w:jc w:val="center"/>
        </w:trPr>
        <w:tc>
          <w:tcPr>
            <w:tcW w:w="9757" w:type="dxa"/>
            <w:tcBorders>
              <w:top w:val="single" w:sz="4" w:space="0" w:color="104864"/>
              <w:left w:val="single" w:sz="4" w:space="0" w:color="104864"/>
              <w:bottom w:val="single" w:sz="4" w:space="0" w:color="104864"/>
              <w:right w:val="single" w:sz="4" w:space="0" w:color="104864"/>
            </w:tcBorders>
            <w:shd w:val="clear" w:color="auto" w:fill="B3DDF2"/>
            <w:tcMar>
              <w:left w:w="103" w:type="dxa"/>
            </w:tcMar>
          </w:tcPr>
          <w:p w14:paraId="00000158"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var ordergroove = require('../../../../../int_ordergroove/cartridge/client/default/js/pages/product/pdp');</w:t>
            </w:r>
          </w:p>
        </w:tc>
      </w:tr>
      <w:tr w:rsidR="00296C1F" w14:paraId="6C7ED472" w14:textId="77777777">
        <w:trPr>
          <w:trHeight w:val="122"/>
          <w:jc w:val="center"/>
        </w:trPr>
        <w:tc>
          <w:tcPr>
            <w:tcW w:w="9757" w:type="dxa"/>
            <w:tcBorders>
              <w:top w:val="single" w:sz="4" w:space="0" w:color="104864"/>
              <w:left w:val="single" w:sz="4" w:space="0" w:color="104864"/>
              <w:bottom w:val="single" w:sz="4" w:space="0" w:color="104864"/>
              <w:right w:val="single" w:sz="4" w:space="0" w:color="104864"/>
            </w:tcBorders>
            <w:shd w:val="clear" w:color="auto" w:fill="B3DDF2"/>
            <w:tcMar>
              <w:left w:w="103" w:type="dxa"/>
            </w:tcMar>
          </w:tcPr>
          <w:p w14:paraId="00000159"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ordergroove.updateProduct();</w:t>
            </w:r>
          </w:p>
        </w:tc>
      </w:tr>
    </w:tbl>
    <w:p w14:paraId="0000015A" w14:textId="77777777" w:rsidR="00296C1F" w:rsidRDefault="00296C1F"/>
    <w:p w14:paraId="0000015B" w14:textId="77777777" w:rsidR="00296C1F" w:rsidRDefault="00265795">
      <w:r>
        <w:t xml:space="preserve">The required ordergroove module is relative to the site genesis storefront core.  If your cartridge structure is different, then you may have to modify the path to compensate.  The module being required is based on the site genesis HTML structure.  If elements, classes, or IDs were modified, then additional customization will be necessary in </w:t>
      </w:r>
      <w:r>
        <w:rPr>
          <w:b/>
        </w:rPr>
        <w:t>variant.js</w:t>
      </w:r>
      <w:r>
        <w:t>.</w:t>
      </w:r>
    </w:p>
    <w:p w14:paraId="0000015C" w14:textId="77777777" w:rsidR="00296C1F" w:rsidRDefault="00265795">
      <w:r>
        <w:rPr>
          <w:noProof/>
        </w:rPr>
        <w:drawing>
          <wp:inline distT="0" distB="0" distL="0" distR="0" wp14:anchorId="37ACF2DF" wp14:editId="00EE1BF9">
            <wp:extent cx="6858000" cy="4813935"/>
            <wp:effectExtent l="0" t="0" r="0" b="0"/>
            <wp:docPr id="107374187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9"/>
                    <a:srcRect/>
                    <a:stretch>
                      <a:fillRect/>
                    </a:stretch>
                  </pic:blipFill>
                  <pic:spPr>
                    <a:xfrm>
                      <a:off x="0" y="0"/>
                      <a:ext cx="6858000" cy="4813935"/>
                    </a:xfrm>
                    <a:prstGeom prst="rect">
                      <a:avLst/>
                    </a:prstGeom>
                    <a:ln/>
                  </pic:spPr>
                </pic:pic>
              </a:graphicData>
            </a:graphic>
          </wp:inline>
        </w:drawing>
      </w:r>
    </w:p>
    <w:p w14:paraId="0000015D" w14:textId="77777777" w:rsidR="00296C1F" w:rsidRDefault="00265795">
      <w:r>
        <w:br w:type="page"/>
      </w:r>
    </w:p>
    <w:p w14:paraId="0000015E" w14:textId="77777777" w:rsidR="00296C1F" w:rsidRDefault="00265795">
      <w:r>
        <w:lastRenderedPageBreak/>
        <w:t xml:space="preserve">Modify </w:t>
      </w:r>
      <w:r>
        <w:rPr>
          <w:b/>
        </w:rPr>
        <w:t>cart.js</w:t>
      </w:r>
      <w:r>
        <w:t xml:space="preserve"> and add the two lines to the appropriate sections:</w:t>
      </w:r>
    </w:p>
    <w:tbl>
      <w:tblPr>
        <w:tblStyle w:val="aff6"/>
        <w:tblW w:w="10595" w:type="dxa"/>
        <w:jc w:val="center"/>
        <w:tblBorders>
          <w:top w:val="single" w:sz="4" w:space="0" w:color="94C600"/>
          <w:left w:val="single" w:sz="4" w:space="0" w:color="94C600"/>
          <w:bottom w:val="single" w:sz="4" w:space="0" w:color="94C600"/>
          <w:right w:val="single" w:sz="4" w:space="0" w:color="94C600"/>
          <w:insideH w:val="single" w:sz="4" w:space="0" w:color="000000"/>
          <w:insideV w:val="single" w:sz="4" w:space="0" w:color="000000"/>
        </w:tblBorders>
        <w:tblLayout w:type="fixed"/>
        <w:tblLook w:val="0400" w:firstRow="0" w:lastRow="0" w:firstColumn="0" w:lastColumn="0" w:noHBand="0" w:noVBand="1"/>
      </w:tblPr>
      <w:tblGrid>
        <w:gridCol w:w="10595"/>
      </w:tblGrid>
      <w:tr w:rsidR="00296C1F" w14:paraId="58A8FE44" w14:textId="77777777">
        <w:trPr>
          <w:trHeight w:val="109"/>
          <w:jc w:val="center"/>
        </w:trPr>
        <w:tc>
          <w:tcPr>
            <w:tcW w:w="10595" w:type="dxa"/>
            <w:tcBorders>
              <w:top w:val="single" w:sz="4" w:space="0" w:color="104864"/>
              <w:left w:val="single" w:sz="4" w:space="0" w:color="104864"/>
              <w:bottom w:val="single" w:sz="4" w:space="0" w:color="104864"/>
              <w:right w:val="single" w:sz="4" w:space="0" w:color="104864"/>
            </w:tcBorders>
            <w:shd w:val="clear" w:color="auto" w:fill="B3DDF2"/>
            <w:tcMar>
              <w:left w:w="103" w:type="dxa"/>
            </w:tcMar>
          </w:tcPr>
          <w:p w14:paraId="0000015F"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var ordergroove = require('../../../../int_ordergroove/cartridge/client/default/js/pages/cart');</w:t>
            </w:r>
          </w:p>
        </w:tc>
      </w:tr>
      <w:tr w:rsidR="00296C1F" w14:paraId="662F636C" w14:textId="77777777">
        <w:trPr>
          <w:trHeight w:val="109"/>
          <w:jc w:val="center"/>
        </w:trPr>
        <w:tc>
          <w:tcPr>
            <w:tcW w:w="10595" w:type="dxa"/>
            <w:tcBorders>
              <w:top w:val="single" w:sz="4" w:space="0" w:color="104864"/>
              <w:left w:val="single" w:sz="4" w:space="0" w:color="104864"/>
              <w:bottom w:val="single" w:sz="4" w:space="0" w:color="104864"/>
              <w:right w:val="single" w:sz="4" w:space="0" w:color="104864"/>
            </w:tcBorders>
            <w:shd w:val="clear" w:color="auto" w:fill="B3DDF2"/>
            <w:tcMar>
              <w:left w:w="103" w:type="dxa"/>
            </w:tcMar>
          </w:tcPr>
          <w:p w14:paraId="00000160"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ordergroove();</w:t>
            </w:r>
          </w:p>
        </w:tc>
      </w:tr>
    </w:tbl>
    <w:p w14:paraId="00000161" w14:textId="77777777" w:rsidR="00296C1F" w:rsidRDefault="00296C1F"/>
    <w:p w14:paraId="00000162" w14:textId="77777777" w:rsidR="00296C1F" w:rsidRDefault="00265795">
      <w:r>
        <w:t xml:space="preserve">The required ordergroove module is relative to the site genesis storefront core.  If your cartridge structure is different, then you may have to modify the path to compensate.  The module being required is based on the site genesis HTML structure.  If elements, classes, or IDs were modified, then additional customization will be necessary in </w:t>
      </w:r>
      <w:r>
        <w:rPr>
          <w:b/>
        </w:rPr>
        <w:t>cart.js</w:t>
      </w:r>
      <w:r>
        <w:t>.</w:t>
      </w:r>
    </w:p>
    <w:p w14:paraId="00000163" w14:textId="77777777" w:rsidR="00296C1F" w:rsidRDefault="00265795">
      <w:r>
        <w:rPr>
          <w:noProof/>
        </w:rPr>
        <w:drawing>
          <wp:inline distT="0" distB="0" distL="0" distR="0" wp14:anchorId="49B3D375" wp14:editId="12C40B98">
            <wp:extent cx="6858000" cy="6946265"/>
            <wp:effectExtent l="0" t="0" r="0" b="0"/>
            <wp:docPr id="107374187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50"/>
                    <a:srcRect/>
                    <a:stretch>
                      <a:fillRect/>
                    </a:stretch>
                  </pic:blipFill>
                  <pic:spPr>
                    <a:xfrm>
                      <a:off x="0" y="0"/>
                      <a:ext cx="6858000" cy="6946265"/>
                    </a:xfrm>
                    <a:prstGeom prst="rect">
                      <a:avLst/>
                    </a:prstGeom>
                    <a:ln/>
                  </pic:spPr>
                </pic:pic>
              </a:graphicData>
            </a:graphic>
          </wp:inline>
        </w:drawing>
      </w:r>
    </w:p>
    <w:p w14:paraId="00000164" w14:textId="77777777" w:rsidR="00296C1F" w:rsidRDefault="00265795">
      <w:r>
        <w:lastRenderedPageBreak/>
        <w:t xml:space="preserve">Modify </w:t>
      </w:r>
      <w:r>
        <w:rPr>
          <w:b/>
        </w:rPr>
        <w:t>app.js</w:t>
      </w:r>
      <w:r>
        <w:t xml:space="preserve"> and add the line to the appropriate section:</w:t>
      </w:r>
    </w:p>
    <w:tbl>
      <w:tblPr>
        <w:tblStyle w:val="aff7"/>
        <w:tblW w:w="10595" w:type="dxa"/>
        <w:jc w:val="center"/>
        <w:tblBorders>
          <w:top w:val="single" w:sz="4" w:space="0" w:color="94C600"/>
          <w:left w:val="single" w:sz="4" w:space="0" w:color="94C600"/>
          <w:bottom w:val="single" w:sz="4" w:space="0" w:color="94C600"/>
          <w:right w:val="single" w:sz="4" w:space="0" w:color="94C600"/>
          <w:insideH w:val="single" w:sz="4" w:space="0" w:color="000000"/>
          <w:insideV w:val="single" w:sz="4" w:space="0" w:color="000000"/>
        </w:tblBorders>
        <w:tblLayout w:type="fixed"/>
        <w:tblLook w:val="0400" w:firstRow="0" w:lastRow="0" w:firstColumn="0" w:lastColumn="0" w:noHBand="0" w:noVBand="1"/>
      </w:tblPr>
      <w:tblGrid>
        <w:gridCol w:w="10595"/>
      </w:tblGrid>
      <w:tr w:rsidR="00296C1F" w14:paraId="43061594" w14:textId="77777777">
        <w:trPr>
          <w:trHeight w:val="109"/>
          <w:jc w:val="center"/>
        </w:trPr>
        <w:tc>
          <w:tcPr>
            <w:tcW w:w="10595" w:type="dxa"/>
            <w:tcBorders>
              <w:top w:val="single" w:sz="4" w:space="0" w:color="104864"/>
              <w:left w:val="single" w:sz="4" w:space="0" w:color="104864"/>
              <w:bottom w:val="single" w:sz="4" w:space="0" w:color="104864"/>
              <w:right w:val="single" w:sz="4" w:space="0" w:color="104864"/>
            </w:tcBorders>
            <w:shd w:val="clear" w:color="auto" w:fill="B3DDF2"/>
            <w:tcMar>
              <w:left w:w="103" w:type="dxa"/>
            </w:tcMar>
          </w:tcPr>
          <w:p w14:paraId="00000165"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require('../../../int_ordergroove/cartridge/client/default/js/optins')();</w:t>
            </w:r>
          </w:p>
        </w:tc>
      </w:tr>
    </w:tbl>
    <w:p w14:paraId="00000166" w14:textId="77777777" w:rsidR="00296C1F" w:rsidRDefault="00296C1F"/>
    <w:p w14:paraId="00000167" w14:textId="77777777" w:rsidR="00296C1F" w:rsidRDefault="00265795">
      <w:r>
        <w:t>The required module is relative to the site genesis storefront core.  If your cartridge structure is different, then you may have to modify the path to compensate.</w:t>
      </w:r>
    </w:p>
    <w:p w14:paraId="00000168" w14:textId="77777777" w:rsidR="00296C1F" w:rsidRDefault="00265795">
      <w:r>
        <w:rPr>
          <w:noProof/>
        </w:rPr>
        <w:drawing>
          <wp:inline distT="0" distB="0" distL="0" distR="0" wp14:anchorId="05FD8E3B" wp14:editId="6B460FE6">
            <wp:extent cx="6858000" cy="3417349"/>
            <wp:effectExtent l="0" t="0" r="0" b="0"/>
            <wp:docPr id="107374187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51"/>
                    <a:srcRect/>
                    <a:stretch>
                      <a:fillRect/>
                    </a:stretch>
                  </pic:blipFill>
                  <pic:spPr>
                    <a:xfrm>
                      <a:off x="0" y="0"/>
                      <a:ext cx="6858000" cy="3417349"/>
                    </a:xfrm>
                    <a:prstGeom prst="rect">
                      <a:avLst/>
                    </a:prstGeom>
                    <a:ln/>
                  </pic:spPr>
                </pic:pic>
              </a:graphicData>
            </a:graphic>
          </wp:inline>
        </w:drawing>
      </w:r>
    </w:p>
    <w:p w14:paraId="00000169" w14:textId="77777777" w:rsidR="00296C1F" w:rsidRDefault="00265795">
      <w:r>
        <w:br w:type="page"/>
      </w:r>
    </w:p>
    <w:p w14:paraId="0000016A" w14:textId="77777777" w:rsidR="00296C1F" w:rsidRDefault="00265795">
      <w:r>
        <w:lastRenderedPageBreak/>
        <w:t xml:space="preserve">Modify </w:t>
      </w:r>
      <w:r>
        <w:rPr>
          <w:b/>
        </w:rPr>
        <w:t>checkoutlogin.isml</w:t>
      </w:r>
      <w:r>
        <w:t xml:space="preserve"> and add the following condition containing guest checkout so that it will not display:</w:t>
      </w:r>
    </w:p>
    <w:tbl>
      <w:tblPr>
        <w:tblStyle w:val="aff8"/>
        <w:tblW w:w="10595" w:type="dxa"/>
        <w:jc w:val="center"/>
        <w:tblBorders>
          <w:top w:val="single" w:sz="4" w:space="0" w:color="94C600"/>
          <w:left w:val="single" w:sz="4" w:space="0" w:color="94C600"/>
          <w:bottom w:val="single" w:sz="4" w:space="0" w:color="94C600"/>
          <w:right w:val="single" w:sz="4" w:space="0" w:color="94C600"/>
          <w:insideH w:val="single" w:sz="4" w:space="0" w:color="000000"/>
          <w:insideV w:val="single" w:sz="4" w:space="0" w:color="000000"/>
        </w:tblBorders>
        <w:tblLayout w:type="fixed"/>
        <w:tblLook w:val="0400" w:firstRow="0" w:lastRow="0" w:firstColumn="0" w:lastColumn="0" w:noHBand="0" w:noVBand="1"/>
      </w:tblPr>
      <w:tblGrid>
        <w:gridCol w:w="10595"/>
      </w:tblGrid>
      <w:tr w:rsidR="00296C1F" w14:paraId="5B76A575" w14:textId="77777777">
        <w:trPr>
          <w:trHeight w:val="109"/>
          <w:jc w:val="center"/>
        </w:trPr>
        <w:tc>
          <w:tcPr>
            <w:tcW w:w="10595" w:type="dxa"/>
            <w:tcBorders>
              <w:top w:val="single" w:sz="4" w:space="0" w:color="104864"/>
              <w:left w:val="single" w:sz="4" w:space="0" w:color="104864"/>
              <w:bottom w:val="single" w:sz="4" w:space="0" w:color="104864"/>
              <w:right w:val="single" w:sz="4" w:space="0" w:color="104864"/>
            </w:tcBorders>
            <w:shd w:val="clear" w:color="auto" w:fill="B3DDF2"/>
            <w:tcMar>
              <w:left w:w="103" w:type="dxa"/>
            </w:tcMar>
          </w:tcPr>
          <w:p w14:paraId="0000016B"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&lt;isif condition="${pdict.autoShip !== true}"&gt;</w:t>
            </w:r>
          </w:p>
          <w:p w14:paraId="0000016C"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w:t>
            </w:r>
          </w:p>
          <w:p w14:paraId="0000016D"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&lt;/isif&gt;</w:t>
            </w:r>
          </w:p>
        </w:tc>
      </w:tr>
    </w:tbl>
    <w:p w14:paraId="0000016E" w14:textId="77777777" w:rsidR="00296C1F" w:rsidRDefault="00296C1F"/>
    <w:p w14:paraId="5AE82B56" w14:textId="08ED8291" w:rsidR="00B05852" w:rsidRDefault="00B05852" w:rsidP="00B05852">
      <w:r>
        <w:t xml:space="preserve">Modify </w:t>
      </w:r>
      <w:r>
        <w:rPr>
          <w:b/>
        </w:rPr>
        <w:t>paymentinstrumentdetails.isml</w:t>
      </w:r>
      <w:r>
        <w:t xml:space="preserve"> and add the following include:</w:t>
      </w:r>
    </w:p>
    <w:tbl>
      <w:tblPr>
        <w:tblW w:w="10595" w:type="dxa"/>
        <w:jc w:val="center"/>
        <w:tblBorders>
          <w:top w:val="single" w:sz="4" w:space="0" w:color="94C600"/>
          <w:left w:val="single" w:sz="4" w:space="0" w:color="94C600"/>
          <w:bottom w:val="single" w:sz="4" w:space="0" w:color="94C600"/>
          <w:right w:val="single" w:sz="4" w:space="0" w:color="94C600"/>
          <w:insideH w:val="single" w:sz="4" w:space="0" w:color="000000"/>
          <w:insideV w:val="single" w:sz="4" w:space="0" w:color="000000"/>
        </w:tblBorders>
        <w:tblLayout w:type="fixed"/>
        <w:tblLook w:val="0400" w:firstRow="0" w:lastRow="0" w:firstColumn="0" w:lastColumn="0" w:noHBand="0" w:noVBand="1"/>
      </w:tblPr>
      <w:tblGrid>
        <w:gridCol w:w="10595"/>
      </w:tblGrid>
      <w:tr w:rsidR="00B05852" w14:paraId="727E70E9" w14:textId="77777777" w:rsidTr="003C02A3">
        <w:trPr>
          <w:trHeight w:val="109"/>
          <w:jc w:val="center"/>
        </w:trPr>
        <w:tc>
          <w:tcPr>
            <w:tcW w:w="10595" w:type="dxa"/>
            <w:tcBorders>
              <w:top w:val="single" w:sz="4" w:space="0" w:color="104864"/>
              <w:left w:val="single" w:sz="4" w:space="0" w:color="104864"/>
              <w:bottom w:val="single" w:sz="4" w:space="0" w:color="104864"/>
              <w:right w:val="single" w:sz="4" w:space="0" w:color="104864"/>
            </w:tcBorders>
            <w:shd w:val="clear" w:color="auto" w:fill="B3DDF2"/>
            <w:tcMar>
              <w:left w:w="103" w:type="dxa"/>
            </w:tcMar>
          </w:tcPr>
          <w:p w14:paraId="122D64BD" w14:textId="69CFBDCA" w:rsidR="00B05852" w:rsidRDefault="00B05852" w:rsidP="003C02A3">
            <w:pPr>
              <w:spacing w:after="0" w:line="240" w:lineRule="auto"/>
              <w:rPr>
                <w:rFonts w:ascii="Courier New" w:eastAsia="Courier New" w:hAnsi="Courier New" w:cs="Courier New"/>
                <w:sz w:val="18"/>
                <w:szCs w:val="18"/>
              </w:rPr>
            </w:pPr>
            <w:r w:rsidRPr="00B05852">
              <w:rPr>
                <w:rFonts w:ascii="Courier New" w:eastAsia="Courier New" w:hAnsi="Courier New" w:cs="Courier New"/>
                <w:sz w:val="18"/>
                <w:szCs w:val="18"/>
              </w:rPr>
              <w:t>&lt;isinclude template="payment/paymentinstrumentbilling"/&gt;</w:t>
            </w:r>
          </w:p>
        </w:tc>
      </w:tr>
    </w:tbl>
    <w:p w14:paraId="5B70054E" w14:textId="77777777" w:rsidR="00B05852" w:rsidRDefault="00B05852" w:rsidP="00B05852"/>
    <w:p w14:paraId="77BE9B12" w14:textId="5ACBE729" w:rsidR="00B05852" w:rsidRDefault="00B05852" w:rsidP="00F51A0E">
      <w:pPr>
        <w:jc w:val="center"/>
      </w:pPr>
      <w:r>
        <w:rPr>
          <w:noProof/>
        </w:rPr>
        <w:drawing>
          <wp:inline distT="0" distB="0" distL="0" distR="0" wp14:anchorId="169C680F" wp14:editId="3B9A64E3">
            <wp:extent cx="5979381" cy="2187457"/>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4.png"/>
                    <pic:cNvPicPr/>
                  </pic:nvPicPr>
                  <pic:blipFill>
                    <a:blip r:embed="rId52">
                      <a:extLst>
                        <a:ext uri="{28A0092B-C50C-407E-A947-70E740481C1C}">
                          <a14:useLocalDpi xmlns:a14="http://schemas.microsoft.com/office/drawing/2010/main" val="0"/>
                        </a:ext>
                      </a:extLst>
                    </a:blip>
                    <a:stretch>
                      <a:fillRect/>
                    </a:stretch>
                  </pic:blipFill>
                  <pic:spPr>
                    <a:xfrm>
                      <a:off x="0" y="0"/>
                      <a:ext cx="6071464" cy="2221144"/>
                    </a:xfrm>
                    <a:prstGeom prst="rect">
                      <a:avLst/>
                    </a:prstGeom>
                  </pic:spPr>
                </pic:pic>
              </a:graphicData>
            </a:graphic>
          </wp:inline>
        </w:drawing>
      </w:r>
    </w:p>
    <w:p w14:paraId="39897A73" w14:textId="64BDEBF5" w:rsidR="00F51A0E" w:rsidRDefault="00F51A0E" w:rsidP="00F51A0E">
      <w:r>
        <w:t xml:space="preserve">Modify </w:t>
      </w:r>
      <w:r>
        <w:rPr>
          <w:b/>
        </w:rPr>
        <w:t>paymentinstruments.xml</w:t>
      </w:r>
      <w:r>
        <w:t xml:space="preserve"> and replace the form include name with the following:</w:t>
      </w:r>
    </w:p>
    <w:tbl>
      <w:tblPr>
        <w:tblW w:w="10595" w:type="dxa"/>
        <w:jc w:val="center"/>
        <w:tblBorders>
          <w:top w:val="single" w:sz="4" w:space="0" w:color="94C600"/>
          <w:left w:val="single" w:sz="4" w:space="0" w:color="94C600"/>
          <w:bottom w:val="single" w:sz="4" w:space="0" w:color="94C600"/>
          <w:right w:val="single" w:sz="4" w:space="0" w:color="94C600"/>
          <w:insideH w:val="single" w:sz="4" w:space="0" w:color="000000"/>
          <w:insideV w:val="single" w:sz="4" w:space="0" w:color="000000"/>
        </w:tblBorders>
        <w:tblLayout w:type="fixed"/>
        <w:tblLook w:val="0400" w:firstRow="0" w:lastRow="0" w:firstColumn="0" w:lastColumn="0" w:noHBand="0" w:noVBand="1"/>
      </w:tblPr>
      <w:tblGrid>
        <w:gridCol w:w="10595"/>
      </w:tblGrid>
      <w:tr w:rsidR="00F51A0E" w14:paraId="1DEB0D4E" w14:textId="77777777" w:rsidTr="003C02A3">
        <w:trPr>
          <w:trHeight w:val="109"/>
          <w:jc w:val="center"/>
        </w:trPr>
        <w:tc>
          <w:tcPr>
            <w:tcW w:w="10595" w:type="dxa"/>
            <w:tcBorders>
              <w:top w:val="single" w:sz="4" w:space="0" w:color="104864"/>
              <w:left w:val="single" w:sz="4" w:space="0" w:color="104864"/>
              <w:bottom w:val="single" w:sz="4" w:space="0" w:color="104864"/>
              <w:right w:val="single" w:sz="4" w:space="0" w:color="104864"/>
            </w:tcBorders>
            <w:shd w:val="clear" w:color="auto" w:fill="B3DDF2"/>
            <w:tcMar>
              <w:left w:w="103" w:type="dxa"/>
            </w:tcMar>
          </w:tcPr>
          <w:p w14:paraId="6A2B65BE" w14:textId="0DD7A5BF" w:rsidR="00F51A0E" w:rsidRDefault="00F51A0E" w:rsidP="003C02A3">
            <w:pPr>
              <w:spacing w:after="0" w:line="240" w:lineRule="auto"/>
              <w:rPr>
                <w:rFonts w:ascii="Courier New" w:eastAsia="Courier New" w:hAnsi="Courier New" w:cs="Courier New"/>
                <w:sz w:val="18"/>
                <w:szCs w:val="18"/>
              </w:rPr>
            </w:pPr>
            <w:r w:rsidRPr="00F51A0E">
              <w:rPr>
                <w:rFonts w:ascii="Courier New" w:eastAsia="Courier New" w:hAnsi="Courier New" w:cs="Courier New"/>
                <w:sz w:val="18"/>
                <w:szCs w:val="18"/>
              </w:rPr>
              <w:t>&lt;include formid="newcreditcard" name="billingcreditcard"/&gt;</w:t>
            </w:r>
          </w:p>
        </w:tc>
      </w:tr>
    </w:tbl>
    <w:p w14:paraId="5D6A36A9" w14:textId="77777777" w:rsidR="00F51A0E" w:rsidRDefault="00F51A0E" w:rsidP="00F51A0E"/>
    <w:p w14:paraId="485ED3E4" w14:textId="3580E2A4" w:rsidR="00F51A0E" w:rsidRDefault="00F51A0E" w:rsidP="00F51A0E">
      <w:pPr>
        <w:jc w:val="center"/>
      </w:pPr>
      <w:r>
        <w:rPr>
          <w:noProof/>
        </w:rPr>
        <w:drawing>
          <wp:inline distT="0" distB="0" distL="0" distR="0" wp14:anchorId="2C83803A" wp14:editId="1A53CEB0">
            <wp:extent cx="6130455" cy="165919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5.png"/>
                    <pic:cNvPicPr/>
                  </pic:nvPicPr>
                  <pic:blipFill>
                    <a:blip r:embed="rId53">
                      <a:extLst>
                        <a:ext uri="{28A0092B-C50C-407E-A947-70E740481C1C}">
                          <a14:useLocalDpi xmlns:a14="http://schemas.microsoft.com/office/drawing/2010/main" val="0"/>
                        </a:ext>
                      </a:extLst>
                    </a:blip>
                    <a:stretch>
                      <a:fillRect/>
                    </a:stretch>
                  </pic:blipFill>
                  <pic:spPr>
                    <a:xfrm>
                      <a:off x="0" y="0"/>
                      <a:ext cx="6176394" cy="1671629"/>
                    </a:xfrm>
                    <a:prstGeom prst="rect">
                      <a:avLst/>
                    </a:prstGeom>
                  </pic:spPr>
                </pic:pic>
              </a:graphicData>
            </a:graphic>
          </wp:inline>
        </w:drawing>
      </w:r>
    </w:p>
    <w:p w14:paraId="2B7D0866" w14:textId="2C97A819" w:rsidR="00F51A0E" w:rsidRDefault="00F51A0E" w:rsidP="00F51A0E">
      <w:r>
        <w:t xml:space="preserve">Modify </w:t>
      </w:r>
      <w:r>
        <w:rPr>
          <w:b/>
        </w:rPr>
        <w:t>SaveCustomerCreditCard.ds</w:t>
      </w:r>
      <w:r>
        <w:t xml:space="preserve"> and add the following line:</w:t>
      </w:r>
    </w:p>
    <w:tbl>
      <w:tblPr>
        <w:tblW w:w="10595" w:type="dxa"/>
        <w:jc w:val="center"/>
        <w:tblBorders>
          <w:top w:val="single" w:sz="4" w:space="0" w:color="94C600"/>
          <w:left w:val="single" w:sz="4" w:space="0" w:color="94C600"/>
          <w:bottom w:val="single" w:sz="4" w:space="0" w:color="94C600"/>
          <w:right w:val="single" w:sz="4" w:space="0" w:color="94C600"/>
          <w:insideH w:val="single" w:sz="4" w:space="0" w:color="000000"/>
          <w:insideV w:val="single" w:sz="4" w:space="0" w:color="000000"/>
        </w:tblBorders>
        <w:tblLayout w:type="fixed"/>
        <w:tblLook w:val="0400" w:firstRow="0" w:lastRow="0" w:firstColumn="0" w:lastColumn="0" w:noHBand="0" w:noVBand="1"/>
      </w:tblPr>
      <w:tblGrid>
        <w:gridCol w:w="10595"/>
      </w:tblGrid>
      <w:tr w:rsidR="00F51A0E" w14:paraId="0BA3DA98" w14:textId="77777777" w:rsidTr="003C02A3">
        <w:trPr>
          <w:trHeight w:val="109"/>
          <w:jc w:val="center"/>
        </w:trPr>
        <w:tc>
          <w:tcPr>
            <w:tcW w:w="10595" w:type="dxa"/>
            <w:tcBorders>
              <w:top w:val="single" w:sz="4" w:space="0" w:color="104864"/>
              <w:left w:val="single" w:sz="4" w:space="0" w:color="104864"/>
              <w:bottom w:val="single" w:sz="4" w:space="0" w:color="104864"/>
              <w:right w:val="single" w:sz="4" w:space="0" w:color="104864"/>
            </w:tcBorders>
            <w:shd w:val="clear" w:color="auto" w:fill="B3DDF2"/>
            <w:tcMar>
              <w:left w:w="103" w:type="dxa"/>
            </w:tcMar>
          </w:tcPr>
          <w:p w14:paraId="76B7FE4E" w14:textId="7A69B950" w:rsidR="00F51A0E" w:rsidRDefault="00F51A0E" w:rsidP="003C02A3">
            <w:pPr>
              <w:spacing w:after="0" w:line="240" w:lineRule="auto"/>
              <w:rPr>
                <w:rFonts w:ascii="Courier New" w:eastAsia="Courier New" w:hAnsi="Courier New" w:cs="Courier New"/>
                <w:sz w:val="18"/>
                <w:szCs w:val="18"/>
              </w:rPr>
            </w:pPr>
            <w:r w:rsidRPr="00F51A0E">
              <w:rPr>
                <w:rFonts w:ascii="Courier New" w:eastAsia="Courier New" w:hAnsi="Courier New" w:cs="Courier New"/>
                <w:sz w:val="18"/>
                <w:szCs w:val="18"/>
              </w:rPr>
              <w:t>require('*/cartridge/scripts/autoShipPaymentMethods').sync(customer, paymentInstr.getUUID(), creditCardFields);</w:t>
            </w:r>
          </w:p>
        </w:tc>
      </w:tr>
    </w:tbl>
    <w:p w14:paraId="2805AE32" w14:textId="77777777" w:rsidR="00F51A0E" w:rsidRDefault="00F51A0E" w:rsidP="00F51A0E"/>
    <w:p w14:paraId="59EB90E6" w14:textId="78E35FD4" w:rsidR="00F51A0E" w:rsidRDefault="00F51A0E">
      <w:r>
        <w:rPr>
          <w:noProof/>
        </w:rPr>
        <w:drawing>
          <wp:inline distT="0" distB="0" distL="0" distR="0" wp14:anchorId="45E0424C" wp14:editId="0D95A4AE">
            <wp:extent cx="6858000" cy="112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6.png"/>
                    <pic:cNvPicPr/>
                  </pic:nvPicPr>
                  <pic:blipFill>
                    <a:blip r:embed="rId54">
                      <a:extLst>
                        <a:ext uri="{28A0092B-C50C-407E-A947-70E740481C1C}">
                          <a14:useLocalDpi xmlns:a14="http://schemas.microsoft.com/office/drawing/2010/main" val="0"/>
                        </a:ext>
                      </a:extLst>
                    </a:blip>
                    <a:stretch>
                      <a:fillRect/>
                    </a:stretch>
                  </pic:blipFill>
                  <pic:spPr>
                    <a:xfrm>
                      <a:off x="0" y="0"/>
                      <a:ext cx="6858000" cy="1125220"/>
                    </a:xfrm>
                    <a:prstGeom prst="rect">
                      <a:avLst/>
                    </a:prstGeom>
                  </pic:spPr>
                </pic:pic>
              </a:graphicData>
            </a:graphic>
          </wp:inline>
        </w:drawing>
      </w:r>
    </w:p>
    <w:p w14:paraId="0000016F" w14:textId="44F72FA4" w:rsidR="00296C1F" w:rsidRDefault="00265795">
      <w:r>
        <w:lastRenderedPageBreak/>
        <w:t xml:space="preserve">Modify </w:t>
      </w:r>
      <w:r>
        <w:rPr>
          <w:b/>
        </w:rPr>
        <w:t>minilineitems.isml</w:t>
      </w:r>
      <w:r>
        <w:t xml:space="preserve"> and add the following markup where desired:</w:t>
      </w:r>
    </w:p>
    <w:tbl>
      <w:tblPr>
        <w:tblStyle w:val="aff9"/>
        <w:tblW w:w="10595" w:type="dxa"/>
        <w:jc w:val="center"/>
        <w:tblBorders>
          <w:top w:val="single" w:sz="4" w:space="0" w:color="94C600"/>
          <w:left w:val="single" w:sz="4" w:space="0" w:color="94C600"/>
          <w:bottom w:val="single" w:sz="4" w:space="0" w:color="94C600"/>
          <w:right w:val="single" w:sz="4" w:space="0" w:color="94C600"/>
          <w:insideH w:val="single" w:sz="4" w:space="0" w:color="000000"/>
          <w:insideV w:val="single" w:sz="4" w:space="0" w:color="000000"/>
        </w:tblBorders>
        <w:tblLayout w:type="fixed"/>
        <w:tblLook w:val="0400" w:firstRow="0" w:lastRow="0" w:firstColumn="0" w:lastColumn="0" w:noHBand="0" w:noVBand="1"/>
      </w:tblPr>
      <w:tblGrid>
        <w:gridCol w:w="10595"/>
      </w:tblGrid>
      <w:tr w:rsidR="00296C1F" w14:paraId="71B65969" w14:textId="77777777">
        <w:trPr>
          <w:trHeight w:val="109"/>
          <w:jc w:val="center"/>
        </w:trPr>
        <w:tc>
          <w:tcPr>
            <w:tcW w:w="10595" w:type="dxa"/>
            <w:tcBorders>
              <w:top w:val="single" w:sz="4" w:space="0" w:color="104864"/>
              <w:left w:val="single" w:sz="4" w:space="0" w:color="104864"/>
              <w:bottom w:val="single" w:sz="4" w:space="0" w:color="104864"/>
              <w:right w:val="single" w:sz="4" w:space="0" w:color="104864"/>
            </w:tcBorders>
            <w:shd w:val="clear" w:color="auto" w:fill="B3DDF2"/>
            <w:tcMar>
              <w:left w:w="103" w:type="dxa"/>
            </w:tcMar>
          </w:tcPr>
          <w:p w14:paraId="00000170" w14:textId="77777777" w:rsidR="00296C1F" w:rsidRDefault="00265795">
            <w:pPr>
              <w:pBdr>
                <w:top w:val="nil"/>
                <w:left w:val="nil"/>
                <w:bottom w:val="nil"/>
                <w:right w:val="nil"/>
                <w:between w:val="nil"/>
              </w:pBd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&lt;iscomment&gt;Ordergroove Offer&lt;/iscomment&gt;</w:t>
            </w:r>
          </w:p>
          <w:p w14:paraId="00000171" w14:textId="77777777" w:rsidR="00296C1F" w:rsidRDefault="00265795">
            <w:pPr>
              <w:pBdr>
                <w:top w:val="nil"/>
                <w:left w:val="nil"/>
                <w:bottom w:val="nil"/>
                <w:right w:val="nil"/>
                <w:between w:val="nil"/>
              </w:pBd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&lt;isif condition="${!empty(dw.system.Site.getCurrent().getCustomPreferenceValue('OrderGrooveEnable')) &amp;&amp; dw.system.Site.getCurrent().getCustomPreferenceValue('OrderGrooveEnable') == true}"&gt;</w:t>
            </w:r>
          </w:p>
          <w:p w14:paraId="00000172" w14:textId="77777777" w:rsidR="00296C1F" w:rsidRDefault="00265795">
            <w:pPr>
              <w:pBdr>
                <w:top w:val="nil"/>
                <w:left w:val="nil"/>
                <w:bottom w:val="nil"/>
                <w:right w:val="nil"/>
                <w:between w:val="nil"/>
              </w:pBd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&lt;isif condition="${empty(dw.system.Site.getCurrent().getCustomPreferenceValue('OrderGrooveLegacyOffer')) || dw.system.Site.getCurrent().getCustomPreferenceValue('OrderGrooveLegacyOffer') == true}"&gt;</w:t>
            </w:r>
          </w:p>
          <w:p w14:paraId="00000173" w14:textId="77777777" w:rsidR="00296C1F" w:rsidRDefault="00265795">
            <w:pPr>
              <w:pBdr>
                <w:top w:val="nil"/>
                <w:left w:val="nil"/>
                <w:bottom w:val="nil"/>
                <w:right w:val="nil"/>
                <w:between w:val="nil"/>
              </w:pBd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&lt;isif condition="${pdict.p_showreverse}"&gt;</w:t>
            </w:r>
          </w:p>
          <w:p w14:paraId="00000174" w14:textId="77777777" w:rsidR="00296C1F" w:rsidRDefault="00265795">
            <w:pPr>
              <w:pBdr>
                <w:top w:val="nil"/>
                <w:left w:val="nil"/>
                <w:bottom w:val="nil"/>
                <w:right w:val="nil"/>
                <w:between w:val="nil"/>
              </w:pBd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&lt;div class="og-offer" data-og-module="cart_flydown" data-og-product="${productLineItem.productID}"&gt;&lt;/div&gt;</w:t>
            </w:r>
          </w:p>
          <w:p w14:paraId="00000175" w14:textId="77777777" w:rsidR="00296C1F" w:rsidRDefault="00265795">
            <w:pPr>
              <w:pBdr>
                <w:top w:val="nil"/>
                <w:left w:val="nil"/>
                <w:bottom w:val="nil"/>
                <w:right w:val="nil"/>
                <w:between w:val="nil"/>
              </w:pBd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&lt;iselse/&gt;</w:t>
            </w:r>
          </w:p>
          <w:p w14:paraId="00000176" w14:textId="77777777" w:rsidR="00296C1F" w:rsidRDefault="00265795">
            <w:pPr>
              <w:pBdr>
                <w:top w:val="nil"/>
                <w:left w:val="nil"/>
                <w:bottom w:val="nil"/>
                <w:right w:val="nil"/>
                <w:between w:val="nil"/>
              </w:pBd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&lt;div class="og-offer" data-og-module="or" data-og-product="${productLineItem.productID}"&gt;&lt;/div&gt;</w:t>
            </w:r>
          </w:p>
          <w:p w14:paraId="00000177" w14:textId="77777777" w:rsidR="00296C1F" w:rsidRDefault="00265795">
            <w:pPr>
              <w:pBdr>
                <w:top w:val="nil"/>
                <w:left w:val="nil"/>
                <w:bottom w:val="nil"/>
                <w:right w:val="nil"/>
                <w:between w:val="nil"/>
              </w:pBd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&lt;/isif&gt;</w:t>
            </w:r>
          </w:p>
          <w:p w14:paraId="00000178" w14:textId="77777777" w:rsidR="00296C1F" w:rsidRDefault="00265795">
            <w:pPr>
              <w:pBdr>
                <w:top w:val="nil"/>
                <w:left w:val="nil"/>
                <w:bottom w:val="nil"/>
                <w:right w:val="nil"/>
                <w:between w:val="nil"/>
              </w:pBd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&lt;iselse/&gt;</w:t>
            </w:r>
          </w:p>
          <w:p w14:paraId="00000179" w14:textId="77777777" w:rsidR="00296C1F" w:rsidRDefault="00265795">
            <w:pPr>
              <w:pBdr>
                <w:top w:val="nil"/>
                <w:left w:val="nil"/>
                <w:bottom w:val="nil"/>
                <w:right w:val="nil"/>
                <w:between w:val="nil"/>
              </w:pBd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&lt;isif condition="${pdict.p_showreverse}"&gt;</w:t>
            </w:r>
          </w:p>
          <w:p w14:paraId="0000017A" w14:textId="77777777" w:rsidR="00296C1F" w:rsidRDefault="00265795">
            <w:pPr>
              <w:pBdr>
                <w:top w:val="nil"/>
                <w:left w:val="nil"/>
                <w:bottom w:val="nil"/>
                <w:right w:val="nil"/>
                <w:between w:val="nil"/>
              </w:pBd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&lt;og-offer product="${productLineItem.productID}" location="cart"&gt;&lt;/og-offer&gt;</w:t>
            </w:r>
          </w:p>
          <w:p w14:paraId="0000017B" w14:textId="77777777" w:rsidR="00296C1F" w:rsidRDefault="00265795">
            <w:pPr>
              <w:pBdr>
                <w:top w:val="nil"/>
                <w:left w:val="nil"/>
                <w:bottom w:val="nil"/>
                <w:right w:val="nil"/>
                <w:between w:val="nil"/>
              </w:pBd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&lt;iselse/&gt;</w:t>
            </w:r>
          </w:p>
          <w:p w14:paraId="0000017C" w14:textId="77777777" w:rsidR="00296C1F" w:rsidRDefault="00265795">
            <w:pPr>
              <w:pBdr>
                <w:top w:val="nil"/>
                <w:left w:val="nil"/>
                <w:bottom w:val="nil"/>
                <w:right w:val="nil"/>
                <w:between w:val="nil"/>
              </w:pBd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&lt;og-offer product="${productLineItem.productID}"&gt;&lt;/og-offer&gt;</w:t>
            </w:r>
          </w:p>
          <w:p w14:paraId="0000017D" w14:textId="77777777" w:rsidR="00296C1F" w:rsidRDefault="00265795">
            <w:pPr>
              <w:pBdr>
                <w:top w:val="nil"/>
                <w:left w:val="nil"/>
                <w:bottom w:val="nil"/>
                <w:right w:val="nil"/>
                <w:between w:val="nil"/>
              </w:pBd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&lt;/isif&gt;</w:t>
            </w:r>
          </w:p>
          <w:p w14:paraId="0000017E" w14:textId="77777777" w:rsidR="00296C1F" w:rsidRDefault="00265795">
            <w:pPr>
              <w:pBdr>
                <w:top w:val="nil"/>
                <w:left w:val="nil"/>
                <w:bottom w:val="nil"/>
                <w:right w:val="nil"/>
                <w:between w:val="nil"/>
              </w:pBd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&lt;/isif&gt;</w:t>
            </w:r>
          </w:p>
          <w:p w14:paraId="0000017F" w14:textId="77777777" w:rsidR="00296C1F" w:rsidRDefault="00265795">
            <w:pPr>
              <w:pBdr>
                <w:top w:val="nil"/>
                <w:left w:val="nil"/>
                <w:bottom w:val="nil"/>
                <w:right w:val="nil"/>
                <w:between w:val="nil"/>
              </w:pBd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&lt;/isif&gt;</w:t>
            </w:r>
          </w:p>
          <w:p w14:paraId="00000180" w14:textId="77777777" w:rsidR="00296C1F" w:rsidRDefault="00296C1F">
            <w:pPr>
              <w:spacing w:after="0" w:line="240" w:lineRule="auto"/>
              <w:rPr>
                <w:rFonts w:ascii="Courier New" w:eastAsia="Courier New" w:hAnsi="Courier New" w:cs="Courier New"/>
                <w:sz w:val="18"/>
                <w:szCs w:val="18"/>
              </w:rPr>
            </w:pPr>
          </w:p>
        </w:tc>
      </w:tr>
    </w:tbl>
    <w:p w14:paraId="00000181" w14:textId="77777777" w:rsidR="00296C1F" w:rsidRDefault="00296C1F"/>
    <w:p w14:paraId="00000182" w14:textId="77777777" w:rsidR="00296C1F" w:rsidRDefault="009E28AB">
      <w:sdt>
        <w:sdtPr>
          <w:tag w:val="goog_rdk_0"/>
          <w:id w:val="-148829978"/>
        </w:sdtPr>
        <w:sdtEndPr/>
        <w:sdtContent/>
      </w:sdt>
      <w:r w:rsidR="00265795">
        <w:rPr>
          <w:noProof/>
        </w:rPr>
        <w:drawing>
          <wp:inline distT="0" distB="0" distL="0" distR="0" wp14:anchorId="79DCD9AC" wp14:editId="79EDF48C">
            <wp:extent cx="6666538" cy="4382168"/>
            <wp:effectExtent l="0" t="0" r="1270" b="0"/>
            <wp:docPr id="107374187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55">
                      <a:extLst>
                        <a:ext uri="{28A0092B-C50C-407E-A947-70E740481C1C}">
                          <a14:useLocalDpi xmlns:a14="http://schemas.microsoft.com/office/drawing/2010/main" val="0"/>
                        </a:ext>
                      </a:extLst>
                    </a:blip>
                    <a:stretch>
                      <a:fillRect/>
                    </a:stretch>
                  </pic:blipFill>
                  <pic:spPr>
                    <a:xfrm>
                      <a:off x="0" y="0"/>
                      <a:ext cx="6666538" cy="4382168"/>
                    </a:xfrm>
                    <a:prstGeom prst="rect">
                      <a:avLst/>
                    </a:prstGeom>
                    <a:ln/>
                  </pic:spPr>
                </pic:pic>
              </a:graphicData>
            </a:graphic>
          </wp:inline>
        </w:drawing>
      </w:r>
    </w:p>
    <w:p w14:paraId="00000183" w14:textId="77777777" w:rsidR="00296C1F" w:rsidRDefault="00265795">
      <w:r>
        <w:br w:type="page"/>
      </w:r>
    </w:p>
    <w:p w14:paraId="00000184" w14:textId="77777777" w:rsidR="00296C1F" w:rsidRDefault="00265795">
      <w:r>
        <w:lastRenderedPageBreak/>
        <w:t xml:space="preserve">Modify </w:t>
      </w:r>
      <w:r>
        <w:rPr>
          <w:b/>
        </w:rPr>
        <w:t>confirmation.isml</w:t>
      </w:r>
      <w:r>
        <w:t xml:space="preserve"> and add the following markup where desired:</w:t>
      </w:r>
    </w:p>
    <w:tbl>
      <w:tblPr>
        <w:tblStyle w:val="affa"/>
        <w:tblW w:w="10595" w:type="dxa"/>
        <w:jc w:val="center"/>
        <w:tblBorders>
          <w:top w:val="single" w:sz="4" w:space="0" w:color="94C600"/>
          <w:left w:val="single" w:sz="4" w:space="0" w:color="94C600"/>
          <w:bottom w:val="single" w:sz="4" w:space="0" w:color="94C600"/>
          <w:right w:val="single" w:sz="4" w:space="0" w:color="94C600"/>
          <w:insideH w:val="single" w:sz="4" w:space="0" w:color="000000"/>
          <w:insideV w:val="single" w:sz="4" w:space="0" w:color="000000"/>
        </w:tblBorders>
        <w:tblLayout w:type="fixed"/>
        <w:tblLook w:val="0400" w:firstRow="0" w:lastRow="0" w:firstColumn="0" w:lastColumn="0" w:noHBand="0" w:noVBand="1"/>
      </w:tblPr>
      <w:tblGrid>
        <w:gridCol w:w="10595"/>
      </w:tblGrid>
      <w:tr w:rsidR="00296C1F" w14:paraId="6019A2FD" w14:textId="77777777">
        <w:trPr>
          <w:trHeight w:val="109"/>
          <w:jc w:val="center"/>
        </w:trPr>
        <w:tc>
          <w:tcPr>
            <w:tcW w:w="10595" w:type="dxa"/>
            <w:tcBorders>
              <w:top w:val="single" w:sz="4" w:space="0" w:color="104864"/>
              <w:left w:val="single" w:sz="4" w:space="0" w:color="104864"/>
              <w:bottom w:val="single" w:sz="4" w:space="0" w:color="104864"/>
              <w:right w:val="single" w:sz="4" w:space="0" w:color="104864"/>
            </w:tcBorders>
            <w:shd w:val="clear" w:color="auto" w:fill="B3DDF2"/>
            <w:tcMar>
              <w:left w:w="103" w:type="dxa"/>
            </w:tcMar>
          </w:tcPr>
          <w:p w14:paraId="00000185"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&lt;iscomment&gt;Ordergroove Offer&lt;/iscomment&gt;</w:t>
            </w:r>
          </w:p>
          <w:p w14:paraId="00000186"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&lt;isinclude template="checkout/confirmation/confirmationCopy" /&gt;</w:t>
            </w:r>
          </w:p>
        </w:tc>
      </w:tr>
    </w:tbl>
    <w:p w14:paraId="00000187" w14:textId="77777777" w:rsidR="00296C1F" w:rsidRDefault="00296C1F"/>
    <w:p w14:paraId="00000188" w14:textId="77777777" w:rsidR="00296C1F" w:rsidRDefault="00265795">
      <w:r>
        <w:rPr>
          <w:noProof/>
        </w:rPr>
        <w:drawing>
          <wp:inline distT="0" distB="0" distL="0" distR="0" wp14:anchorId="57A4AA11" wp14:editId="631D3CEB">
            <wp:extent cx="6245747" cy="2493010"/>
            <wp:effectExtent l="0" t="0" r="0" b="0"/>
            <wp:docPr id="1073741856"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56"/>
                    <a:srcRect l="698"/>
                    <a:stretch>
                      <a:fillRect/>
                    </a:stretch>
                  </pic:blipFill>
                  <pic:spPr>
                    <a:xfrm>
                      <a:off x="0" y="0"/>
                      <a:ext cx="6245747" cy="2493010"/>
                    </a:xfrm>
                    <a:prstGeom prst="rect">
                      <a:avLst/>
                    </a:prstGeom>
                    <a:ln/>
                  </pic:spPr>
                </pic:pic>
              </a:graphicData>
            </a:graphic>
          </wp:inline>
        </w:drawing>
      </w:r>
    </w:p>
    <w:p w14:paraId="00000189" w14:textId="77777777" w:rsidR="00296C1F" w:rsidRDefault="00265795">
      <w:r>
        <w:t xml:space="preserve">Modify </w:t>
      </w:r>
      <w:r>
        <w:rPr>
          <w:b/>
        </w:rPr>
        <w:t>footer_UI.isml</w:t>
      </w:r>
      <w:r>
        <w:t xml:space="preserve"> and add the following markup before app.js:</w:t>
      </w:r>
    </w:p>
    <w:tbl>
      <w:tblPr>
        <w:tblStyle w:val="affb"/>
        <w:tblW w:w="10775" w:type="dxa"/>
        <w:jc w:val="center"/>
        <w:tblBorders>
          <w:top w:val="single" w:sz="4" w:space="0" w:color="94C600"/>
          <w:left w:val="single" w:sz="4" w:space="0" w:color="94C600"/>
          <w:bottom w:val="single" w:sz="4" w:space="0" w:color="94C600"/>
          <w:right w:val="single" w:sz="4" w:space="0" w:color="94C600"/>
          <w:insideH w:val="single" w:sz="4" w:space="0" w:color="000000"/>
          <w:insideV w:val="single" w:sz="4" w:space="0" w:color="000000"/>
        </w:tblBorders>
        <w:tblLayout w:type="fixed"/>
        <w:tblLook w:val="0400" w:firstRow="0" w:lastRow="0" w:firstColumn="0" w:lastColumn="0" w:noHBand="0" w:noVBand="1"/>
      </w:tblPr>
      <w:tblGrid>
        <w:gridCol w:w="10775"/>
      </w:tblGrid>
      <w:tr w:rsidR="00296C1F" w14:paraId="528E9FEC" w14:textId="77777777">
        <w:trPr>
          <w:trHeight w:val="251"/>
          <w:jc w:val="center"/>
        </w:trPr>
        <w:tc>
          <w:tcPr>
            <w:tcW w:w="10775" w:type="dxa"/>
            <w:tcBorders>
              <w:top w:val="single" w:sz="4" w:space="0" w:color="104864"/>
              <w:left w:val="single" w:sz="4" w:space="0" w:color="104864"/>
              <w:bottom w:val="single" w:sz="4" w:space="0" w:color="104864"/>
              <w:right w:val="single" w:sz="4" w:space="0" w:color="104864"/>
            </w:tcBorders>
            <w:shd w:val="clear" w:color="auto" w:fill="B3DDF2"/>
            <w:tcMar>
              <w:left w:w="103" w:type="dxa"/>
            </w:tcMar>
          </w:tcPr>
          <w:p w14:paraId="0000018A"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&lt;isinclude template="components/ordergroove"/&gt;</w:t>
            </w:r>
          </w:p>
        </w:tc>
      </w:tr>
    </w:tbl>
    <w:p w14:paraId="0000018B" w14:textId="77777777" w:rsidR="00296C1F" w:rsidRDefault="00296C1F"/>
    <w:p w14:paraId="0000018C" w14:textId="77777777" w:rsidR="00296C1F" w:rsidRDefault="00265795">
      <w:r>
        <w:rPr>
          <w:noProof/>
        </w:rPr>
        <w:drawing>
          <wp:inline distT="0" distB="0" distL="0" distR="0" wp14:anchorId="73B6EF0A" wp14:editId="4BFD5382">
            <wp:extent cx="6858000" cy="2460546"/>
            <wp:effectExtent l="0" t="0" r="0" b="0"/>
            <wp:docPr id="107374185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57"/>
                    <a:srcRect/>
                    <a:stretch>
                      <a:fillRect/>
                    </a:stretch>
                  </pic:blipFill>
                  <pic:spPr>
                    <a:xfrm>
                      <a:off x="0" y="0"/>
                      <a:ext cx="6858000" cy="2460546"/>
                    </a:xfrm>
                    <a:prstGeom prst="rect">
                      <a:avLst/>
                    </a:prstGeom>
                    <a:ln/>
                  </pic:spPr>
                </pic:pic>
              </a:graphicData>
            </a:graphic>
          </wp:inline>
        </w:drawing>
      </w:r>
    </w:p>
    <w:p w14:paraId="0000018D" w14:textId="77777777" w:rsidR="00296C1F" w:rsidRDefault="00265795">
      <w:r>
        <w:br w:type="page"/>
      </w:r>
    </w:p>
    <w:p w14:paraId="0000018E" w14:textId="77777777" w:rsidR="00296C1F" w:rsidRDefault="00265795">
      <w:r>
        <w:lastRenderedPageBreak/>
        <w:t xml:space="preserve">Modify </w:t>
      </w:r>
      <w:r>
        <w:rPr>
          <w:b/>
        </w:rPr>
        <w:t>displayliproduct.isml</w:t>
      </w:r>
      <w:r>
        <w:t xml:space="preserve"> and add the following markup where desired:</w:t>
      </w:r>
    </w:p>
    <w:tbl>
      <w:tblPr>
        <w:tblStyle w:val="affc"/>
        <w:tblW w:w="10595" w:type="dxa"/>
        <w:jc w:val="center"/>
        <w:tblBorders>
          <w:top w:val="single" w:sz="4" w:space="0" w:color="94C600"/>
          <w:left w:val="single" w:sz="4" w:space="0" w:color="94C600"/>
          <w:bottom w:val="single" w:sz="4" w:space="0" w:color="94C600"/>
          <w:right w:val="single" w:sz="4" w:space="0" w:color="94C600"/>
          <w:insideH w:val="single" w:sz="4" w:space="0" w:color="000000"/>
          <w:insideV w:val="single" w:sz="4" w:space="0" w:color="000000"/>
        </w:tblBorders>
        <w:tblLayout w:type="fixed"/>
        <w:tblLook w:val="0400" w:firstRow="0" w:lastRow="0" w:firstColumn="0" w:lastColumn="0" w:noHBand="0" w:noVBand="1"/>
      </w:tblPr>
      <w:tblGrid>
        <w:gridCol w:w="10595"/>
      </w:tblGrid>
      <w:tr w:rsidR="00296C1F" w14:paraId="4499FCAC" w14:textId="77777777">
        <w:trPr>
          <w:trHeight w:val="109"/>
          <w:jc w:val="center"/>
        </w:trPr>
        <w:tc>
          <w:tcPr>
            <w:tcW w:w="10595" w:type="dxa"/>
            <w:tcBorders>
              <w:top w:val="single" w:sz="4" w:space="0" w:color="104864"/>
              <w:left w:val="single" w:sz="4" w:space="0" w:color="104864"/>
              <w:bottom w:val="single" w:sz="4" w:space="0" w:color="104864"/>
              <w:right w:val="single" w:sz="4" w:space="0" w:color="104864"/>
            </w:tcBorders>
            <w:shd w:val="clear" w:color="auto" w:fill="B3DDF2"/>
            <w:tcMar>
              <w:left w:w="103" w:type="dxa"/>
            </w:tcMar>
          </w:tcPr>
          <w:p w14:paraId="6544013D" w14:textId="77777777" w:rsidR="000E6EDE" w:rsidRPr="000E6EDE" w:rsidRDefault="000E6EDE" w:rsidP="000E6EDE">
            <w:pPr>
              <w:pBdr>
                <w:top w:val="nil"/>
                <w:left w:val="nil"/>
                <w:bottom w:val="nil"/>
                <w:right w:val="nil"/>
                <w:between w:val="nil"/>
              </w:pBdr>
              <w:spacing w:after="0" w:line="240" w:lineRule="auto"/>
              <w:rPr>
                <w:rFonts w:ascii="Courier New" w:eastAsia="Courier New" w:hAnsi="Courier New" w:cs="Courier New"/>
                <w:sz w:val="18"/>
                <w:szCs w:val="18"/>
              </w:rPr>
            </w:pPr>
            <w:r w:rsidRPr="000E6EDE">
              <w:rPr>
                <w:rFonts w:ascii="Courier New" w:eastAsia="Courier New" w:hAnsi="Courier New" w:cs="Courier New"/>
                <w:sz w:val="18"/>
                <w:szCs w:val="18"/>
              </w:rPr>
              <w:t>&lt;iscomment&gt;Ordergroove Offer&lt;/iscomment&gt;</w:t>
            </w:r>
          </w:p>
          <w:p w14:paraId="7CF068A2" w14:textId="77777777" w:rsidR="000E6EDE" w:rsidRPr="000E6EDE" w:rsidRDefault="000E6EDE" w:rsidP="000E6EDE">
            <w:pPr>
              <w:pBdr>
                <w:top w:val="nil"/>
                <w:left w:val="nil"/>
                <w:bottom w:val="nil"/>
                <w:right w:val="nil"/>
                <w:between w:val="nil"/>
              </w:pBdr>
              <w:spacing w:after="0" w:line="240" w:lineRule="auto"/>
              <w:rPr>
                <w:rFonts w:ascii="Courier New" w:eastAsia="Courier New" w:hAnsi="Courier New" w:cs="Courier New"/>
                <w:sz w:val="18"/>
                <w:szCs w:val="18"/>
              </w:rPr>
            </w:pPr>
            <w:r w:rsidRPr="000E6EDE">
              <w:rPr>
                <w:rFonts w:ascii="Courier New" w:eastAsia="Courier New" w:hAnsi="Courier New" w:cs="Courier New"/>
                <w:sz w:val="18"/>
                <w:szCs w:val="18"/>
              </w:rPr>
              <w:t>&lt;isif condition="${!empty(dw.system.Site.getCurrent().getCustomPreferenceValue('OrderGrooveEnable')) &amp;&amp; dw.system.Site.getCurrent().getCustomPreferenceValue('OrderGrooveEnable')==true}"&gt;</w:t>
            </w:r>
          </w:p>
          <w:p w14:paraId="2DEB0923" w14:textId="77777777" w:rsidR="000E6EDE" w:rsidRPr="000E6EDE" w:rsidRDefault="000E6EDE" w:rsidP="000E6EDE">
            <w:pPr>
              <w:pBdr>
                <w:top w:val="nil"/>
                <w:left w:val="nil"/>
                <w:bottom w:val="nil"/>
                <w:right w:val="nil"/>
                <w:between w:val="nil"/>
              </w:pBdr>
              <w:spacing w:after="0" w:line="240" w:lineRule="auto"/>
              <w:rPr>
                <w:rFonts w:ascii="Courier New" w:eastAsia="Courier New" w:hAnsi="Courier New" w:cs="Courier New"/>
                <w:sz w:val="18"/>
                <w:szCs w:val="18"/>
              </w:rPr>
            </w:pPr>
            <w:r w:rsidRPr="000E6EDE">
              <w:rPr>
                <w:rFonts w:ascii="Courier New" w:eastAsia="Courier New" w:hAnsi="Courier New" w:cs="Courier New"/>
                <w:sz w:val="18"/>
                <w:szCs w:val="18"/>
              </w:rPr>
              <w:t xml:space="preserve">    &lt;isif condition="${empty(dw.system.Site.getCurrent().getCustomPreferenceValue('OrderGrooveLegacyOffer')) || dw.system.Site.getCurrent().getCustomPreferenceValue('OrderGrooveLegacyOffer') == true}"&gt;</w:t>
            </w:r>
          </w:p>
          <w:p w14:paraId="2CCA47FA" w14:textId="77777777" w:rsidR="000E6EDE" w:rsidRPr="000E6EDE" w:rsidRDefault="000E6EDE" w:rsidP="000E6EDE">
            <w:pPr>
              <w:pBdr>
                <w:top w:val="nil"/>
                <w:left w:val="nil"/>
                <w:bottom w:val="nil"/>
                <w:right w:val="nil"/>
                <w:between w:val="nil"/>
              </w:pBdr>
              <w:spacing w:after="0" w:line="240" w:lineRule="auto"/>
              <w:rPr>
                <w:rFonts w:ascii="Courier New" w:eastAsia="Courier New" w:hAnsi="Courier New" w:cs="Courier New"/>
                <w:sz w:val="18"/>
                <w:szCs w:val="18"/>
              </w:rPr>
            </w:pPr>
            <w:r w:rsidRPr="000E6EDE">
              <w:rPr>
                <w:rFonts w:ascii="Courier New" w:eastAsia="Courier New" w:hAnsi="Courier New" w:cs="Courier New"/>
                <w:sz w:val="18"/>
                <w:szCs w:val="18"/>
              </w:rPr>
              <w:t xml:space="preserve">        &lt;isif condition="${!empty(pdict.isConfirmStage) &amp;&amp; pdict.isConfirmStage == true}"&gt;</w:t>
            </w:r>
          </w:p>
          <w:p w14:paraId="67380780" w14:textId="77777777" w:rsidR="000E6EDE" w:rsidRPr="000E6EDE" w:rsidRDefault="000E6EDE" w:rsidP="000E6EDE">
            <w:pPr>
              <w:pBdr>
                <w:top w:val="nil"/>
                <w:left w:val="nil"/>
                <w:bottom w:val="nil"/>
                <w:right w:val="nil"/>
                <w:between w:val="nil"/>
              </w:pBdr>
              <w:spacing w:after="0" w:line="240" w:lineRule="auto"/>
              <w:rPr>
                <w:rFonts w:ascii="Courier New" w:eastAsia="Courier New" w:hAnsi="Courier New" w:cs="Courier New"/>
                <w:sz w:val="18"/>
                <w:szCs w:val="18"/>
              </w:rPr>
            </w:pPr>
            <w:r w:rsidRPr="000E6EDE">
              <w:rPr>
                <w:rFonts w:ascii="Courier New" w:eastAsia="Courier New" w:hAnsi="Courier New" w:cs="Courier New"/>
                <w:sz w:val="18"/>
                <w:szCs w:val="18"/>
              </w:rPr>
              <w:t xml:space="preserve">            &lt;div class="og-offer" data-og-module="conf" data-og-product="${productLineItem.getProductID()}"&gt;&lt;/div&gt;</w:t>
            </w:r>
          </w:p>
          <w:p w14:paraId="6B84B6DA" w14:textId="77777777" w:rsidR="000E6EDE" w:rsidRPr="000E6EDE" w:rsidRDefault="000E6EDE" w:rsidP="000E6EDE">
            <w:pPr>
              <w:pBdr>
                <w:top w:val="nil"/>
                <w:left w:val="nil"/>
                <w:bottom w:val="nil"/>
                <w:right w:val="nil"/>
                <w:between w:val="nil"/>
              </w:pBdr>
              <w:spacing w:after="0" w:line="240" w:lineRule="auto"/>
              <w:rPr>
                <w:rFonts w:ascii="Courier New" w:eastAsia="Courier New" w:hAnsi="Courier New" w:cs="Courier New"/>
                <w:sz w:val="18"/>
                <w:szCs w:val="18"/>
              </w:rPr>
            </w:pPr>
            <w:r w:rsidRPr="000E6EDE">
              <w:rPr>
                <w:rFonts w:ascii="Courier New" w:eastAsia="Courier New" w:hAnsi="Courier New" w:cs="Courier New"/>
                <w:sz w:val="18"/>
                <w:szCs w:val="18"/>
              </w:rPr>
              <w:t xml:space="preserve">        &lt;iselse/&gt;</w:t>
            </w:r>
          </w:p>
          <w:p w14:paraId="5D67C4FA" w14:textId="77777777" w:rsidR="000E6EDE" w:rsidRPr="000E6EDE" w:rsidRDefault="000E6EDE" w:rsidP="000E6EDE">
            <w:pPr>
              <w:pBdr>
                <w:top w:val="nil"/>
                <w:left w:val="nil"/>
                <w:bottom w:val="nil"/>
                <w:right w:val="nil"/>
                <w:between w:val="nil"/>
              </w:pBdr>
              <w:spacing w:after="0" w:line="240" w:lineRule="auto"/>
              <w:rPr>
                <w:rFonts w:ascii="Courier New" w:eastAsia="Courier New" w:hAnsi="Courier New" w:cs="Courier New"/>
                <w:sz w:val="18"/>
                <w:szCs w:val="18"/>
              </w:rPr>
            </w:pPr>
            <w:r w:rsidRPr="000E6EDE">
              <w:rPr>
                <w:rFonts w:ascii="Courier New" w:eastAsia="Courier New" w:hAnsi="Courier New" w:cs="Courier New"/>
                <w:sz w:val="18"/>
                <w:szCs w:val="18"/>
              </w:rPr>
              <w:t xml:space="preserve">            &lt;isif condition="${(pdict.p_editable === false) &amp;&amp; (empty(pdict.order))}"&gt;</w:t>
            </w:r>
          </w:p>
          <w:p w14:paraId="70FC875B" w14:textId="77777777" w:rsidR="000E6EDE" w:rsidRPr="000E6EDE" w:rsidRDefault="000E6EDE" w:rsidP="000E6EDE">
            <w:pPr>
              <w:pBdr>
                <w:top w:val="nil"/>
                <w:left w:val="nil"/>
                <w:bottom w:val="nil"/>
                <w:right w:val="nil"/>
                <w:between w:val="nil"/>
              </w:pBdr>
              <w:spacing w:after="0" w:line="240" w:lineRule="auto"/>
              <w:rPr>
                <w:rFonts w:ascii="Courier New" w:eastAsia="Courier New" w:hAnsi="Courier New" w:cs="Courier New"/>
                <w:sz w:val="18"/>
                <w:szCs w:val="18"/>
              </w:rPr>
            </w:pPr>
            <w:r w:rsidRPr="000E6EDE">
              <w:rPr>
                <w:rFonts w:ascii="Courier New" w:eastAsia="Courier New" w:hAnsi="Courier New" w:cs="Courier New"/>
                <w:sz w:val="18"/>
                <w:szCs w:val="18"/>
              </w:rPr>
              <w:t xml:space="preserve">                &lt;div class="og-offer" data-og-module="or" data-og-product="${productLineItem.getProductID()}"&gt;&lt;/div&gt;</w:t>
            </w:r>
          </w:p>
          <w:p w14:paraId="22E1946A" w14:textId="77777777" w:rsidR="000E6EDE" w:rsidRPr="000E6EDE" w:rsidRDefault="000E6EDE" w:rsidP="000E6EDE">
            <w:pPr>
              <w:pBdr>
                <w:top w:val="nil"/>
                <w:left w:val="nil"/>
                <w:bottom w:val="nil"/>
                <w:right w:val="nil"/>
                <w:between w:val="nil"/>
              </w:pBdr>
              <w:spacing w:after="0" w:line="240" w:lineRule="auto"/>
              <w:rPr>
                <w:rFonts w:ascii="Courier New" w:eastAsia="Courier New" w:hAnsi="Courier New" w:cs="Courier New"/>
                <w:sz w:val="18"/>
                <w:szCs w:val="18"/>
              </w:rPr>
            </w:pPr>
            <w:r w:rsidRPr="000E6EDE">
              <w:rPr>
                <w:rFonts w:ascii="Courier New" w:eastAsia="Courier New" w:hAnsi="Courier New" w:cs="Courier New"/>
                <w:sz w:val="18"/>
                <w:szCs w:val="18"/>
              </w:rPr>
              <w:t xml:space="preserve">            &lt;iselse/&gt;</w:t>
            </w:r>
          </w:p>
          <w:p w14:paraId="43075EC7" w14:textId="77777777" w:rsidR="000E6EDE" w:rsidRPr="000E6EDE" w:rsidRDefault="000E6EDE" w:rsidP="000E6EDE">
            <w:pPr>
              <w:pBdr>
                <w:top w:val="nil"/>
                <w:left w:val="nil"/>
                <w:bottom w:val="nil"/>
                <w:right w:val="nil"/>
                <w:between w:val="nil"/>
              </w:pBdr>
              <w:spacing w:after="0" w:line="240" w:lineRule="auto"/>
              <w:rPr>
                <w:rFonts w:ascii="Courier New" w:eastAsia="Courier New" w:hAnsi="Courier New" w:cs="Courier New"/>
                <w:sz w:val="18"/>
                <w:szCs w:val="18"/>
              </w:rPr>
            </w:pPr>
            <w:r w:rsidRPr="000E6EDE">
              <w:rPr>
                <w:rFonts w:ascii="Courier New" w:eastAsia="Courier New" w:hAnsi="Courier New" w:cs="Courier New"/>
                <w:sz w:val="18"/>
                <w:szCs w:val="18"/>
              </w:rPr>
              <w:t xml:space="preserve">                &lt;div class="og-offer" data-og-module="sc" data-og-product="${productLineItem.getProductID()}"&gt;&lt;/div&gt;</w:t>
            </w:r>
          </w:p>
          <w:p w14:paraId="0CCBE1F2" w14:textId="77777777" w:rsidR="000E6EDE" w:rsidRPr="000E6EDE" w:rsidRDefault="000E6EDE" w:rsidP="000E6EDE">
            <w:pPr>
              <w:pBdr>
                <w:top w:val="nil"/>
                <w:left w:val="nil"/>
                <w:bottom w:val="nil"/>
                <w:right w:val="nil"/>
                <w:between w:val="nil"/>
              </w:pBdr>
              <w:spacing w:after="0" w:line="240" w:lineRule="auto"/>
              <w:rPr>
                <w:rFonts w:ascii="Courier New" w:eastAsia="Courier New" w:hAnsi="Courier New" w:cs="Courier New"/>
                <w:sz w:val="18"/>
                <w:szCs w:val="18"/>
              </w:rPr>
            </w:pPr>
            <w:r w:rsidRPr="000E6EDE">
              <w:rPr>
                <w:rFonts w:ascii="Courier New" w:eastAsia="Courier New" w:hAnsi="Courier New" w:cs="Courier New"/>
                <w:sz w:val="18"/>
                <w:szCs w:val="18"/>
              </w:rPr>
              <w:t xml:space="preserve">            &lt;/isif&gt;</w:t>
            </w:r>
          </w:p>
          <w:p w14:paraId="04A7B8BD" w14:textId="77777777" w:rsidR="000E6EDE" w:rsidRPr="000E6EDE" w:rsidRDefault="000E6EDE" w:rsidP="000E6EDE">
            <w:pPr>
              <w:pBdr>
                <w:top w:val="nil"/>
                <w:left w:val="nil"/>
                <w:bottom w:val="nil"/>
                <w:right w:val="nil"/>
                <w:between w:val="nil"/>
              </w:pBdr>
              <w:spacing w:after="0" w:line="240" w:lineRule="auto"/>
              <w:rPr>
                <w:rFonts w:ascii="Courier New" w:eastAsia="Courier New" w:hAnsi="Courier New" w:cs="Courier New"/>
                <w:sz w:val="18"/>
                <w:szCs w:val="18"/>
              </w:rPr>
            </w:pPr>
            <w:r w:rsidRPr="000E6EDE">
              <w:rPr>
                <w:rFonts w:ascii="Courier New" w:eastAsia="Courier New" w:hAnsi="Courier New" w:cs="Courier New"/>
                <w:sz w:val="18"/>
                <w:szCs w:val="18"/>
              </w:rPr>
              <w:t xml:space="preserve">        &lt;/isif&gt;</w:t>
            </w:r>
          </w:p>
          <w:p w14:paraId="3166EA80" w14:textId="77777777" w:rsidR="000E6EDE" w:rsidRPr="000E6EDE" w:rsidRDefault="000E6EDE" w:rsidP="000E6EDE">
            <w:pPr>
              <w:pBdr>
                <w:top w:val="nil"/>
                <w:left w:val="nil"/>
                <w:bottom w:val="nil"/>
                <w:right w:val="nil"/>
                <w:between w:val="nil"/>
              </w:pBdr>
              <w:spacing w:after="0" w:line="240" w:lineRule="auto"/>
              <w:rPr>
                <w:rFonts w:ascii="Courier New" w:eastAsia="Courier New" w:hAnsi="Courier New" w:cs="Courier New"/>
                <w:sz w:val="18"/>
                <w:szCs w:val="18"/>
              </w:rPr>
            </w:pPr>
            <w:r w:rsidRPr="000E6EDE">
              <w:rPr>
                <w:rFonts w:ascii="Courier New" w:eastAsia="Courier New" w:hAnsi="Courier New" w:cs="Courier New"/>
                <w:sz w:val="18"/>
                <w:szCs w:val="18"/>
              </w:rPr>
              <w:t xml:space="preserve">    &lt;iselse/&gt;</w:t>
            </w:r>
          </w:p>
          <w:p w14:paraId="543F010C" w14:textId="77777777" w:rsidR="000E6EDE" w:rsidRPr="000E6EDE" w:rsidRDefault="000E6EDE" w:rsidP="000E6EDE">
            <w:pPr>
              <w:pBdr>
                <w:top w:val="nil"/>
                <w:left w:val="nil"/>
                <w:bottom w:val="nil"/>
                <w:right w:val="nil"/>
                <w:between w:val="nil"/>
              </w:pBdr>
              <w:spacing w:after="0" w:line="240" w:lineRule="auto"/>
              <w:rPr>
                <w:rFonts w:ascii="Courier New" w:eastAsia="Courier New" w:hAnsi="Courier New" w:cs="Courier New"/>
                <w:sz w:val="18"/>
                <w:szCs w:val="18"/>
              </w:rPr>
            </w:pPr>
            <w:r w:rsidRPr="000E6EDE">
              <w:rPr>
                <w:rFonts w:ascii="Courier New" w:eastAsia="Courier New" w:hAnsi="Courier New" w:cs="Courier New"/>
                <w:sz w:val="18"/>
                <w:szCs w:val="18"/>
              </w:rPr>
              <w:t xml:space="preserve">        &lt;isif condition="${!empty(pdict.isConfirmStage) &amp;&amp; pdict.isConfirmStage == true}"&gt;</w:t>
            </w:r>
          </w:p>
          <w:p w14:paraId="10180D51" w14:textId="77777777" w:rsidR="000E6EDE" w:rsidRPr="000E6EDE" w:rsidRDefault="000E6EDE" w:rsidP="000E6EDE">
            <w:pPr>
              <w:pBdr>
                <w:top w:val="nil"/>
                <w:left w:val="nil"/>
                <w:bottom w:val="nil"/>
                <w:right w:val="nil"/>
                <w:between w:val="nil"/>
              </w:pBdr>
              <w:spacing w:after="0" w:line="240" w:lineRule="auto"/>
              <w:rPr>
                <w:rFonts w:ascii="Courier New" w:eastAsia="Courier New" w:hAnsi="Courier New" w:cs="Courier New"/>
                <w:sz w:val="18"/>
                <w:szCs w:val="18"/>
              </w:rPr>
            </w:pPr>
            <w:r w:rsidRPr="000E6EDE">
              <w:rPr>
                <w:rFonts w:ascii="Courier New" w:eastAsia="Courier New" w:hAnsi="Courier New" w:cs="Courier New"/>
                <w:sz w:val="18"/>
                <w:szCs w:val="18"/>
              </w:rPr>
              <w:t xml:space="preserve">            &lt;og-offer product="${productLineItem.getProductID()}"&gt;&lt;/og-offer&gt;</w:t>
            </w:r>
          </w:p>
          <w:p w14:paraId="05C39BBE" w14:textId="77777777" w:rsidR="000E6EDE" w:rsidRPr="000E6EDE" w:rsidRDefault="000E6EDE" w:rsidP="000E6EDE">
            <w:pPr>
              <w:pBdr>
                <w:top w:val="nil"/>
                <w:left w:val="nil"/>
                <w:bottom w:val="nil"/>
                <w:right w:val="nil"/>
                <w:between w:val="nil"/>
              </w:pBdr>
              <w:spacing w:after="0" w:line="240" w:lineRule="auto"/>
              <w:rPr>
                <w:rFonts w:ascii="Courier New" w:eastAsia="Courier New" w:hAnsi="Courier New" w:cs="Courier New"/>
                <w:sz w:val="18"/>
                <w:szCs w:val="18"/>
              </w:rPr>
            </w:pPr>
            <w:r w:rsidRPr="000E6EDE">
              <w:rPr>
                <w:rFonts w:ascii="Courier New" w:eastAsia="Courier New" w:hAnsi="Courier New" w:cs="Courier New"/>
                <w:sz w:val="18"/>
                <w:szCs w:val="18"/>
              </w:rPr>
              <w:t xml:space="preserve">        &lt;iselse/&gt;</w:t>
            </w:r>
          </w:p>
          <w:p w14:paraId="3C3A8E28" w14:textId="77777777" w:rsidR="000E6EDE" w:rsidRPr="000E6EDE" w:rsidRDefault="000E6EDE" w:rsidP="000E6EDE">
            <w:pPr>
              <w:pBdr>
                <w:top w:val="nil"/>
                <w:left w:val="nil"/>
                <w:bottom w:val="nil"/>
                <w:right w:val="nil"/>
                <w:between w:val="nil"/>
              </w:pBdr>
              <w:spacing w:after="0" w:line="240" w:lineRule="auto"/>
              <w:rPr>
                <w:rFonts w:ascii="Courier New" w:eastAsia="Courier New" w:hAnsi="Courier New" w:cs="Courier New"/>
                <w:sz w:val="18"/>
                <w:szCs w:val="18"/>
              </w:rPr>
            </w:pPr>
            <w:r w:rsidRPr="000E6EDE">
              <w:rPr>
                <w:rFonts w:ascii="Courier New" w:eastAsia="Courier New" w:hAnsi="Courier New" w:cs="Courier New"/>
                <w:sz w:val="18"/>
                <w:szCs w:val="18"/>
              </w:rPr>
              <w:t xml:space="preserve">            &lt;isif condition="${(pdict.p_editable === false) &amp;&amp; (empty(pdict.order))}"&gt;</w:t>
            </w:r>
          </w:p>
          <w:p w14:paraId="2D6C6EF9" w14:textId="77777777" w:rsidR="000E6EDE" w:rsidRPr="000E6EDE" w:rsidRDefault="000E6EDE" w:rsidP="000E6EDE">
            <w:pPr>
              <w:pBdr>
                <w:top w:val="nil"/>
                <w:left w:val="nil"/>
                <w:bottom w:val="nil"/>
                <w:right w:val="nil"/>
                <w:between w:val="nil"/>
              </w:pBdr>
              <w:spacing w:after="0" w:line="240" w:lineRule="auto"/>
              <w:rPr>
                <w:rFonts w:ascii="Courier New" w:eastAsia="Courier New" w:hAnsi="Courier New" w:cs="Courier New"/>
                <w:sz w:val="18"/>
                <w:szCs w:val="18"/>
              </w:rPr>
            </w:pPr>
            <w:r w:rsidRPr="000E6EDE">
              <w:rPr>
                <w:rFonts w:ascii="Courier New" w:eastAsia="Courier New" w:hAnsi="Courier New" w:cs="Courier New"/>
                <w:sz w:val="18"/>
                <w:szCs w:val="18"/>
              </w:rPr>
              <w:t xml:space="preserve">                &lt;og-offer product="${productLineItem.getProductID()}"&gt;&lt;/og-offer&gt;</w:t>
            </w:r>
          </w:p>
          <w:p w14:paraId="33EA0326" w14:textId="77777777" w:rsidR="000E6EDE" w:rsidRPr="000E6EDE" w:rsidRDefault="000E6EDE" w:rsidP="000E6EDE">
            <w:pPr>
              <w:pBdr>
                <w:top w:val="nil"/>
                <w:left w:val="nil"/>
                <w:bottom w:val="nil"/>
                <w:right w:val="nil"/>
                <w:between w:val="nil"/>
              </w:pBdr>
              <w:spacing w:after="0" w:line="240" w:lineRule="auto"/>
              <w:rPr>
                <w:rFonts w:ascii="Courier New" w:eastAsia="Courier New" w:hAnsi="Courier New" w:cs="Courier New"/>
                <w:sz w:val="18"/>
                <w:szCs w:val="18"/>
              </w:rPr>
            </w:pPr>
            <w:r w:rsidRPr="000E6EDE">
              <w:rPr>
                <w:rFonts w:ascii="Courier New" w:eastAsia="Courier New" w:hAnsi="Courier New" w:cs="Courier New"/>
                <w:sz w:val="18"/>
                <w:szCs w:val="18"/>
              </w:rPr>
              <w:t xml:space="preserve">            &lt;iselse/&gt;</w:t>
            </w:r>
          </w:p>
          <w:p w14:paraId="3387A797" w14:textId="77777777" w:rsidR="000E6EDE" w:rsidRPr="000E6EDE" w:rsidRDefault="000E6EDE" w:rsidP="000E6EDE">
            <w:pPr>
              <w:pBdr>
                <w:top w:val="nil"/>
                <w:left w:val="nil"/>
                <w:bottom w:val="nil"/>
                <w:right w:val="nil"/>
                <w:between w:val="nil"/>
              </w:pBdr>
              <w:spacing w:after="0" w:line="240" w:lineRule="auto"/>
              <w:rPr>
                <w:rFonts w:ascii="Courier New" w:eastAsia="Courier New" w:hAnsi="Courier New" w:cs="Courier New"/>
                <w:sz w:val="18"/>
                <w:szCs w:val="18"/>
              </w:rPr>
            </w:pPr>
            <w:r w:rsidRPr="000E6EDE">
              <w:rPr>
                <w:rFonts w:ascii="Courier New" w:eastAsia="Courier New" w:hAnsi="Courier New" w:cs="Courier New"/>
                <w:sz w:val="18"/>
                <w:szCs w:val="18"/>
              </w:rPr>
              <w:t xml:space="preserve">                &lt;og-offer product="${productLineItem.getProductID()}" location="cart"&gt;&lt;/og-offer&gt;</w:t>
            </w:r>
          </w:p>
          <w:p w14:paraId="76351D13" w14:textId="77777777" w:rsidR="000E6EDE" w:rsidRPr="000E6EDE" w:rsidRDefault="000E6EDE" w:rsidP="000E6EDE">
            <w:pPr>
              <w:pBdr>
                <w:top w:val="nil"/>
                <w:left w:val="nil"/>
                <w:bottom w:val="nil"/>
                <w:right w:val="nil"/>
                <w:between w:val="nil"/>
              </w:pBdr>
              <w:spacing w:after="0" w:line="240" w:lineRule="auto"/>
              <w:rPr>
                <w:rFonts w:ascii="Courier New" w:eastAsia="Courier New" w:hAnsi="Courier New" w:cs="Courier New"/>
                <w:sz w:val="18"/>
                <w:szCs w:val="18"/>
              </w:rPr>
            </w:pPr>
            <w:r w:rsidRPr="000E6EDE">
              <w:rPr>
                <w:rFonts w:ascii="Courier New" w:eastAsia="Courier New" w:hAnsi="Courier New" w:cs="Courier New"/>
                <w:sz w:val="18"/>
                <w:szCs w:val="18"/>
              </w:rPr>
              <w:t xml:space="preserve">            &lt;/isif&gt;</w:t>
            </w:r>
          </w:p>
          <w:p w14:paraId="6EA95E35" w14:textId="77777777" w:rsidR="000E6EDE" w:rsidRPr="000E6EDE" w:rsidRDefault="000E6EDE" w:rsidP="000E6EDE">
            <w:pPr>
              <w:pBdr>
                <w:top w:val="nil"/>
                <w:left w:val="nil"/>
                <w:bottom w:val="nil"/>
                <w:right w:val="nil"/>
                <w:between w:val="nil"/>
              </w:pBdr>
              <w:spacing w:after="0" w:line="240" w:lineRule="auto"/>
              <w:rPr>
                <w:rFonts w:ascii="Courier New" w:eastAsia="Courier New" w:hAnsi="Courier New" w:cs="Courier New"/>
                <w:sz w:val="18"/>
                <w:szCs w:val="18"/>
              </w:rPr>
            </w:pPr>
            <w:r w:rsidRPr="000E6EDE">
              <w:rPr>
                <w:rFonts w:ascii="Courier New" w:eastAsia="Courier New" w:hAnsi="Courier New" w:cs="Courier New"/>
                <w:sz w:val="18"/>
                <w:szCs w:val="18"/>
              </w:rPr>
              <w:t xml:space="preserve">        &lt;/isif&gt;</w:t>
            </w:r>
          </w:p>
          <w:p w14:paraId="728FFE47" w14:textId="77777777" w:rsidR="000E6EDE" w:rsidRPr="000E6EDE" w:rsidRDefault="000E6EDE" w:rsidP="000E6EDE">
            <w:pPr>
              <w:pBdr>
                <w:top w:val="nil"/>
                <w:left w:val="nil"/>
                <w:bottom w:val="nil"/>
                <w:right w:val="nil"/>
                <w:between w:val="nil"/>
              </w:pBdr>
              <w:spacing w:after="0" w:line="240" w:lineRule="auto"/>
              <w:rPr>
                <w:rFonts w:ascii="Courier New" w:eastAsia="Courier New" w:hAnsi="Courier New" w:cs="Courier New"/>
                <w:sz w:val="18"/>
                <w:szCs w:val="18"/>
              </w:rPr>
            </w:pPr>
            <w:r w:rsidRPr="000E6EDE">
              <w:rPr>
                <w:rFonts w:ascii="Courier New" w:eastAsia="Courier New" w:hAnsi="Courier New" w:cs="Courier New"/>
                <w:sz w:val="18"/>
                <w:szCs w:val="18"/>
              </w:rPr>
              <w:t xml:space="preserve">    &lt;/isif&gt;</w:t>
            </w:r>
          </w:p>
          <w:p w14:paraId="0000019F" w14:textId="191AE0B5" w:rsidR="00296C1F" w:rsidRDefault="000E6EDE" w:rsidP="000E6EDE">
            <w:pPr>
              <w:spacing w:after="0" w:line="240" w:lineRule="auto"/>
              <w:rPr>
                <w:rFonts w:ascii="Courier New" w:eastAsia="Courier New" w:hAnsi="Courier New" w:cs="Courier New"/>
                <w:sz w:val="18"/>
                <w:szCs w:val="18"/>
              </w:rPr>
            </w:pPr>
            <w:r w:rsidRPr="000E6EDE">
              <w:rPr>
                <w:rFonts w:ascii="Courier New" w:eastAsia="Courier New" w:hAnsi="Courier New" w:cs="Courier New"/>
                <w:sz w:val="18"/>
                <w:szCs w:val="18"/>
              </w:rPr>
              <w:t>&lt;/isif&gt;</w:t>
            </w:r>
          </w:p>
        </w:tc>
      </w:tr>
    </w:tbl>
    <w:p w14:paraId="000001A0" w14:textId="77777777" w:rsidR="00296C1F" w:rsidRDefault="00296C1F"/>
    <w:p w14:paraId="000001A1" w14:textId="77777777" w:rsidR="00296C1F" w:rsidRDefault="009E28AB">
      <w:sdt>
        <w:sdtPr>
          <w:tag w:val="goog_rdk_1"/>
          <w:id w:val="-990017998"/>
        </w:sdtPr>
        <w:sdtEndPr/>
        <w:sdtContent/>
      </w:sdt>
      <w:r w:rsidR="00265795">
        <w:rPr>
          <w:noProof/>
        </w:rPr>
        <w:drawing>
          <wp:inline distT="0" distB="0" distL="0" distR="0" wp14:anchorId="50798C40" wp14:editId="24E6C925">
            <wp:extent cx="6715125" cy="3646285"/>
            <wp:effectExtent l="0" t="0" r="0" b="0"/>
            <wp:docPr id="107374185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58">
                      <a:extLst>
                        <a:ext uri="{28A0092B-C50C-407E-A947-70E740481C1C}">
                          <a14:useLocalDpi xmlns:a14="http://schemas.microsoft.com/office/drawing/2010/main" val="0"/>
                        </a:ext>
                      </a:extLst>
                    </a:blip>
                    <a:stretch>
                      <a:fillRect/>
                    </a:stretch>
                  </pic:blipFill>
                  <pic:spPr>
                    <a:xfrm>
                      <a:off x="0" y="0"/>
                      <a:ext cx="6716236" cy="3646888"/>
                    </a:xfrm>
                    <a:prstGeom prst="rect">
                      <a:avLst/>
                    </a:prstGeom>
                    <a:ln/>
                  </pic:spPr>
                </pic:pic>
              </a:graphicData>
            </a:graphic>
          </wp:inline>
        </w:drawing>
      </w:r>
    </w:p>
    <w:p w14:paraId="000001A2" w14:textId="77777777" w:rsidR="00296C1F" w:rsidRDefault="00265795">
      <w:r>
        <w:br w:type="page"/>
      </w:r>
    </w:p>
    <w:p w14:paraId="000001A3" w14:textId="77777777" w:rsidR="00296C1F" w:rsidRDefault="00265795">
      <w:r>
        <w:lastRenderedPageBreak/>
        <w:t xml:space="preserve">Modify </w:t>
      </w:r>
      <w:r>
        <w:rPr>
          <w:b/>
        </w:rPr>
        <w:t>productcontent.isml</w:t>
      </w:r>
      <w:r>
        <w:t xml:space="preserve"> and add the following markup where desired:</w:t>
      </w:r>
    </w:p>
    <w:tbl>
      <w:tblPr>
        <w:tblStyle w:val="affd"/>
        <w:tblW w:w="10595" w:type="dxa"/>
        <w:jc w:val="center"/>
        <w:tblBorders>
          <w:top w:val="single" w:sz="4" w:space="0" w:color="94C600"/>
          <w:left w:val="single" w:sz="4" w:space="0" w:color="94C600"/>
          <w:bottom w:val="single" w:sz="4" w:space="0" w:color="94C600"/>
          <w:right w:val="single" w:sz="4" w:space="0" w:color="94C600"/>
          <w:insideH w:val="single" w:sz="4" w:space="0" w:color="000000"/>
          <w:insideV w:val="single" w:sz="4" w:space="0" w:color="000000"/>
        </w:tblBorders>
        <w:tblLayout w:type="fixed"/>
        <w:tblLook w:val="0400" w:firstRow="0" w:lastRow="0" w:firstColumn="0" w:lastColumn="0" w:noHBand="0" w:noVBand="1"/>
      </w:tblPr>
      <w:tblGrid>
        <w:gridCol w:w="10595"/>
      </w:tblGrid>
      <w:tr w:rsidR="00296C1F" w14:paraId="3352940B" w14:textId="77777777">
        <w:trPr>
          <w:trHeight w:val="109"/>
          <w:jc w:val="center"/>
        </w:trPr>
        <w:tc>
          <w:tcPr>
            <w:tcW w:w="10595" w:type="dxa"/>
            <w:tcBorders>
              <w:top w:val="single" w:sz="4" w:space="0" w:color="104864"/>
              <w:left w:val="single" w:sz="4" w:space="0" w:color="104864"/>
              <w:bottom w:val="single" w:sz="4" w:space="0" w:color="104864"/>
              <w:right w:val="single" w:sz="4" w:space="0" w:color="104864"/>
            </w:tcBorders>
            <w:shd w:val="clear" w:color="auto" w:fill="B3DDF2"/>
            <w:tcMar>
              <w:left w:w="103" w:type="dxa"/>
            </w:tcMar>
          </w:tcPr>
          <w:p w14:paraId="000001A4"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&lt;iscomment&gt;Ordergroove Offer&lt;/iscomment&gt;</w:t>
            </w:r>
          </w:p>
          <w:p w14:paraId="000001A5"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&lt;isif condition="${!empty(dw.system.Site.getCurrent().getCustomPreferenceValue('OrderGrooveEnable')) &amp;&amp; dw.system.Site.getCurrent().getCustomPreferenceValue('OrderGrooveEnable') == true}"&gt;</w:t>
            </w:r>
          </w:p>
          <w:p w14:paraId="000001A6"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&lt;isif condition="${isQuickView}"&gt;</w:t>
            </w:r>
          </w:p>
          <w:p w14:paraId="000001A7"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&lt;isif condition="${pdict.CurrentHttpParameterMap.source.stringValue === 'quickview'}"&gt;</w:t>
            </w:r>
          </w:p>
          <w:p w14:paraId="000001A8"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&lt;isif condition="${empty(dw.system.Site.getCurrent().getCustomPreferenceValue('OrderGrooveLegacyOffer')) || dw.system.Site.getCurrent().getCustomPreferenceValue('OrderGrooveLegacyOffer') == true}"&gt;</w:t>
            </w:r>
          </w:p>
          <w:p w14:paraId="000001A9"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&lt;div class="og-offer" data-og-module="qv" data-og-product="*"&gt;&lt;/div&gt;</w:t>
            </w:r>
          </w:p>
          <w:p w14:paraId="000001AA"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&lt;iselse/&gt;</w:t>
            </w:r>
          </w:p>
          <w:p w14:paraId="000001AB"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&lt;og-offer product="${pdict.Product.getID()}"&gt;&lt;/og-offer&gt;</w:t>
            </w:r>
          </w:p>
          <w:p w14:paraId="000001AC"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&lt;/isif&gt;</w:t>
            </w:r>
          </w:p>
          <w:p w14:paraId="000001AD"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&lt;/isif&gt;</w:t>
            </w:r>
          </w:p>
          <w:p w14:paraId="000001AE"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&lt;iselse/&gt;</w:t>
            </w:r>
          </w:p>
          <w:p w14:paraId="000001AF"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&lt;isif condition="${empty(dw.system.Site.getCurrent().getCustomPreferenceValue('OrderGrooveLegacyOffer')) || dw.system.Site.getCurrent().getCustomPreferenceValue('OrderGrooveLegacyOffer') == true}"&gt;</w:t>
            </w:r>
          </w:p>
          <w:p w14:paraId="000001B0"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 xml:space="preserve">       &lt;div class="og-offer" data-og-module="pdp" data-og-product="*"&gt;&lt;/div&gt;</w:t>
            </w:r>
          </w:p>
          <w:p w14:paraId="000001B1"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&lt;iselse/&gt;</w:t>
            </w:r>
          </w:p>
          <w:p w14:paraId="000001B2"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&lt;og-offer product="${pdict.Product.getID()}"&gt;&lt;/og-offer&gt;</w:t>
            </w:r>
          </w:p>
          <w:p w14:paraId="000001B3"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&lt;/isif&gt;</w:t>
            </w:r>
          </w:p>
          <w:p w14:paraId="000001B4"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&lt;/isif&gt;</w:t>
            </w:r>
          </w:p>
          <w:p w14:paraId="000001B5"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&lt;/isif&gt;</w:t>
            </w:r>
          </w:p>
        </w:tc>
      </w:tr>
    </w:tbl>
    <w:p w14:paraId="000001B6" w14:textId="77777777" w:rsidR="00296C1F" w:rsidRDefault="00296C1F"/>
    <w:p w14:paraId="000001B7" w14:textId="77777777" w:rsidR="00296C1F" w:rsidRDefault="00265795">
      <w:r>
        <w:rPr>
          <w:noProof/>
        </w:rPr>
        <w:drawing>
          <wp:inline distT="0" distB="0" distL="0" distR="0" wp14:anchorId="26E7DB9B" wp14:editId="27E09BBB">
            <wp:extent cx="6858000" cy="3289609"/>
            <wp:effectExtent l="0" t="0" r="0" b="0"/>
            <wp:docPr id="107374185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59"/>
                    <a:srcRect/>
                    <a:stretch>
                      <a:fillRect/>
                    </a:stretch>
                  </pic:blipFill>
                  <pic:spPr>
                    <a:xfrm>
                      <a:off x="0" y="0"/>
                      <a:ext cx="6858000" cy="3289609"/>
                    </a:xfrm>
                    <a:prstGeom prst="rect">
                      <a:avLst/>
                    </a:prstGeom>
                    <a:ln/>
                  </pic:spPr>
                </pic:pic>
              </a:graphicData>
            </a:graphic>
          </wp:inline>
        </w:drawing>
      </w:r>
    </w:p>
    <w:p w14:paraId="000001B8" w14:textId="77777777" w:rsidR="00296C1F" w:rsidRDefault="00265795">
      <w:r>
        <w:t xml:space="preserve">Modify content asset ID </w:t>
      </w:r>
      <w:r>
        <w:rPr>
          <w:b/>
        </w:rPr>
        <w:t>account-nav-registered</w:t>
      </w:r>
      <w:r>
        <w:t xml:space="preserve"> and add a link for the subscription interface where desired:</w:t>
      </w:r>
    </w:p>
    <w:tbl>
      <w:tblPr>
        <w:tblStyle w:val="affe"/>
        <w:tblW w:w="10620" w:type="dxa"/>
        <w:jc w:val="center"/>
        <w:tblBorders>
          <w:top w:val="single" w:sz="4" w:space="0" w:color="94C600"/>
          <w:left w:val="single" w:sz="4" w:space="0" w:color="94C600"/>
          <w:bottom w:val="single" w:sz="4" w:space="0" w:color="94C600"/>
          <w:right w:val="single" w:sz="4" w:space="0" w:color="94C600"/>
          <w:insideH w:val="single" w:sz="4" w:space="0" w:color="000000"/>
          <w:insideV w:val="single" w:sz="4" w:space="0" w:color="000000"/>
        </w:tblBorders>
        <w:tblLayout w:type="fixed"/>
        <w:tblLook w:val="0400" w:firstRow="0" w:lastRow="0" w:firstColumn="0" w:lastColumn="0" w:noHBand="0" w:noVBand="1"/>
      </w:tblPr>
      <w:tblGrid>
        <w:gridCol w:w="10620"/>
      </w:tblGrid>
      <w:tr w:rsidR="00296C1F" w14:paraId="0206347B" w14:textId="77777777">
        <w:trPr>
          <w:trHeight w:val="29"/>
          <w:jc w:val="center"/>
        </w:trPr>
        <w:tc>
          <w:tcPr>
            <w:tcW w:w="10620" w:type="dxa"/>
            <w:tcBorders>
              <w:top w:val="single" w:sz="4" w:space="0" w:color="104864"/>
              <w:left w:val="single" w:sz="4" w:space="0" w:color="104864"/>
              <w:bottom w:val="single" w:sz="4" w:space="0" w:color="104864"/>
              <w:right w:val="single" w:sz="4" w:space="0" w:color="104864"/>
            </w:tcBorders>
            <w:shd w:val="clear" w:color="auto" w:fill="B3DDF2"/>
            <w:tcMar>
              <w:left w:w="103" w:type="dxa"/>
            </w:tcMar>
          </w:tcPr>
          <w:p w14:paraId="000001B9" w14:textId="77777777" w:rsidR="00296C1F" w:rsidRDefault="00265795">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&lt;li&gt;&lt;a title="Manage subscriptions" href="$httpsUrl(OrderGroove-MSI)$"&gt;My Subscriptions&lt;/a&gt;&lt;/li&gt;</w:t>
            </w:r>
          </w:p>
        </w:tc>
      </w:tr>
    </w:tbl>
    <w:p w14:paraId="000001BA" w14:textId="77777777" w:rsidR="00296C1F" w:rsidRDefault="00296C1F"/>
    <w:p w14:paraId="000001BB" w14:textId="77777777" w:rsidR="00296C1F" w:rsidRDefault="00296C1F"/>
    <w:p w14:paraId="000001BC" w14:textId="77777777" w:rsidR="00296C1F" w:rsidRDefault="00265795">
      <w:pPr>
        <w:rPr>
          <w:color w:val="2E2D21"/>
          <w:sz w:val="36"/>
          <w:szCs w:val="36"/>
        </w:rPr>
      </w:pPr>
      <w:r>
        <w:br w:type="page"/>
      </w:r>
    </w:p>
    <w:p w14:paraId="000001BD" w14:textId="77777777" w:rsidR="00296C1F" w:rsidRDefault="00265795">
      <w:pPr>
        <w:pStyle w:val="Heading3"/>
        <w:jc w:val="left"/>
      </w:pPr>
      <w:bookmarkStart w:id="34" w:name="_Toc33889324"/>
      <w:r>
        <w:lastRenderedPageBreak/>
        <w:t>SFRA</w:t>
      </w:r>
      <w:bookmarkEnd w:id="34"/>
    </w:p>
    <w:p w14:paraId="000001BE" w14:textId="77777777" w:rsidR="00296C1F" w:rsidRDefault="00265795">
      <w:r>
        <w:t xml:space="preserve">The function calls are important for displaying Ordergroove offers so the JavaScript files need to compile into SFRA’s main.js to successfully display.  Make sure </w:t>
      </w:r>
      <w:r>
        <w:rPr>
          <w:b/>
        </w:rPr>
        <w:t>package.json</w:t>
      </w:r>
      <w:r>
        <w:t xml:space="preserve"> contains the correct directory for the SFRA project by reviewing the ‘</w:t>
      </w:r>
      <w:r>
        <w:rPr>
          <w:b/>
        </w:rPr>
        <w:t>paths.base</w:t>
      </w:r>
      <w:r>
        <w:t>’ property.  Running npm should build these files successfully.</w:t>
      </w:r>
    </w:p>
    <w:p w14:paraId="000001C3" w14:textId="36D4879B" w:rsidR="00106A84" w:rsidRDefault="00106A84">
      <w:pPr>
        <w:rPr>
          <w:color w:val="5A5A5A"/>
          <w:sz w:val="26"/>
          <w:szCs w:val="26"/>
        </w:rPr>
      </w:pPr>
      <w:r>
        <w:rPr>
          <w:color w:val="5A5A5A"/>
          <w:sz w:val="26"/>
          <w:szCs w:val="26"/>
        </w:rPr>
        <w:br w:type="page"/>
      </w:r>
    </w:p>
    <w:p w14:paraId="000001C4" w14:textId="77777777" w:rsidR="00296C1F" w:rsidRDefault="00265795">
      <w:pPr>
        <w:pStyle w:val="Heading2"/>
      </w:pPr>
      <w:bookmarkStart w:id="35" w:name="_Toc33889325"/>
      <w:r>
        <w:lastRenderedPageBreak/>
        <w:t>External Interfaces</w:t>
      </w:r>
      <w:bookmarkEnd w:id="35"/>
    </w:p>
    <w:p w14:paraId="000001C5" w14:textId="77777777" w:rsidR="00296C1F" w:rsidRDefault="00265795">
      <w:r>
        <w:t>The outbound Ordergroove API requests use REST services to communicates via HTTPS POST. The inbound recurring order endpoint uses a guard that requires the request from Ordergroove to be delivered using HTTPS. The product feed communicates to Ordergroove servers via SFTP.</w:t>
      </w:r>
    </w:p>
    <w:p w14:paraId="000001C6" w14:textId="77777777" w:rsidR="00296C1F" w:rsidRDefault="00265795">
      <w:r>
        <w:t xml:space="preserve">Ordergroove provides other APIs beyond the scope of this cartridge to enhance the user experience and meet the most sophisticated requirements. RPC endpoints may be provided in cases where the implementation of an action could be simplified by incorporating the business logic into a single endpoint. Please visit </w:t>
      </w:r>
      <w:hyperlink r:id="rId60">
        <w:r>
          <w:rPr>
            <w:color w:val="1155CC"/>
          </w:rPr>
          <w:t>https://developers.ordergroove.com/</w:t>
        </w:r>
      </w:hyperlink>
      <w:r>
        <w:rPr>
          <w:color w:val="00B0F0"/>
        </w:rPr>
        <w:t xml:space="preserve"> </w:t>
      </w:r>
      <w:r>
        <w:t>for more information.</w:t>
      </w:r>
    </w:p>
    <w:p w14:paraId="000001C7" w14:textId="77777777" w:rsidR="00296C1F" w:rsidRDefault="00265795">
      <w:pPr>
        <w:pStyle w:val="Heading2"/>
      </w:pPr>
      <w:bookmarkStart w:id="36" w:name="_Toc33889326"/>
      <w:r>
        <w:t>Firewall Requirements</w:t>
      </w:r>
      <w:bookmarkEnd w:id="36"/>
    </w:p>
    <w:p w14:paraId="000001C8" w14:textId="77777777" w:rsidR="00296C1F" w:rsidRDefault="00265795">
      <w:r>
        <w:t>Most of the outbound services provided in the cartridge occur on port 80. However, the product feed places a file on the Ordergroove SFTP server using port 22 and may require a firewall change on the Commerce Cloud and Ordergroove side.</w:t>
      </w:r>
    </w:p>
    <w:p w14:paraId="000001C9" w14:textId="77777777" w:rsidR="00296C1F" w:rsidRDefault="00265795">
      <w:pPr>
        <w:pStyle w:val="Heading2"/>
      </w:pPr>
      <w:bookmarkStart w:id="37" w:name="_Toc33889327"/>
      <w:r>
        <w:t>Testing</w:t>
      </w:r>
      <w:bookmarkEnd w:id="37"/>
    </w:p>
    <w:p w14:paraId="000001CA" w14:textId="77777777" w:rsidR="00296C1F" w:rsidRDefault="00265795">
      <w:r>
        <w:t>Subscription offerings are merchant specific and will be available as soon as the product feed is received and ingested by Ordergroove.  Once configurations have been made by OG, the cartridge can be tested after completing the integration guide.</w:t>
      </w:r>
    </w:p>
    <w:p w14:paraId="000001CB" w14:textId="77777777" w:rsidR="00296C1F" w:rsidRDefault="00265795">
      <w:r>
        <w:rPr>
          <w:noProof/>
        </w:rPr>
        <w:drawing>
          <wp:inline distT="0" distB="0" distL="0" distR="0" wp14:anchorId="16D5176C" wp14:editId="07F040F0">
            <wp:extent cx="2836356" cy="2157470"/>
            <wp:effectExtent l="0" t="0" r="0" b="0"/>
            <wp:docPr id="107374186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61"/>
                    <a:srcRect/>
                    <a:stretch>
                      <a:fillRect/>
                    </a:stretch>
                  </pic:blipFill>
                  <pic:spPr>
                    <a:xfrm>
                      <a:off x="0" y="0"/>
                      <a:ext cx="2836356" cy="2157470"/>
                    </a:xfrm>
                    <a:prstGeom prst="rect">
                      <a:avLst/>
                    </a:prstGeom>
                    <a:ln/>
                  </pic:spPr>
                </pic:pic>
              </a:graphicData>
            </a:graphic>
          </wp:inline>
        </w:drawing>
      </w:r>
      <w:r>
        <w:rPr>
          <w:noProof/>
        </w:rPr>
        <w:drawing>
          <wp:inline distT="0" distB="0" distL="0" distR="0" wp14:anchorId="26F7DB3B" wp14:editId="0DA22813">
            <wp:extent cx="4106290" cy="1866841"/>
            <wp:effectExtent l="0" t="0" r="0" b="0"/>
            <wp:docPr id="107374186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62"/>
                    <a:srcRect/>
                    <a:stretch>
                      <a:fillRect/>
                    </a:stretch>
                  </pic:blipFill>
                  <pic:spPr>
                    <a:xfrm>
                      <a:off x="0" y="0"/>
                      <a:ext cx="4106290" cy="1866841"/>
                    </a:xfrm>
                    <a:prstGeom prst="rect">
                      <a:avLst/>
                    </a:prstGeom>
                    <a:ln/>
                  </pic:spPr>
                </pic:pic>
              </a:graphicData>
            </a:graphic>
          </wp:inline>
        </w:drawing>
      </w:r>
    </w:p>
    <w:p w14:paraId="000001CC" w14:textId="77777777" w:rsidR="00296C1F" w:rsidRDefault="00265795">
      <w:pPr>
        <w:rPr>
          <w:rFonts w:ascii="Cambria" w:eastAsia="Cambria" w:hAnsi="Cambria" w:cs="Cambria"/>
          <w:color w:val="2E2D21"/>
          <w:sz w:val="52"/>
          <w:szCs w:val="52"/>
        </w:rPr>
      </w:pPr>
      <w:bookmarkStart w:id="38" w:name="_heading=h.2grqrue" w:colFirst="0" w:colLast="0"/>
      <w:bookmarkEnd w:id="38"/>
      <w:r>
        <w:br w:type="page"/>
      </w:r>
    </w:p>
    <w:p w14:paraId="000001CD" w14:textId="77777777" w:rsidR="00296C1F" w:rsidRDefault="00265795">
      <w:pPr>
        <w:pStyle w:val="Heading1"/>
      </w:pPr>
      <w:bookmarkStart w:id="39" w:name="_Toc33889328"/>
      <w:r>
        <w:lastRenderedPageBreak/>
        <w:t>Operations &amp; Maintenance</w:t>
      </w:r>
      <w:bookmarkEnd w:id="39"/>
    </w:p>
    <w:p w14:paraId="000001CE" w14:textId="77777777" w:rsidR="00296C1F" w:rsidRDefault="00265795">
      <w:pPr>
        <w:pStyle w:val="Heading2"/>
      </w:pPr>
      <w:bookmarkStart w:id="40" w:name="_Toc33889329"/>
      <w:r>
        <w:t>Data Storage</w:t>
      </w:r>
      <w:bookmarkEnd w:id="40"/>
    </w:p>
    <w:p w14:paraId="000001CF" w14:textId="77777777" w:rsidR="00296C1F" w:rsidRDefault="00265795">
      <w:r>
        <w:t>A custom object will be used to store data touch points in situations where failed attempts to create a subscription were made.  These subscriptions will automatically be retried every 10 minutes within 24 hours.  Each subscription retry will have retention set for 1 day from the time the order was placed.  In the event the retry job is processed successfully, it will be purged before the 24-hour expiration.  All custom objects will capture the order number as a key data point.   However, only some implementations will store the Ordergroove session ID (based on a storefront cookie) or the AES encrypted credit card account number.  The additional data will depend on client-specific site preferences being enabled.</w:t>
      </w:r>
    </w:p>
    <w:p w14:paraId="000001D0" w14:textId="77777777" w:rsidR="00296C1F" w:rsidRDefault="00265795">
      <w:bookmarkStart w:id="41" w:name="_heading=h.1v1yuxt" w:colFirst="0" w:colLast="0"/>
      <w:bookmarkEnd w:id="41"/>
      <w:r>
        <w:t>Clients which do not have their own tokenizing payment vendor may elect to use Ordergroove’s tokenizing solution via AES encryption and the Paymetric secure data repository (SDR).</w:t>
      </w:r>
    </w:p>
    <w:p w14:paraId="000001D1" w14:textId="77777777" w:rsidR="00296C1F" w:rsidRDefault="00265795">
      <w:pPr>
        <w:pStyle w:val="Heading2"/>
      </w:pPr>
      <w:bookmarkStart w:id="42" w:name="_Toc33889330"/>
      <w:r>
        <w:t>Availability</w:t>
      </w:r>
      <w:bookmarkEnd w:id="42"/>
    </w:p>
    <w:p w14:paraId="000001D2" w14:textId="77777777" w:rsidR="00296C1F" w:rsidRDefault="00265795">
      <w:r>
        <w:t>Under highly stressed and overload conditions, Ordergroove servers may not respond immediately. Normally, these servers will recover within 10 minutes.</w:t>
      </w:r>
    </w:p>
    <w:p w14:paraId="000001D3" w14:textId="77777777" w:rsidR="00296C1F" w:rsidRDefault="00265795">
      <w:r>
        <w:t>An email notification can be delivered to addresses in the site preference section for an initially failed subscription on certain response codes. Redundant email notifications will not be sent for retry attempts since it will be handled and reprocessed automatically. Please refer to the Ordergroove service level agreement (SLA) for more information.</w:t>
      </w:r>
    </w:p>
    <w:p w14:paraId="000001D4" w14:textId="77777777" w:rsidR="00296C1F" w:rsidRDefault="00265795">
      <w:r>
        <w:t>If any production problems should occur, a master kill switch for the Ordergroove implementation is in place for all integration points. When disabled, the switch will also cause the job to cease from reprocessing failed subscriptions. It is important to note, any custom objects left in queue will be purged after a 24-hour expiration period. In addition, Ordergroove will not be able to place recurring orders via the Commerce Cloud endpoint when the Ordergroove integration has been disabled.</w:t>
      </w:r>
    </w:p>
    <w:p w14:paraId="000001D5" w14:textId="77777777" w:rsidR="00296C1F" w:rsidRDefault="00265795">
      <w:pPr>
        <w:pStyle w:val="Heading2"/>
      </w:pPr>
      <w:bookmarkStart w:id="43" w:name="_Toc33889331"/>
      <w:r>
        <w:t>Support</w:t>
      </w:r>
      <w:bookmarkEnd w:id="43"/>
    </w:p>
    <w:p w14:paraId="000001D6" w14:textId="77777777" w:rsidR="00296C1F" w:rsidRDefault="00265795">
      <w:r>
        <w:t xml:space="preserve">Please contact </w:t>
      </w:r>
      <w:hyperlink r:id="rId63">
        <w:r>
          <w:rPr>
            <w:color w:val="1155CC"/>
            <w:u w:val="single"/>
          </w:rPr>
          <w:t>customersupport@ordergroove.com</w:t>
        </w:r>
      </w:hyperlink>
      <w:r>
        <w:t xml:space="preserve"> for any defects or improvements.</w:t>
      </w:r>
    </w:p>
    <w:p w14:paraId="000001D7" w14:textId="77777777" w:rsidR="00296C1F" w:rsidRDefault="00265795">
      <w:pPr>
        <w:pStyle w:val="Heading1"/>
      </w:pPr>
      <w:r>
        <w:br w:type="page"/>
      </w:r>
    </w:p>
    <w:p w14:paraId="000001D8" w14:textId="77777777" w:rsidR="00296C1F" w:rsidRDefault="00265795">
      <w:pPr>
        <w:pStyle w:val="Heading1"/>
      </w:pPr>
      <w:bookmarkStart w:id="44" w:name="_Toc33889332"/>
      <w:r>
        <w:lastRenderedPageBreak/>
        <w:t>User Guide</w:t>
      </w:r>
      <w:bookmarkEnd w:id="44"/>
    </w:p>
    <w:p w14:paraId="000001D9" w14:textId="77777777" w:rsidR="00296C1F" w:rsidRDefault="00265795">
      <w:pPr>
        <w:pStyle w:val="Heading2"/>
      </w:pPr>
      <w:bookmarkStart w:id="45" w:name="_Toc33889333"/>
      <w:r>
        <w:t>Roles &amp; Responsibilities</w:t>
      </w:r>
      <w:bookmarkEnd w:id="45"/>
    </w:p>
    <w:p w14:paraId="000001DA" w14:textId="77777777" w:rsidR="00296C1F" w:rsidRDefault="00265795">
      <w:r>
        <w:t>The client will be responsible for any customizations with products (e.g. product options, bundles, variation groups, etc.) along with any SiteGenesis page tagging or additional feeds.</w:t>
      </w:r>
    </w:p>
    <w:p w14:paraId="000001DB" w14:textId="77777777" w:rsidR="00296C1F" w:rsidRDefault="00265795">
      <w:r>
        <w:t>The client should go through an audit process with Ordergroove to ensure the validity of page tagging especially in cases where HTML elements, classes, and IDs have deviated from SiteGenesis.</w:t>
      </w:r>
    </w:p>
    <w:p w14:paraId="000001DC" w14:textId="77777777" w:rsidR="00296C1F" w:rsidRDefault="00265795">
      <w:r>
        <w:t>Ordergroove will guide the client with a tailored experience by providing a client-specific integration guide. Ordergroove will also handle marketing related emails and styling for subscription offers or impulse upsells.</w:t>
      </w:r>
    </w:p>
    <w:p w14:paraId="000001DD" w14:textId="77777777" w:rsidR="00296C1F" w:rsidRDefault="00265795">
      <w:pPr>
        <w:pStyle w:val="Heading2"/>
      </w:pPr>
      <w:bookmarkStart w:id="46" w:name="_Toc33889334"/>
      <w:r>
        <w:t>Business Manager</w:t>
      </w:r>
      <w:bookmarkEnd w:id="46"/>
    </w:p>
    <w:p w14:paraId="000001DE" w14:textId="77777777" w:rsidR="00296C1F" w:rsidRDefault="00265795">
      <w:r>
        <w:t>Many configuration options are available in the Ordergroove site preference section and contain detailed descriptions for each preference.</w:t>
      </w:r>
    </w:p>
    <w:p w14:paraId="000001DF" w14:textId="77777777" w:rsidR="00296C1F" w:rsidRDefault="00265795">
      <w:pPr>
        <w:pStyle w:val="Heading2"/>
      </w:pPr>
      <w:bookmarkStart w:id="47" w:name="_Toc33889335"/>
      <w:r>
        <w:t>Storefront Functionality</w:t>
      </w:r>
      <w:bookmarkEnd w:id="47"/>
    </w:p>
    <w:p w14:paraId="000001E0" w14:textId="77777777" w:rsidR="00296C1F" w:rsidRDefault="00265795">
      <w:r>
        <w:t>New functionality will be evident on the product detail page (PDP), quick view on search results and product listing pages (PLP), and the cart page. The account section also contains a link to the ‘my subscription interface’ (MSI) on each user’s dashboard.</w:t>
      </w:r>
    </w:p>
    <w:p w14:paraId="000001E1" w14:textId="77777777" w:rsidR="00296C1F" w:rsidRDefault="00265795">
      <w:pPr>
        <w:pStyle w:val="Heading2"/>
      </w:pPr>
      <w:bookmarkStart w:id="48" w:name="_Toc33889336"/>
      <w:r>
        <w:t>IOI Promotion</w:t>
      </w:r>
      <w:bookmarkEnd w:id="48"/>
    </w:p>
    <w:p w14:paraId="000001E2" w14:textId="77777777" w:rsidR="00296C1F" w:rsidRDefault="00265795">
      <w:pPr>
        <w:pBdr>
          <w:top w:val="nil"/>
          <w:left w:val="nil"/>
          <w:bottom w:val="nil"/>
          <w:right w:val="nil"/>
          <w:between w:val="nil"/>
        </w:pBdr>
        <w:rPr>
          <w:color w:val="000000"/>
        </w:rPr>
      </w:pPr>
      <w:r>
        <w:rPr>
          <w:color w:val="000000"/>
        </w:rPr>
        <w:t>The Initial-Order-Incentive Promotion, or IOI Promotion, allows the client to offer a discount to users for the first order in a new subscription.  The IOI Promotion works exactly like other promotions in Salesforce, with a couple exceptions.</w:t>
      </w:r>
    </w:p>
    <w:p w14:paraId="000001E3" w14:textId="77777777" w:rsidR="00296C1F" w:rsidRDefault="00265795">
      <w:pPr>
        <w:pBdr>
          <w:top w:val="nil"/>
          <w:left w:val="nil"/>
          <w:bottom w:val="nil"/>
          <w:right w:val="nil"/>
          <w:between w:val="nil"/>
        </w:pBdr>
        <w:rPr>
          <w:color w:val="000000"/>
        </w:rPr>
      </w:pPr>
      <w:r>
        <w:rPr>
          <w:color w:val="000000"/>
        </w:rPr>
        <w:t>The ID of the IOI Promotion must be “OrdergrooveIOI”:</w:t>
      </w:r>
      <w:r>
        <w:rPr>
          <w:noProof/>
        </w:rPr>
        <w:drawing>
          <wp:anchor distT="152400" distB="152400" distL="152400" distR="152400" simplePos="0" relativeHeight="251660288" behindDoc="0" locked="0" layoutInCell="1" hidden="0" allowOverlap="1" wp14:anchorId="20E818E0" wp14:editId="030F1728">
            <wp:simplePos x="0" y="0"/>
            <wp:positionH relativeFrom="column">
              <wp:posOffset>-6349</wp:posOffset>
            </wp:positionH>
            <wp:positionV relativeFrom="paragraph">
              <wp:posOffset>332961</wp:posOffset>
            </wp:positionV>
            <wp:extent cx="6858000" cy="2216506"/>
            <wp:effectExtent l="0" t="0" r="0" b="0"/>
            <wp:wrapSquare wrapText="bothSides" distT="152400" distB="152400" distL="152400" distR="152400"/>
            <wp:docPr id="1073741855" name="image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ell phone&#10;&#10;Description automatically generated"/>
                    <pic:cNvPicPr preferRelativeResize="0"/>
                  </pic:nvPicPr>
                  <pic:blipFill>
                    <a:blip r:embed="rId64"/>
                    <a:srcRect/>
                    <a:stretch>
                      <a:fillRect/>
                    </a:stretch>
                  </pic:blipFill>
                  <pic:spPr>
                    <a:xfrm>
                      <a:off x="0" y="0"/>
                      <a:ext cx="6858000" cy="2216506"/>
                    </a:xfrm>
                    <a:prstGeom prst="rect">
                      <a:avLst/>
                    </a:prstGeom>
                    <a:ln/>
                  </pic:spPr>
                </pic:pic>
              </a:graphicData>
            </a:graphic>
          </wp:anchor>
        </w:drawing>
      </w:r>
    </w:p>
    <w:p w14:paraId="000001E4" w14:textId="77777777" w:rsidR="00296C1F" w:rsidRDefault="00265795">
      <w:pPr>
        <w:pBdr>
          <w:top w:val="nil"/>
          <w:left w:val="nil"/>
          <w:bottom w:val="nil"/>
          <w:right w:val="nil"/>
          <w:between w:val="nil"/>
        </w:pBdr>
        <w:rPr>
          <w:color w:val="000000"/>
        </w:rPr>
      </w:pPr>
      <w:r>
        <w:rPr>
          <w:color w:val="000000"/>
        </w:rPr>
        <w:lastRenderedPageBreak/>
        <w:t>The Promotion Class of the IOI Promotion must be “Product”:</w:t>
      </w:r>
      <w:r>
        <w:rPr>
          <w:noProof/>
        </w:rPr>
        <w:drawing>
          <wp:anchor distT="152400" distB="152400" distL="152400" distR="152400" simplePos="0" relativeHeight="251661312" behindDoc="0" locked="0" layoutInCell="1" hidden="0" allowOverlap="1" wp14:anchorId="74F7FB79" wp14:editId="687735A9">
            <wp:simplePos x="0" y="0"/>
            <wp:positionH relativeFrom="column">
              <wp:posOffset>-92448</wp:posOffset>
            </wp:positionH>
            <wp:positionV relativeFrom="paragraph">
              <wp:posOffset>385725</wp:posOffset>
            </wp:positionV>
            <wp:extent cx="6858000" cy="2611281"/>
            <wp:effectExtent l="0" t="0" r="0" b="0"/>
            <wp:wrapSquare wrapText="bothSides" distT="152400" distB="152400" distL="152400" distR="152400"/>
            <wp:docPr id="1073741887" name="image27.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screenshot of a cell phone&#10;&#10;Description automatically generated"/>
                    <pic:cNvPicPr preferRelativeResize="0"/>
                  </pic:nvPicPr>
                  <pic:blipFill>
                    <a:blip r:embed="rId65"/>
                    <a:srcRect/>
                    <a:stretch>
                      <a:fillRect/>
                    </a:stretch>
                  </pic:blipFill>
                  <pic:spPr>
                    <a:xfrm>
                      <a:off x="0" y="0"/>
                      <a:ext cx="6858000" cy="2611281"/>
                    </a:xfrm>
                    <a:prstGeom prst="rect">
                      <a:avLst/>
                    </a:prstGeom>
                    <a:ln/>
                  </pic:spPr>
                </pic:pic>
              </a:graphicData>
            </a:graphic>
          </wp:anchor>
        </w:drawing>
      </w:r>
    </w:p>
    <w:p w14:paraId="000001E5" w14:textId="77777777" w:rsidR="00296C1F" w:rsidRDefault="00265795">
      <w:pPr>
        <w:pBdr>
          <w:top w:val="nil"/>
          <w:left w:val="nil"/>
          <w:bottom w:val="nil"/>
          <w:right w:val="nil"/>
          <w:between w:val="nil"/>
        </w:pBdr>
        <w:rPr>
          <w:color w:val="000000"/>
        </w:rPr>
      </w:pPr>
      <w:r>
        <w:rPr>
          <w:color w:val="000000"/>
        </w:rPr>
        <w:t>The discount associated with the IOI Promotion must be managed via the IOI Discounts section:</w:t>
      </w:r>
      <w:r>
        <w:rPr>
          <w:noProof/>
        </w:rPr>
        <w:drawing>
          <wp:anchor distT="152400" distB="152400" distL="152400" distR="152400" simplePos="0" relativeHeight="251662336" behindDoc="0" locked="0" layoutInCell="1" hidden="0" allowOverlap="1" wp14:anchorId="40528A1B" wp14:editId="3989155C">
            <wp:simplePos x="0" y="0"/>
            <wp:positionH relativeFrom="column">
              <wp:posOffset>-6349</wp:posOffset>
            </wp:positionH>
            <wp:positionV relativeFrom="paragraph">
              <wp:posOffset>365125</wp:posOffset>
            </wp:positionV>
            <wp:extent cx="6858000" cy="1085850"/>
            <wp:effectExtent l="0" t="0" r="0" b="0"/>
            <wp:wrapSquare wrapText="bothSides" distT="152400" distB="152400" distL="152400" distR="152400"/>
            <wp:docPr id="1073741863" name="image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ell phone&#10;&#10;Description automatically generated"/>
                    <pic:cNvPicPr preferRelativeResize="0"/>
                  </pic:nvPicPr>
                  <pic:blipFill>
                    <a:blip r:embed="rId66"/>
                    <a:srcRect/>
                    <a:stretch>
                      <a:fillRect/>
                    </a:stretch>
                  </pic:blipFill>
                  <pic:spPr>
                    <a:xfrm>
                      <a:off x="0" y="0"/>
                      <a:ext cx="6858000" cy="1085850"/>
                    </a:xfrm>
                    <a:prstGeom prst="rect">
                      <a:avLst/>
                    </a:prstGeom>
                    <a:ln/>
                  </pic:spPr>
                </pic:pic>
              </a:graphicData>
            </a:graphic>
          </wp:anchor>
        </w:drawing>
      </w:r>
    </w:p>
    <w:p w14:paraId="000001E6" w14:textId="77777777" w:rsidR="00296C1F" w:rsidRDefault="00265795">
      <w:pPr>
        <w:pBdr>
          <w:top w:val="nil"/>
          <w:left w:val="nil"/>
          <w:bottom w:val="nil"/>
          <w:right w:val="nil"/>
          <w:between w:val="nil"/>
        </w:pBdr>
        <w:rPr>
          <w:color w:val="000000"/>
        </w:rPr>
      </w:pPr>
      <w:r>
        <w:rPr>
          <w:color w:val="000000"/>
        </w:rPr>
        <w:t>Since the discount of the IOI Promotion is managed via the IOI Discounts section, the value of the Discount field used for other promotions must be 0:</w:t>
      </w:r>
      <w:r>
        <w:br w:type="page"/>
      </w:r>
      <w:r>
        <w:rPr>
          <w:noProof/>
        </w:rPr>
        <w:drawing>
          <wp:anchor distT="152400" distB="152400" distL="152400" distR="152400" simplePos="0" relativeHeight="251663360" behindDoc="0" locked="0" layoutInCell="1" hidden="0" allowOverlap="1" wp14:anchorId="5B05454F" wp14:editId="7440CE33">
            <wp:simplePos x="0" y="0"/>
            <wp:positionH relativeFrom="column">
              <wp:posOffset>-91409</wp:posOffset>
            </wp:positionH>
            <wp:positionV relativeFrom="paragraph">
              <wp:posOffset>429216</wp:posOffset>
            </wp:positionV>
            <wp:extent cx="6858000" cy="2611281"/>
            <wp:effectExtent l="0" t="0" r="0" b="0"/>
            <wp:wrapSquare wrapText="bothSides" distT="152400" distB="152400" distL="152400" distR="152400"/>
            <wp:docPr id="1073741854" name="image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ell phone&#10;&#10;Description automatically generated"/>
                    <pic:cNvPicPr preferRelativeResize="0"/>
                  </pic:nvPicPr>
                  <pic:blipFill>
                    <a:blip r:embed="rId67"/>
                    <a:srcRect/>
                    <a:stretch>
                      <a:fillRect/>
                    </a:stretch>
                  </pic:blipFill>
                  <pic:spPr>
                    <a:xfrm>
                      <a:off x="0" y="0"/>
                      <a:ext cx="6858000" cy="2611281"/>
                    </a:xfrm>
                    <a:prstGeom prst="rect">
                      <a:avLst/>
                    </a:prstGeom>
                    <a:ln/>
                  </pic:spPr>
                </pic:pic>
              </a:graphicData>
            </a:graphic>
          </wp:anchor>
        </w:drawing>
      </w:r>
    </w:p>
    <w:p w14:paraId="000001E7" w14:textId="77777777" w:rsidR="00296C1F" w:rsidRDefault="00265795">
      <w:pPr>
        <w:pStyle w:val="Heading1"/>
      </w:pPr>
      <w:bookmarkStart w:id="49" w:name="_Toc33889337"/>
      <w:r>
        <w:lastRenderedPageBreak/>
        <w:t>Known Issues</w:t>
      </w:r>
      <w:bookmarkEnd w:id="49"/>
    </w:p>
    <w:p w14:paraId="000001E8" w14:textId="77777777" w:rsidR="00296C1F" w:rsidRDefault="00265795">
      <w:r>
        <w:t>When at least one subscription is selected in the cart, only a registered user may proceed through checkout and the payment method must be a credit card.</w:t>
      </w:r>
    </w:p>
    <w:p w14:paraId="000001E9" w14:textId="77777777" w:rsidR="00296C1F" w:rsidRDefault="00265795">
      <w:r>
        <w:t>Split or multiple shipping address and split credit card payment are not available for use in this cartridge.</w:t>
      </w:r>
    </w:p>
    <w:p w14:paraId="000001EA" w14:textId="77777777" w:rsidR="00296C1F" w:rsidRDefault="00265795">
      <w:r>
        <w:br w:type="page"/>
      </w:r>
    </w:p>
    <w:p w14:paraId="000001EB" w14:textId="77777777" w:rsidR="00296C1F" w:rsidRDefault="00265795">
      <w:pPr>
        <w:pStyle w:val="Heading1"/>
      </w:pPr>
      <w:bookmarkStart w:id="50" w:name="_Toc33889338"/>
      <w:r>
        <w:lastRenderedPageBreak/>
        <w:t>Release History</w:t>
      </w:r>
      <w:bookmarkEnd w:id="50"/>
    </w:p>
    <w:tbl>
      <w:tblPr>
        <w:tblStyle w:val="afff0"/>
        <w:tblW w:w="8946" w:type="dxa"/>
        <w:jc w:val="center"/>
        <w:tblBorders>
          <w:top w:val="single" w:sz="4" w:space="0" w:color="00B0F0"/>
          <w:left w:val="single" w:sz="4" w:space="0" w:color="00B0F0"/>
          <w:bottom w:val="single" w:sz="4" w:space="0" w:color="00B0F0"/>
          <w:right w:val="single" w:sz="4" w:space="0" w:color="00B0F0"/>
          <w:insideH w:val="single" w:sz="4" w:space="0" w:color="00B0F0"/>
        </w:tblBorders>
        <w:tblLayout w:type="fixed"/>
        <w:tblLook w:val="04A0" w:firstRow="1" w:lastRow="0" w:firstColumn="1" w:lastColumn="0" w:noHBand="0" w:noVBand="1"/>
      </w:tblPr>
      <w:tblGrid>
        <w:gridCol w:w="2023"/>
        <w:gridCol w:w="2886"/>
        <w:gridCol w:w="4037"/>
      </w:tblGrid>
      <w:tr w:rsidR="00296C1F" w14:paraId="091C0251" w14:textId="77777777" w:rsidTr="00E42311">
        <w:trPr>
          <w:cnfStyle w:val="100000000000" w:firstRow="1" w:lastRow="0" w:firstColumn="0" w:lastColumn="0" w:oddVBand="0" w:evenVBand="0" w:oddHBand="0" w:evenHBand="0" w:firstRowFirstColumn="0" w:firstRowLastColumn="0" w:lastRowFirstColumn="0" w:lastRowLastColumn="0"/>
          <w:trHeight w:val="178"/>
          <w:jc w:val="center"/>
        </w:trPr>
        <w:tc>
          <w:tcPr>
            <w:cnfStyle w:val="001000000100" w:firstRow="0" w:lastRow="0" w:firstColumn="1" w:lastColumn="0" w:oddVBand="0" w:evenVBand="0" w:oddHBand="0" w:evenHBand="0" w:firstRowFirstColumn="1" w:firstRowLastColumn="0" w:lastRowFirstColumn="0" w:lastRowLastColumn="0"/>
            <w:tcW w:w="2023" w:type="dxa"/>
            <w:tcBorders>
              <w:bottom w:val="single" w:sz="4" w:space="0" w:color="00B0F0"/>
            </w:tcBorders>
            <w:shd w:val="clear" w:color="auto" w:fill="00B0F0"/>
            <w:tcMar>
              <w:left w:w="108" w:type="dxa"/>
            </w:tcMar>
          </w:tcPr>
          <w:p w14:paraId="000001EC" w14:textId="77777777" w:rsidR="00296C1F" w:rsidRDefault="00265795">
            <w:pPr>
              <w:spacing w:after="0" w:line="240" w:lineRule="auto"/>
              <w:rPr>
                <w:color w:val="000000"/>
              </w:rPr>
            </w:pPr>
            <w:r>
              <w:rPr>
                <w:color w:val="000000"/>
              </w:rPr>
              <w:t>Version</w:t>
            </w:r>
          </w:p>
        </w:tc>
        <w:tc>
          <w:tcPr>
            <w:tcW w:w="2886" w:type="dxa"/>
            <w:tcBorders>
              <w:bottom w:val="single" w:sz="4" w:space="0" w:color="00B0F0"/>
            </w:tcBorders>
            <w:shd w:val="clear" w:color="auto" w:fill="00B0F0"/>
          </w:tcPr>
          <w:p w14:paraId="000001ED" w14:textId="77777777" w:rsidR="00296C1F" w:rsidRDefault="00265795">
            <w:pPr>
              <w:spacing w:after="0" w:line="240" w:lineRule="auto"/>
              <w:cnfStyle w:val="100000000000" w:firstRow="1" w:lastRow="0" w:firstColumn="0" w:lastColumn="0" w:oddVBand="0" w:evenVBand="0" w:oddHBand="0" w:evenHBand="0" w:firstRowFirstColumn="0" w:firstRowLastColumn="0" w:lastRowFirstColumn="0" w:lastRowLastColumn="0"/>
              <w:rPr>
                <w:color w:val="000000"/>
              </w:rPr>
            </w:pPr>
            <w:r>
              <w:rPr>
                <w:color w:val="000000"/>
              </w:rPr>
              <w:t>Date</w:t>
            </w:r>
          </w:p>
        </w:tc>
        <w:tc>
          <w:tcPr>
            <w:tcW w:w="4037" w:type="dxa"/>
            <w:tcBorders>
              <w:bottom w:val="single" w:sz="4" w:space="0" w:color="00B0F0"/>
            </w:tcBorders>
            <w:shd w:val="clear" w:color="auto" w:fill="00B0F0"/>
          </w:tcPr>
          <w:p w14:paraId="000001EE" w14:textId="77777777" w:rsidR="00296C1F" w:rsidRDefault="00265795">
            <w:pPr>
              <w:spacing w:after="0" w:line="240" w:lineRule="auto"/>
              <w:cnfStyle w:val="100000000000" w:firstRow="1" w:lastRow="0" w:firstColumn="0" w:lastColumn="0" w:oddVBand="0" w:evenVBand="0" w:oddHBand="0" w:evenHBand="0" w:firstRowFirstColumn="0" w:firstRowLastColumn="0" w:lastRowFirstColumn="0" w:lastRowLastColumn="0"/>
              <w:rPr>
                <w:color w:val="000000"/>
              </w:rPr>
            </w:pPr>
            <w:r>
              <w:rPr>
                <w:color w:val="000000"/>
              </w:rPr>
              <w:t>Changes</w:t>
            </w:r>
          </w:p>
        </w:tc>
      </w:tr>
      <w:tr w:rsidR="00272BD7" w14:paraId="7BBCCF60" w14:textId="77777777" w:rsidTr="00272BD7">
        <w:trPr>
          <w:cnfStyle w:val="000000100000" w:firstRow="0" w:lastRow="0" w:firstColumn="0" w:lastColumn="0" w:oddVBand="0" w:evenVBand="0" w:oddHBand="1" w:evenHBand="0" w:firstRowFirstColumn="0" w:firstRowLastColumn="0" w:lastRowFirstColumn="0" w:lastRowLastColumn="0"/>
          <w:trHeight w:val="178"/>
          <w:jc w:val="center"/>
        </w:trPr>
        <w:tc>
          <w:tcPr>
            <w:cnfStyle w:val="001000000000" w:firstRow="0" w:lastRow="0" w:firstColumn="1" w:lastColumn="0" w:oddVBand="0" w:evenVBand="0" w:oddHBand="0" w:evenHBand="0" w:firstRowFirstColumn="0" w:firstRowLastColumn="0" w:lastRowFirstColumn="0" w:lastRowLastColumn="0"/>
            <w:tcW w:w="2023" w:type="dxa"/>
            <w:tcBorders>
              <w:bottom w:val="single" w:sz="4" w:space="0" w:color="00B0F0"/>
            </w:tcBorders>
            <w:shd w:val="clear" w:color="auto" w:fill="FFFFFF" w:themeFill="background1"/>
            <w:tcMar>
              <w:left w:w="108" w:type="dxa"/>
            </w:tcMar>
          </w:tcPr>
          <w:p w14:paraId="04DCC649" w14:textId="5628DBFB" w:rsidR="00272BD7" w:rsidRPr="00272BD7" w:rsidRDefault="00272BD7">
            <w:pPr>
              <w:spacing w:after="0" w:line="240" w:lineRule="auto"/>
              <w:rPr>
                <w:b w:val="0"/>
                <w:bCs/>
                <w:color w:val="000000"/>
              </w:rPr>
            </w:pPr>
            <w:r>
              <w:rPr>
                <w:b w:val="0"/>
                <w:bCs/>
                <w:color w:val="000000"/>
              </w:rPr>
              <w:t>21.1.0</w:t>
            </w:r>
          </w:p>
        </w:tc>
        <w:tc>
          <w:tcPr>
            <w:tcW w:w="2886" w:type="dxa"/>
            <w:tcBorders>
              <w:bottom w:val="single" w:sz="4" w:space="0" w:color="00B0F0"/>
            </w:tcBorders>
            <w:shd w:val="clear" w:color="auto" w:fill="FFFFFF" w:themeFill="background1"/>
          </w:tcPr>
          <w:p w14:paraId="24AF86D5" w14:textId="4E70DB18" w:rsidR="00272BD7" w:rsidRDefault="00272BD7">
            <w:pPr>
              <w:spacing w:after="0" w:line="240"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June 28, 2021</w:t>
            </w:r>
          </w:p>
        </w:tc>
        <w:tc>
          <w:tcPr>
            <w:tcW w:w="4037" w:type="dxa"/>
            <w:tcBorders>
              <w:bottom w:val="single" w:sz="4" w:space="0" w:color="00B0F0"/>
            </w:tcBorders>
            <w:shd w:val="clear" w:color="auto" w:fill="FFFFFF" w:themeFill="background1"/>
          </w:tcPr>
          <w:p w14:paraId="7CD46893" w14:textId="05D0853A" w:rsidR="00272BD7" w:rsidRDefault="00272BD7">
            <w:pPr>
              <w:spacing w:after="0" w:line="240"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Added order-level incentives</w:t>
            </w:r>
          </w:p>
        </w:tc>
      </w:tr>
      <w:tr w:rsidR="00296C1F" w14:paraId="12919C38" w14:textId="77777777" w:rsidTr="00E42311">
        <w:trPr>
          <w:trHeight w:val="237"/>
          <w:jc w:val="center"/>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00B0F0"/>
              <w:bottom w:val="single" w:sz="4" w:space="0" w:color="00B0F0"/>
            </w:tcBorders>
            <w:tcMar>
              <w:left w:w="108" w:type="dxa"/>
            </w:tcMar>
          </w:tcPr>
          <w:p w14:paraId="000001EF" w14:textId="6B479639" w:rsidR="00296C1F" w:rsidRDefault="00265795">
            <w:pPr>
              <w:spacing w:after="0" w:line="240" w:lineRule="auto"/>
              <w:rPr>
                <w:color w:val="000000"/>
              </w:rPr>
            </w:pPr>
            <w:r>
              <w:rPr>
                <w:b w:val="0"/>
                <w:color w:val="000000"/>
              </w:rPr>
              <w:t>20.</w:t>
            </w:r>
            <w:r w:rsidR="00E42311">
              <w:rPr>
                <w:b w:val="0"/>
                <w:color w:val="000000"/>
              </w:rPr>
              <w:t>2</w:t>
            </w:r>
            <w:r>
              <w:rPr>
                <w:b w:val="0"/>
                <w:color w:val="000000"/>
              </w:rPr>
              <w:t>.0</w:t>
            </w:r>
          </w:p>
        </w:tc>
        <w:tc>
          <w:tcPr>
            <w:tcW w:w="2886" w:type="dxa"/>
            <w:tcBorders>
              <w:top w:val="single" w:sz="4" w:space="0" w:color="00B0F0"/>
              <w:bottom w:val="single" w:sz="4" w:space="0" w:color="00B0F0"/>
            </w:tcBorders>
            <w:shd w:val="clear" w:color="auto" w:fill="auto"/>
          </w:tcPr>
          <w:p w14:paraId="000001F0" w14:textId="4C8CAFFD" w:rsidR="00296C1F" w:rsidRDefault="00C147FD">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May</w:t>
            </w:r>
            <w:r w:rsidR="00265795">
              <w:rPr>
                <w:color w:val="000000"/>
              </w:rPr>
              <w:t xml:space="preserve"> </w:t>
            </w:r>
            <w:r>
              <w:rPr>
                <w:color w:val="000000"/>
              </w:rPr>
              <w:t>11</w:t>
            </w:r>
            <w:r w:rsidR="00265795">
              <w:rPr>
                <w:color w:val="000000"/>
              </w:rPr>
              <w:t>, 2020</w:t>
            </w:r>
          </w:p>
        </w:tc>
        <w:tc>
          <w:tcPr>
            <w:tcW w:w="4037" w:type="dxa"/>
            <w:tcBorders>
              <w:top w:val="single" w:sz="4" w:space="0" w:color="00B0F0"/>
              <w:bottom w:val="single" w:sz="4" w:space="0" w:color="00B0F0"/>
            </w:tcBorders>
            <w:shd w:val="clear" w:color="auto" w:fill="auto"/>
          </w:tcPr>
          <w:p w14:paraId="000001F1" w14:textId="75AFE785" w:rsidR="00296C1F" w:rsidRDefault="00265795">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Added </w:t>
            </w:r>
            <w:r w:rsidR="00E42311">
              <w:rPr>
                <w:color w:val="000000"/>
              </w:rPr>
              <w:t>payment sync functionality</w:t>
            </w:r>
          </w:p>
        </w:tc>
      </w:tr>
      <w:tr w:rsidR="00E42311" w14:paraId="68033625" w14:textId="77777777" w:rsidTr="00E42311">
        <w:trPr>
          <w:cnfStyle w:val="000000100000" w:firstRow="0" w:lastRow="0" w:firstColumn="0" w:lastColumn="0" w:oddVBand="0" w:evenVBand="0" w:oddHBand="1"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00B0F0"/>
              <w:bottom w:val="single" w:sz="4" w:space="0" w:color="00B0F0"/>
            </w:tcBorders>
            <w:tcMar>
              <w:left w:w="108" w:type="dxa"/>
            </w:tcMar>
          </w:tcPr>
          <w:p w14:paraId="63CF0FB0" w14:textId="46CE6A43" w:rsidR="00E42311" w:rsidRDefault="00E42311" w:rsidP="00E42311">
            <w:pPr>
              <w:spacing w:after="0" w:line="240" w:lineRule="auto"/>
              <w:rPr>
                <w:color w:val="000000"/>
              </w:rPr>
            </w:pPr>
            <w:r>
              <w:rPr>
                <w:b w:val="0"/>
                <w:color w:val="000000"/>
              </w:rPr>
              <w:t>20.1.0</w:t>
            </w:r>
          </w:p>
        </w:tc>
        <w:tc>
          <w:tcPr>
            <w:tcW w:w="2886" w:type="dxa"/>
            <w:tcBorders>
              <w:top w:val="single" w:sz="4" w:space="0" w:color="00B0F0"/>
              <w:bottom w:val="single" w:sz="4" w:space="0" w:color="00B0F0"/>
            </w:tcBorders>
            <w:shd w:val="clear" w:color="auto" w:fill="auto"/>
          </w:tcPr>
          <w:p w14:paraId="1999C56E" w14:textId="77CF6068" w:rsidR="00E42311" w:rsidRDefault="00E42311" w:rsidP="00E42311">
            <w:pPr>
              <w:spacing w:after="0" w:line="240"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January 08, 2020</w:t>
            </w:r>
          </w:p>
        </w:tc>
        <w:tc>
          <w:tcPr>
            <w:tcW w:w="4037" w:type="dxa"/>
            <w:tcBorders>
              <w:top w:val="single" w:sz="4" w:space="0" w:color="00B0F0"/>
              <w:bottom w:val="single" w:sz="4" w:space="0" w:color="00B0F0"/>
            </w:tcBorders>
            <w:shd w:val="clear" w:color="auto" w:fill="auto"/>
          </w:tcPr>
          <w:p w14:paraId="3B37D56B" w14:textId="69B26E57" w:rsidR="00E42311" w:rsidRDefault="00E42311" w:rsidP="00E42311">
            <w:pPr>
              <w:spacing w:after="0" w:line="240"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Added new offers &amp; SG tagging support</w:t>
            </w:r>
          </w:p>
        </w:tc>
      </w:tr>
      <w:tr w:rsidR="00E42311" w14:paraId="7722CC0F" w14:textId="77777777" w:rsidTr="00E42311">
        <w:trPr>
          <w:trHeight w:val="237"/>
          <w:jc w:val="center"/>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00B0F0"/>
              <w:bottom w:val="single" w:sz="4" w:space="0" w:color="00B0F0"/>
            </w:tcBorders>
            <w:tcMar>
              <w:left w:w="108" w:type="dxa"/>
            </w:tcMar>
          </w:tcPr>
          <w:p w14:paraId="000001F2" w14:textId="77777777" w:rsidR="00E42311" w:rsidRDefault="00E42311" w:rsidP="00E42311">
            <w:pPr>
              <w:spacing w:after="0" w:line="240" w:lineRule="auto"/>
              <w:rPr>
                <w:color w:val="000000"/>
              </w:rPr>
            </w:pPr>
            <w:r>
              <w:rPr>
                <w:b w:val="0"/>
                <w:color w:val="000000"/>
              </w:rPr>
              <w:t>19.1.0</w:t>
            </w:r>
          </w:p>
        </w:tc>
        <w:tc>
          <w:tcPr>
            <w:tcW w:w="2886" w:type="dxa"/>
            <w:tcBorders>
              <w:top w:val="single" w:sz="4" w:space="0" w:color="00B0F0"/>
              <w:bottom w:val="single" w:sz="4" w:space="0" w:color="00B0F0"/>
            </w:tcBorders>
            <w:shd w:val="clear" w:color="auto" w:fill="auto"/>
          </w:tcPr>
          <w:p w14:paraId="000001F3" w14:textId="77777777" w:rsidR="00E42311" w:rsidRDefault="00E42311" w:rsidP="00E42311">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August 02, 2019</w:t>
            </w:r>
          </w:p>
        </w:tc>
        <w:tc>
          <w:tcPr>
            <w:tcW w:w="4037" w:type="dxa"/>
            <w:tcBorders>
              <w:top w:val="single" w:sz="4" w:space="0" w:color="00B0F0"/>
              <w:bottom w:val="single" w:sz="4" w:space="0" w:color="00B0F0"/>
            </w:tcBorders>
            <w:shd w:val="clear" w:color="auto" w:fill="auto"/>
          </w:tcPr>
          <w:p w14:paraId="000001F4" w14:textId="77777777" w:rsidR="00E42311" w:rsidRDefault="00E42311" w:rsidP="00E42311">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Added new functionality</w:t>
            </w:r>
          </w:p>
        </w:tc>
      </w:tr>
      <w:tr w:rsidR="00E42311" w14:paraId="0CFB52BD" w14:textId="77777777" w:rsidTr="00E42311">
        <w:trPr>
          <w:cnfStyle w:val="000000100000" w:firstRow="0" w:lastRow="0" w:firstColumn="0" w:lastColumn="0" w:oddVBand="0" w:evenVBand="0" w:oddHBand="1" w:evenHBand="0" w:firstRowFirstColumn="0" w:firstRowLastColumn="0" w:lastRowFirstColumn="0" w:lastRowLastColumn="0"/>
          <w:trHeight w:val="223"/>
          <w:jc w:val="center"/>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00B0F0"/>
              <w:bottom w:val="single" w:sz="4" w:space="0" w:color="00B0F0"/>
            </w:tcBorders>
            <w:tcMar>
              <w:left w:w="108" w:type="dxa"/>
            </w:tcMar>
          </w:tcPr>
          <w:p w14:paraId="000001F5" w14:textId="77777777" w:rsidR="00E42311" w:rsidRDefault="00E42311" w:rsidP="00E42311">
            <w:pPr>
              <w:spacing w:after="0" w:line="240" w:lineRule="auto"/>
            </w:pPr>
            <w:r>
              <w:rPr>
                <w:b w:val="0"/>
              </w:rPr>
              <w:t>18.1.0</w:t>
            </w:r>
          </w:p>
        </w:tc>
        <w:tc>
          <w:tcPr>
            <w:tcW w:w="2886" w:type="dxa"/>
            <w:tcBorders>
              <w:top w:val="single" w:sz="4" w:space="0" w:color="00B0F0"/>
              <w:bottom w:val="single" w:sz="4" w:space="0" w:color="00B0F0"/>
            </w:tcBorders>
            <w:shd w:val="clear" w:color="auto" w:fill="auto"/>
          </w:tcPr>
          <w:p w14:paraId="000001F6" w14:textId="77777777" w:rsidR="00E42311" w:rsidRDefault="00E42311" w:rsidP="00E42311">
            <w:pPr>
              <w:spacing w:after="0" w:line="240" w:lineRule="auto"/>
              <w:cnfStyle w:val="000000100000" w:firstRow="0" w:lastRow="0" w:firstColumn="0" w:lastColumn="0" w:oddVBand="0" w:evenVBand="0" w:oddHBand="1" w:evenHBand="0" w:firstRowFirstColumn="0" w:firstRowLastColumn="0" w:lastRowFirstColumn="0" w:lastRowLastColumn="0"/>
            </w:pPr>
            <w:r>
              <w:t>July 10, 2018</w:t>
            </w:r>
          </w:p>
        </w:tc>
        <w:tc>
          <w:tcPr>
            <w:tcW w:w="4037" w:type="dxa"/>
            <w:tcBorders>
              <w:top w:val="single" w:sz="4" w:space="0" w:color="00B0F0"/>
              <w:bottom w:val="single" w:sz="4" w:space="0" w:color="00B0F0"/>
            </w:tcBorders>
            <w:shd w:val="clear" w:color="auto" w:fill="auto"/>
          </w:tcPr>
          <w:p w14:paraId="000001F7" w14:textId="77777777" w:rsidR="00E42311" w:rsidRDefault="00E42311" w:rsidP="00E42311">
            <w:pPr>
              <w:spacing w:after="0" w:line="240" w:lineRule="auto"/>
              <w:cnfStyle w:val="000000100000" w:firstRow="0" w:lastRow="0" w:firstColumn="0" w:lastColumn="0" w:oddVBand="0" w:evenVBand="0" w:oddHBand="1" w:evenHBand="0" w:firstRowFirstColumn="0" w:firstRowLastColumn="0" w:lastRowFirstColumn="0" w:lastRowLastColumn="0"/>
            </w:pPr>
            <w:r>
              <w:t>Supporting SFRA</w:t>
            </w:r>
          </w:p>
        </w:tc>
      </w:tr>
      <w:tr w:rsidR="00E42311" w14:paraId="20A1D6BB" w14:textId="77777777" w:rsidTr="00E42311">
        <w:trPr>
          <w:trHeight w:val="237"/>
          <w:jc w:val="center"/>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00B0F0"/>
              <w:bottom w:val="single" w:sz="4" w:space="0" w:color="00B0F0"/>
            </w:tcBorders>
            <w:tcMar>
              <w:left w:w="108" w:type="dxa"/>
            </w:tcMar>
          </w:tcPr>
          <w:p w14:paraId="000001F8" w14:textId="77777777" w:rsidR="00E42311" w:rsidRDefault="00E42311" w:rsidP="00E42311">
            <w:pPr>
              <w:spacing w:after="0" w:line="240" w:lineRule="auto"/>
            </w:pPr>
            <w:r>
              <w:rPr>
                <w:b w:val="0"/>
              </w:rPr>
              <w:t>17.1.0</w:t>
            </w:r>
          </w:p>
        </w:tc>
        <w:tc>
          <w:tcPr>
            <w:tcW w:w="2886" w:type="dxa"/>
            <w:tcBorders>
              <w:top w:val="single" w:sz="4" w:space="0" w:color="00B0F0"/>
              <w:bottom w:val="single" w:sz="4" w:space="0" w:color="00B0F0"/>
            </w:tcBorders>
            <w:shd w:val="clear" w:color="auto" w:fill="auto"/>
          </w:tcPr>
          <w:p w14:paraId="000001F9" w14:textId="77777777" w:rsidR="00E42311" w:rsidRDefault="00E42311" w:rsidP="00E42311">
            <w:pPr>
              <w:spacing w:after="0" w:line="240" w:lineRule="auto"/>
              <w:cnfStyle w:val="000000000000" w:firstRow="0" w:lastRow="0" w:firstColumn="0" w:lastColumn="0" w:oddVBand="0" w:evenVBand="0" w:oddHBand="0" w:evenHBand="0" w:firstRowFirstColumn="0" w:firstRowLastColumn="0" w:lastRowFirstColumn="0" w:lastRowLastColumn="0"/>
            </w:pPr>
            <w:r>
              <w:t>November 13, 2017</w:t>
            </w:r>
          </w:p>
        </w:tc>
        <w:tc>
          <w:tcPr>
            <w:tcW w:w="4037" w:type="dxa"/>
            <w:tcBorders>
              <w:top w:val="single" w:sz="4" w:space="0" w:color="00B0F0"/>
              <w:bottom w:val="single" w:sz="4" w:space="0" w:color="00B0F0"/>
            </w:tcBorders>
            <w:shd w:val="clear" w:color="auto" w:fill="auto"/>
          </w:tcPr>
          <w:p w14:paraId="000001FA" w14:textId="77777777" w:rsidR="00E42311" w:rsidRDefault="00E42311" w:rsidP="00E42311">
            <w:pPr>
              <w:spacing w:after="0" w:line="240" w:lineRule="auto"/>
              <w:cnfStyle w:val="000000000000" w:firstRow="0" w:lastRow="0" w:firstColumn="0" w:lastColumn="0" w:oddVBand="0" w:evenVBand="0" w:oddHBand="0" w:evenHBand="0" w:firstRowFirstColumn="0" w:firstRowLastColumn="0" w:lastRowFirstColumn="0" w:lastRowLastColumn="0"/>
            </w:pPr>
            <w:r>
              <w:t>New release</w:t>
            </w:r>
          </w:p>
        </w:tc>
      </w:tr>
      <w:tr w:rsidR="00E42311" w14:paraId="7BB79501" w14:textId="77777777" w:rsidTr="00E42311">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00B0F0"/>
              <w:bottom w:val="single" w:sz="4" w:space="0" w:color="00B0F0"/>
            </w:tcBorders>
            <w:tcMar>
              <w:left w:w="108" w:type="dxa"/>
            </w:tcMar>
          </w:tcPr>
          <w:p w14:paraId="000001FB" w14:textId="77777777" w:rsidR="00E42311" w:rsidRDefault="00E42311" w:rsidP="00E42311">
            <w:pPr>
              <w:spacing w:after="0" w:line="240" w:lineRule="auto"/>
            </w:pPr>
            <w:r>
              <w:rPr>
                <w:b w:val="0"/>
              </w:rPr>
              <w:t>15.1.0</w:t>
            </w:r>
          </w:p>
        </w:tc>
        <w:tc>
          <w:tcPr>
            <w:tcW w:w="2886" w:type="dxa"/>
            <w:tcBorders>
              <w:top w:val="single" w:sz="4" w:space="0" w:color="00B0F0"/>
              <w:bottom w:val="single" w:sz="4" w:space="0" w:color="00B0F0"/>
            </w:tcBorders>
            <w:shd w:val="clear" w:color="auto" w:fill="auto"/>
          </w:tcPr>
          <w:p w14:paraId="000001FC" w14:textId="77777777" w:rsidR="00E42311" w:rsidRDefault="00E42311" w:rsidP="00E42311">
            <w:pPr>
              <w:spacing w:after="0" w:line="240" w:lineRule="auto"/>
              <w:cnfStyle w:val="000000100000" w:firstRow="0" w:lastRow="0" w:firstColumn="0" w:lastColumn="0" w:oddVBand="0" w:evenVBand="0" w:oddHBand="1" w:evenHBand="0" w:firstRowFirstColumn="0" w:firstRowLastColumn="0" w:lastRowFirstColumn="0" w:lastRowLastColumn="0"/>
            </w:pPr>
            <w:r>
              <w:t>November 16, 2015</w:t>
            </w:r>
          </w:p>
        </w:tc>
        <w:tc>
          <w:tcPr>
            <w:tcW w:w="4037" w:type="dxa"/>
            <w:tcBorders>
              <w:top w:val="single" w:sz="4" w:space="0" w:color="00B0F0"/>
              <w:bottom w:val="single" w:sz="4" w:space="0" w:color="00B0F0"/>
            </w:tcBorders>
            <w:shd w:val="clear" w:color="auto" w:fill="auto"/>
          </w:tcPr>
          <w:p w14:paraId="000001FD" w14:textId="77777777" w:rsidR="00E42311" w:rsidRDefault="00E42311" w:rsidP="00E42311">
            <w:pPr>
              <w:spacing w:after="0" w:line="240" w:lineRule="auto"/>
              <w:cnfStyle w:val="000000100000" w:firstRow="0" w:lastRow="0" w:firstColumn="0" w:lastColumn="0" w:oddVBand="0" w:evenVBand="0" w:oddHBand="1" w:evenHBand="0" w:firstRowFirstColumn="0" w:firstRowLastColumn="0" w:lastRowFirstColumn="0" w:lastRowLastColumn="0"/>
            </w:pPr>
            <w:r>
              <w:t>Initial release</w:t>
            </w:r>
          </w:p>
        </w:tc>
      </w:tr>
    </w:tbl>
    <w:p w14:paraId="000001FE" w14:textId="77777777" w:rsidR="00296C1F" w:rsidRDefault="00296C1F"/>
    <w:sectPr w:rsidR="00296C1F" w:rsidSect="008B04C1">
      <w:type w:val="continuous"/>
      <w:pgSz w:w="12240" w:h="15840"/>
      <w:pgMar w:top="576" w:right="720" w:bottom="576" w:left="720"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46881" w14:textId="77777777" w:rsidR="009E28AB" w:rsidRDefault="009E28AB">
      <w:pPr>
        <w:spacing w:after="0" w:line="240" w:lineRule="auto"/>
      </w:pPr>
      <w:r>
        <w:separator/>
      </w:r>
    </w:p>
  </w:endnote>
  <w:endnote w:type="continuationSeparator" w:id="0">
    <w:p w14:paraId="2A1054A1" w14:textId="77777777" w:rsidR="009E28AB" w:rsidRDefault="009E2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FF" w14:textId="77777777" w:rsidR="007C5ADB" w:rsidRDefault="007C5ADB">
    <w:pPr>
      <w:widowControl w:val="0"/>
      <w:pBdr>
        <w:top w:val="nil"/>
        <w:left w:val="nil"/>
        <w:bottom w:val="nil"/>
        <w:right w:val="nil"/>
        <w:between w:val="nil"/>
      </w:pBdr>
      <w:spacing w:after="0"/>
    </w:pPr>
  </w:p>
  <w:tbl>
    <w:tblPr>
      <w:tblStyle w:val="afff1"/>
      <w:tblW w:w="10800" w:type="dxa"/>
      <w:jc w:val="center"/>
      <w:tblLayout w:type="fixed"/>
      <w:tblLook w:val="0400" w:firstRow="0" w:lastRow="0" w:firstColumn="0" w:lastColumn="0" w:noHBand="0" w:noVBand="1"/>
    </w:tblPr>
    <w:tblGrid>
      <w:gridCol w:w="5407"/>
      <w:gridCol w:w="5393"/>
    </w:tblGrid>
    <w:tr w:rsidR="007C5ADB" w14:paraId="07284118" w14:textId="77777777">
      <w:trPr>
        <w:trHeight w:val="100"/>
        <w:jc w:val="center"/>
      </w:trPr>
      <w:tc>
        <w:tcPr>
          <w:tcW w:w="5407" w:type="dxa"/>
          <w:shd w:val="clear" w:color="auto" w:fill="00B0F0"/>
        </w:tcPr>
        <w:p w14:paraId="00000200" w14:textId="77777777" w:rsidR="007C5ADB" w:rsidRDefault="007C5ADB">
          <w:pPr>
            <w:pBdr>
              <w:top w:val="nil"/>
              <w:left w:val="nil"/>
              <w:bottom w:val="nil"/>
              <w:right w:val="nil"/>
              <w:between w:val="nil"/>
            </w:pBdr>
            <w:tabs>
              <w:tab w:val="center" w:pos="4680"/>
              <w:tab w:val="right" w:pos="9360"/>
            </w:tabs>
            <w:spacing w:after="0" w:line="240" w:lineRule="auto"/>
            <w:rPr>
              <w:smallCaps/>
              <w:color w:val="FF0000"/>
              <w:sz w:val="18"/>
              <w:szCs w:val="18"/>
            </w:rPr>
          </w:pPr>
        </w:p>
      </w:tc>
      <w:tc>
        <w:tcPr>
          <w:tcW w:w="5393" w:type="dxa"/>
          <w:shd w:val="clear" w:color="auto" w:fill="00B0F0"/>
        </w:tcPr>
        <w:p w14:paraId="00000201" w14:textId="77777777" w:rsidR="007C5ADB" w:rsidRDefault="007C5ADB">
          <w:pPr>
            <w:pBdr>
              <w:top w:val="nil"/>
              <w:left w:val="nil"/>
              <w:bottom w:val="nil"/>
              <w:right w:val="nil"/>
              <w:between w:val="nil"/>
            </w:pBdr>
            <w:tabs>
              <w:tab w:val="center" w:pos="4680"/>
              <w:tab w:val="right" w:pos="9360"/>
            </w:tabs>
            <w:spacing w:after="0" w:line="240" w:lineRule="auto"/>
            <w:jc w:val="right"/>
            <w:rPr>
              <w:smallCaps/>
              <w:color w:val="000000"/>
              <w:sz w:val="18"/>
              <w:szCs w:val="18"/>
            </w:rPr>
          </w:pPr>
        </w:p>
      </w:tc>
    </w:tr>
    <w:tr w:rsidR="007C5ADB" w14:paraId="2E55DE08" w14:textId="77777777">
      <w:trPr>
        <w:jc w:val="center"/>
      </w:trPr>
      <w:tc>
        <w:tcPr>
          <w:tcW w:w="5407" w:type="dxa"/>
          <w:shd w:val="clear" w:color="auto" w:fill="auto"/>
          <w:tcMar>
            <w:top w:w="144" w:type="dxa"/>
            <w:bottom w:w="144" w:type="dxa"/>
          </w:tcMar>
          <w:vAlign w:val="center"/>
        </w:tcPr>
        <w:p w14:paraId="00000202" w14:textId="77777777" w:rsidR="007C5ADB" w:rsidRDefault="007C5ADB">
          <w:pPr>
            <w:pBdr>
              <w:top w:val="nil"/>
              <w:left w:val="nil"/>
              <w:bottom w:val="nil"/>
              <w:right w:val="nil"/>
              <w:between w:val="nil"/>
            </w:pBdr>
            <w:tabs>
              <w:tab w:val="center" w:pos="4680"/>
              <w:tab w:val="right" w:pos="9360"/>
            </w:tabs>
            <w:spacing w:after="0" w:line="240" w:lineRule="auto"/>
            <w:rPr>
              <w:smallCaps/>
              <w:color w:val="808080"/>
              <w:sz w:val="18"/>
              <w:szCs w:val="18"/>
            </w:rPr>
          </w:pPr>
          <w:r>
            <w:t>Ordergroove &amp; Salesforce Commerce Cloud Guide</w:t>
          </w:r>
        </w:p>
      </w:tc>
      <w:tc>
        <w:tcPr>
          <w:tcW w:w="5393" w:type="dxa"/>
          <w:shd w:val="clear" w:color="auto" w:fill="auto"/>
          <w:tcMar>
            <w:top w:w="144" w:type="dxa"/>
            <w:bottom w:w="144" w:type="dxa"/>
          </w:tcMar>
          <w:vAlign w:val="center"/>
        </w:tcPr>
        <w:p w14:paraId="00000203" w14:textId="143AC311" w:rsidR="007C5ADB" w:rsidRDefault="007C5ADB">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tc>
    </w:tr>
  </w:tbl>
  <w:p w14:paraId="00000204" w14:textId="77777777" w:rsidR="007C5ADB" w:rsidRDefault="007C5A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349DB" w14:textId="77777777" w:rsidR="009E28AB" w:rsidRDefault="009E28AB">
      <w:pPr>
        <w:spacing w:after="0" w:line="240" w:lineRule="auto"/>
      </w:pPr>
      <w:r>
        <w:separator/>
      </w:r>
    </w:p>
  </w:footnote>
  <w:footnote w:type="continuationSeparator" w:id="0">
    <w:p w14:paraId="278930A9" w14:textId="77777777" w:rsidR="009E28AB" w:rsidRDefault="009E2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721E"/>
    <w:multiLevelType w:val="multilevel"/>
    <w:tmpl w:val="8CBA31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D03F7D"/>
    <w:multiLevelType w:val="multilevel"/>
    <w:tmpl w:val="C3C03E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595963"/>
    <w:multiLevelType w:val="multilevel"/>
    <w:tmpl w:val="E962129C"/>
    <w:lvl w:ilvl="0">
      <w:start w:val="1"/>
      <w:numFmt w:val="bullet"/>
      <w:lvlText w:val="●"/>
      <w:lvlJc w:val="left"/>
      <w:pPr>
        <w:ind w:left="648" w:hanging="288"/>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B720EB"/>
    <w:multiLevelType w:val="multilevel"/>
    <w:tmpl w:val="0BD8C6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DA2665A"/>
    <w:multiLevelType w:val="multilevel"/>
    <w:tmpl w:val="8F148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BFA388B"/>
    <w:multiLevelType w:val="multilevel"/>
    <w:tmpl w:val="D2C8D5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F360D99"/>
    <w:multiLevelType w:val="multilevel"/>
    <w:tmpl w:val="A290E09A"/>
    <w:lvl w:ilvl="0">
      <w:start w:val="1"/>
      <w:numFmt w:val="bullet"/>
      <w:lvlText w:val="●"/>
      <w:lvlJc w:val="left"/>
      <w:pPr>
        <w:ind w:left="648" w:hanging="288"/>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1155A19"/>
    <w:multiLevelType w:val="multilevel"/>
    <w:tmpl w:val="7EA4E7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3965670"/>
    <w:multiLevelType w:val="multilevel"/>
    <w:tmpl w:val="968A91E6"/>
    <w:lvl w:ilvl="0">
      <w:start w:val="5"/>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3"/>
  </w:num>
  <w:num w:numId="2">
    <w:abstractNumId w:val="7"/>
  </w:num>
  <w:num w:numId="3">
    <w:abstractNumId w:val="8"/>
  </w:num>
  <w:num w:numId="4">
    <w:abstractNumId w:val="6"/>
  </w:num>
  <w:num w:numId="5">
    <w:abstractNumId w:val="2"/>
  </w:num>
  <w:num w:numId="6">
    <w:abstractNumId w:val="4"/>
  </w:num>
  <w:num w:numId="7">
    <w:abstractNumId w:val="0"/>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C1F"/>
    <w:rsid w:val="0002239C"/>
    <w:rsid w:val="00034E89"/>
    <w:rsid w:val="00096CB1"/>
    <w:rsid w:val="000E6EDE"/>
    <w:rsid w:val="00106A84"/>
    <w:rsid w:val="001233B3"/>
    <w:rsid w:val="001304E6"/>
    <w:rsid w:val="00130C8D"/>
    <w:rsid w:val="00141FE0"/>
    <w:rsid w:val="001B1D6B"/>
    <w:rsid w:val="00206E57"/>
    <w:rsid w:val="00265795"/>
    <w:rsid w:val="00272BD7"/>
    <w:rsid w:val="002903E4"/>
    <w:rsid w:val="00296C1F"/>
    <w:rsid w:val="00312807"/>
    <w:rsid w:val="0037358C"/>
    <w:rsid w:val="003841B2"/>
    <w:rsid w:val="003974F5"/>
    <w:rsid w:val="003C02A3"/>
    <w:rsid w:val="003C07B9"/>
    <w:rsid w:val="00490596"/>
    <w:rsid w:val="004B69A1"/>
    <w:rsid w:val="005314D1"/>
    <w:rsid w:val="005B2EF7"/>
    <w:rsid w:val="005C02FC"/>
    <w:rsid w:val="00642CF1"/>
    <w:rsid w:val="00690DAB"/>
    <w:rsid w:val="006C1D74"/>
    <w:rsid w:val="00702512"/>
    <w:rsid w:val="00735903"/>
    <w:rsid w:val="0073687D"/>
    <w:rsid w:val="0075591A"/>
    <w:rsid w:val="00777706"/>
    <w:rsid w:val="007B0691"/>
    <w:rsid w:val="007C5ADB"/>
    <w:rsid w:val="007E3C24"/>
    <w:rsid w:val="007E6EEA"/>
    <w:rsid w:val="007F3C65"/>
    <w:rsid w:val="00847775"/>
    <w:rsid w:val="00870A5D"/>
    <w:rsid w:val="008A5878"/>
    <w:rsid w:val="008B04C1"/>
    <w:rsid w:val="008D5D3F"/>
    <w:rsid w:val="008D7A5C"/>
    <w:rsid w:val="00915E90"/>
    <w:rsid w:val="00933A2A"/>
    <w:rsid w:val="0099351B"/>
    <w:rsid w:val="009E28AB"/>
    <w:rsid w:val="00A65233"/>
    <w:rsid w:val="00B037B3"/>
    <w:rsid w:val="00B05852"/>
    <w:rsid w:val="00B12A9D"/>
    <w:rsid w:val="00B43C04"/>
    <w:rsid w:val="00BB6C2A"/>
    <w:rsid w:val="00BF1F78"/>
    <w:rsid w:val="00BF6D06"/>
    <w:rsid w:val="00C147FD"/>
    <w:rsid w:val="00C32880"/>
    <w:rsid w:val="00C3783C"/>
    <w:rsid w:val="00D1379D"/>
    <w:rsid w:val="00D32B78"/>
    <w:rsid w:val="00D46A14"/>
    <w:rsid w:val="00DB3705"/>
    <w:rsid w:val="00DE7860"/>
    <w:rsid w:val="00E42311"/>
    <w:rsid w:val="00E456D7"/>
    <w:rsid w:val="00E4729C"/>
    <w:rsid w:val="00E816F5"/>
    <w:rsid w:val="00E81EEE"/>
    <w:rsid w:val="00F51A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127A8"/>
  <w15:docId w15:val="{3F41A119-E0C8-472A-81AF-D5AE45F66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A0E"/>
  </w:style>
  <w:style w:type="paragraph" w:styleId="Heading1">
    <w:name w:val="heading 1"/>
    <w:basedOn w:val="Normal"/>
    <w:next w:val="Normal"/>
    <w:uiPriority w:val="9"/>
    <w:qFormat/>
    <w:rsid w:val="009126B5"/>
    <w:pPr>
      <w:pBdr>
        <w:bottom w:val="single" w:sz="8" w:space="4" w:color="00B0F0"/>
      </w:pBdr>
      <w:spacing w:after="300" w:line="240" w:lineRule="auto"/>
      <w:outlineLvl w:val="0"/>
    </w:pPr>
    <w:rPr>
      <w:rFonts w:ascii="Cambria" w:eastAsia="Cambria" w:hAnsi="Cambria" w:cs="Cambria"/>
      <w:color w:val="2E2D21"/>
      <w:sz w:val="52"/>
      <w:szCs w:val="52"/>
    </w:rPr>
  </w:style>
  <w:style w:type="paragraph" w:styleId="Heading2">
    <w:name w:val="heading 2"/>
    <w:basedOn w:val="Normal"/>
    <w:next w:val="Normal"/>
    <w:uiPriority w:val="9"/>
    <w:unhideWhenUsed/>
    <w:qFormat/>
    <w:pPr>
      <w:spacing w:after="160"/>
      <w:outlineLvl w:val="1"/>
    </w:pPr>
    <w:rPr>
      <w:color w:val="5A5A5A"/>
      <w:sz w:val="26"/>
      <w:szCs w:val="26"/>
    </w:rPr>
  </w:style>
  <w:style w:type="paragraph" w:styleId="Heading3">
    <w:name w:val="heading 3"/>
    <w:basedOn w:val="Normal"/>
    <w:next w:val="Normal"/>
    <w:uiPriority w:val="9"/>
    <w:unhideWhenUsed/>
    <w:qFormat/>
    <w:rsid w:val="00A06A0D"/>
    <w:pPr>
      <w:keepNext/>
      <w:spacing w:before="200" w:line="240" w:lineRule="auto"/>
      <w:jc w:val="right"/>
      <w:outlineLvl w:val="2"/>
    </w:pPr>
    <w:rPr>
      <w:color w:val="2E2D21"/>
      <w:sz w:val="36"/>
      <w:szCs w:val="36"/>
    </w:rPr>
  </w:style>
  <w:style w:type="paragraph" w:styleId="Heading4">
    <w:name w:val="heading 4"/>
    <w:basedOn w:val="Normal"/>
    <w:next w:val="Normal"/>
    <w:uiPriority w:val="9"/>
    <w:semiHidden/>
    <w:unhideWhenUsed/>
    <w:qFormat/>
    <w:pPr>
      <w:spacing w:after="400" w:line="240" w:lineRule="auto"/>
      <w:ind w:left="1440"/>
      <w:outlineLvl w:val="3"/>
    </w:pPr>
    <w:rPr>
      <w:color w:val="D67B00"/>
      <w:sz w:val="32"/>
      <w:szCs w:val="32"/>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spacing w:after="0" w:line="240" w:lineRule="auto"/>
      <w:outlineLvl w:val="5"/>
    </w:pPr>
    <w:rPr>
      <w:rFonts w:ascii="Times New Roman" w:eastAsia="Times New Roman" w:hAnsi="Times New Roman" w:cs="Times New Roman"/>
      <w:color w:val="2E2D21"/>
      <w:sz w:val="60"/>
      <w:szCs w:val="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94C600"/>
      </w:pBdr>
      <w:spacing w:after="300" w:line="240" w:lineRule="auto"/>
    </w:pPr>
    <w:rPr>
      <w:rFonts w:ascii="Cambria" w:eastAsia="Cambria" w:hAnsi="Cambria" w:cs="Cambria"/>
      <w:color w:val="2E2D21"/>
      <w:sz w:val="52"/>
      <w:szCs w:val="52"/>
    </w:rPr>
  </w:style>
  <w:style w:type="paragraph" w:styleId="Subtitle">
    <w:name w:val="Subtitle"/>
    <w:basedOn w:val="Normal"/>
    <w:next w:val="Normal"/>
    <w:uiPriority w:val="11"/>
    <w:qFormat/>
    <w:pPr>
      <w:spacing w:after="160"/>
    </w:pPr>
    <w:rPr>
      <w:color w:val="5A5A5A"/>
      <w:sz w:val="26"/>
      <w:szCs w:val="26"/>
    </w:rPr>
  </w:style>
  <w:style w:type="table" w:customStyle="1" w:styleId="a">
    <w:basedOn w:val="TableNormal"/>
    <w:tblPr>
      <w:tblStyleRowBandSize w:val="1"/>
      <w:tblStyleColBandSize w:val="1"/>
    </w:tblPr>
    <w:tblStylePr w:type="firstRow">
      <w:rPr>
        <w:b/>
        <w:color w:val="FFFFFF"/>
      </w:rPr>
      <w:tblPr/>
      <w:tcPr>
        <w:shd w:val="clear" w:color="auto" w:fill="94C600"/>
      </w:tcPr>
    </w:tblStylePr>
    <w:tblStylePr w:type="lastRow">
      <w:rPr>
        <w:b/>
      </w:rPr>
      <w:tblPr/>
      <w:tcPr>
        <w:tcBorders>
          <w:top w:val="single" w:sz="4" w:space="0" w:color="94C600"/>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94C600"/>
          <w:right w:val="single" w:sz="4" w:space="0" w:color="94C600"/>
        </w:tcBorders>
      </w:tcPr>
    </w:tblStylePr>
    <w:tblStylePr w:type="band1Horz">
      <w:tblPr/>
      <w:tcPr>
        <w:tcBorders>
          <w:top w:val="single" w:sz="4" w:space="0" w:color="94C600"/>
          <w:bottom w:val="single" w:sz="4" w:space="0" w:color="94C6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94C600"/>
          <w:left w:val="nil"/>
        </w:tcBorders>
      </w:tcPr>
    </w:tblStylePr>
    <w:tblStylePr w:type="swCell">
      <w:tblPr/>
      <w:tcPr>
        <w:tcBorders>
          <w:top w:val="single" w:sz="4" w:space="0" w:color="94C600"/>
          <w:right w:val="nil"/>
        </w:tcBorders>
      </w:tcPr>
    </w:tblStylePr>
  </w:style>
  <w:style w:type="table" w:customStyle="1" w:styleId="a0">
    <w:basedOn w:val="TableNormal"/>
    <w:tblPr>
      <w:tblStyleRowBandSize w:val="1"/>
      <w:tblStyleColBandSize w:val="1"/>
    </w:tblPr>
    <w:tblStylePr w:type="firstRow">
      <w:rPr>
        <w:b/>
      </w:rPr>
      <w:tblPr/>
      <w:tcPr>
        <w:tcBorders>
          <w:bottom w:val="single" w:sz="4" w:space="0" w:color="94C600"/>
        </w:tcBorders>
      </w:tcPr>
    </w:tblStylePr>
    <w:tblStylePr w:type="lastRow">
      <w:rPr>
        <w:b/>
      </w:rPr>
      <w:tblPr/>
      <w:tcPr>
        <w:tcBorders>
          <w:top w:val="single" w:sz="4" w:space="0" w:color="94C600"/>
        </w:tcBorders>
      </w:tcPr>
    </w:tblStylePr>
    <w:tblStylePr w:type="firstCol">
      <w:rPr>
        <w:b/>
      </w:rPr>
    </w:tblStylePr>
    <w:tblStylePr w:type="lastCol">
      <w:rPr>
        <w:b/>
      </w:rPr>
    </w:tblStylePr>
    <w:tblStylePr w:type="band1Vert">
      <w:tblPr/>
      <w:tcPr>
        <w:shd w:val="clear" w:color="auto" w:fill="EFFFC0"/>
      </w:tcPr>
    </w:tblStylePr>
    <w:tblStylePr w:type="band1Horz">
      <w:tblPr/>
      <w:tcPr>
        <w:shd w:val="clear" w:color="auto" w:fill="EFFFC0"/>
      </w:tcPr>
    </w:tblStylePr>
  </w:style>
  <w:style w:type="table" w:customStyle="1" w:styleId="a1">
    <w:basedOn w:val="TableNormal"/>
    <w:tblPr>
      <w:tblStyleRowBandSize w:val="1"/>
      <w:tblStyleColBandSize w:val="1"/>
    </w:tblPr>
    <w:tblStylePr w:type="firstRow">
      <w:rPr>
        <w:b/>
      </w:rPr>
      <w:tblPr/>
      <w:tcPr>
        <w:tcBorders>
          <w:bottom w:val="single" w:sz="4" w:space="0" w:color="94C600"/>
        </w:tcBorders>
      </w:tcPr>
    </w:tblStylePr>
    <w:tblStylePr w:type="lastRow">
      <w:rPr>
        <w:b/>
      </w:rPr>
      <w:tblPr/>
      <w:tcPr>
        <w:tcBorders>
          <w:top w:val="single" w:sz="4" w:space="0" w:color="94C600"/>
        </w:tcBorders>
      </w:tcPr>
    </w:tblStylePr>
    <w:tblStylePr w:type="firstCol">
      <w:rPr>
        <w:b/>
      </w:rPr>
    </w:tblStylePr>
    <w:tblStylePr w:type="lastCol">
      <w:rPr>
        <w:b/>
      </w:rPr>
    </w:tblStylePr>
    <w:tblStylePr w:type="band1Vert">
      <w:tblPr/>
      <w:tcPr>
        <w:shd w:val="clear" w:color="auto" w:fill="EFFFC0"/>
      </w:tcPr>
    </w:tblStylePr>
    <w:tblStylePr w:type="band1Horz">
      <w:tblPr/>
      <w:tcPr>
        <w:shd w:val="clear" w:color="auto" w:fill="EFFFC0"/>
      </w:tcPr>
    </w:tblStylePr>
  </w:style>
  <w:style w:type="table" w:customStyle="1" w:styleId="a2">
    <w:basedOn w:val="TableNormal"/>
    <w:tblPr>
      <w:tblStyleRowBandSize w:val="1"/>
      <w:tblStyleColBandSize w:val="1"/>
    </w:tblPr>
    <w:tblStylePr w:type="firstRow">
      <w:rPr>
        <w:b/>
      </w:rPr>
      <w:tblPr/>
      <w:tcPr>
        <w:tcBorders>
          <w:bottom w:val="single" w:sz="4" w:space="0" w:color="94C600"/>
        </w:tcBorders>
      </w:tcPr>
    </w:tblStylePr>
    <w:tblStylePr w:type="lastRow">
      <w:rPr>
        <w:b/>
      </w:rPr>
      <w:tblPr/>
      <w:tcPr>
        <w:tcBorders>
          <w:top w:val="single" w:sz="4" w:space="0" w:color="94C600"/>
        </w:tcBorders>
      </w:tcPr>
    </w:tblStylePr>
    <w:tblStylePr w:type="firstCol">
      <w:rPr>
        <w:b/>
      </w:rPr>
    </w:tblStylePr>
    <w:tblStylePr w:type="lastCol">
      <w:rPr>
        <w:b/>
      </w:rPr>
    </w:tblStylePr>
    <w:tblStylePr w:type="band1Vert">
      <w:tblPr/>
      <w:tcPr>
        <w:shd w:val="clear" w:color="auto" w:fill="EFFFC0"/>
      </w:tcPr>
    </w:tblStylePr>
    <w:tblStylePr w:type="band1Horz">
      <w:tblPr/>
      <w:tcPr>
        <w:shd w:val="clear" w:color="auto" w:fill="EFFFC0"/>
      </w:tcPr>
    </w:tblStylePr>
  </w:style>
  <w:style w:type="table" w:customStyle="1" w:styleId="a3">
    <w:basedOn w:val="TableNormal"/>
    <w:tblPr>
      <w:tblStyleRowBandSize w:val="1"/>
      <w:tblStyleColBandSize w:val="1"/>
      <w:tblCellMar>
        <w:left w:w="103" w:type="dxa"/>
      </w:tblCellMar>
    </w:tblPr>
  </w:style>
  <w:style w:type="table" w:customStyle="1" w:styleId="a4">
    <w:basedOn w:val="TableNormal"/>
    <w:tblPr>
      <w:tblStyleRowBandSize w:val="1"/>
      <w:tblStyleColBandSize w:val="1"/>
      <w:tblCellMar>
        <w:left w:w="103" w:type="dxa"/>
      </w:tblCellMar>
    </w:tblPr>
  </w:style>
  <w:style w:type="table" w:customStyle="1" w:styleId="a5">
    <w:basedOn w:val="TableNormal"/>
    <w:tblPr>
      <w:tblStyleRowBandSize w:val="1"/>
      <w:tblStyleColBandSize w:val="1"/>
      <w:tblCellMar>
        <w:left w:w="103" w:type="dxa"/>
      </w:tblCellMar>
    </w:tblPr>
  </w:style>
  <w:style w:type="table" w:customStyle="1" w:styleId="a6">
    <w:basedOn w:val="TableNormal"/>
    <w:tblPr>
      <w:tblStyleRowBandSize w:val="1"/>
      <w:tblStyleColBandSize w:val="1"/>
      <w:tblCellMar>
        <w:left w:w="103" w:type="dxa"/>
      </w:tblCellMar>
    </w:tblPr>
  </w:style>
  <w:style w:type="table" w:customStyle="1" w:styleId="a7">
    <w:basedOn w:val="TableNormal"/>
    <w:tblPr>
      <w:tblStyleRowBandSize w:val="1"/>
      <w:tblStyleColBandSize w:val="1"/>
      <w:tblCellMar>
        <w:left w:w="103" w:type="dxa"/>
      </w:tblCellMar>
    </w:tblPr>
  </w:style>
  <w:style w:type="table" w:customStyle="1" w:styleId="a8">
    <w:basedOn w:val="TableNormal"/>
    <w:tblPr>
      <w:tblStyleRowBandSize w:val="1"/>
      <w:tblStyleColBandSize w:val="1"/>
      <w:tblCellMar>
        <w:left w:w="103" w:type="dxa"/>
      </w:tblCellMar>
    </w:tblPr>
  </w:style>
  <w:style w:type="table" w:customStyle="1" w:styleId="a9">
    <w:basedOn w:val="TableNormal"/>
    <w:tblPr>
      <w:tblStyleRowBandSize w:val="1"/>
      <w:tblStyleColBandSize w:val="1"/>
      <w:tblCellMar>
        <w:left w:w="103" w:type="dxa"/>
      </w:tblCellMar>
    </w:tblPr>
  </w:style>
  <w:style w:type="table" w:customStyle="1" w:styleId="aa">
    <w:basedOn w:val="TableNormal"/>
    <w:tblPr>
      <w:tblStyleRowBandSize w:val="1"/>
      <w:tblStyleColBandSize w:val="1"/>
      <w:tblCellMar>
        <w:left w:w="103" w:type="dxa"/>
      </w:tblCellMar>
    </w:tblPr>
  </w:style>
  <w:style w:type="table" w:customStyle="1" w:styleId="ab">
    <w:basedOn w:val="TableNormal"/>
    <w:tblPr>
      <w:tblStyleRowBandSize w:val="1"/>
      <w:tblStyleColBandSize w:val="1"/>
      <w:tblCellMar>
        <w:left w:w="103" w:type="dxa"/>
      </w:tblCellMar>
    </w:tblPr>
  </w:style>
  <w:style w:type="table" w:customStyle="1" w:styleId="ac">
    <w:basedOn w:val="TableNormal"/>
    <w:tblPr>
      <w:tblStyleRowBandSize w:val="1"/>
      <w:tblStyleColBandSize w:val="1"/>
      <w:tblCellMar>
        <w:left w:w="103" w:type="dxa"/>
      </w:tblCellMar>
    </w:tblPr>
  </w:style>
  <w:style w:type="table" w:customStyle="1" w:styleId="ad">
    <w:basedOn w:val="TableNormal"/>
    <w:tblPr>
      <w:tblStyleRowBandSize w:val="1"/>
      <w:tblStyleColBandSize w:val="1"/>
      <w:tblCellMar>
        <w:left w:w="103" w:type="dxa"/>
      </w:tblCellMar>
    </w:tblPr>
  </w:style>
  <w:style w:type="table" w:customStyle="1" w:styleId="ae">
    <w:basedOn w:val="TableNormal"/>
    <w:tblPr>
      <w:tblStyleRowBandSize w:val="1"/>
      <w:tblStyleColBandSize w:val="1"/>
      <w:tblCellMar>
        <w:left w:w="103" w:type="dxa"/>
      </w:tblCellMar>
    </w:tblPr>
  </w:style>
  <w:style w:type="table" w:customStyle="1" w:styleId="af">
    <w:basedOn w:val="TableNormal"/>
    <w:tblPr>
      <w:tblStyleRowBandSize w:val="1"/>
      <w:tblStyleColBandSize w:val="1"/>
    </w:tblPr>
    <w:tblStylePr w:type="firstRow">
      <w:rPr>
        <w:b/>
        <w:color w:val="FFFFFF"/>
      </w:rPr>
      <w:tblPr/>
      <w:tcPr>
        <w:shd w:val="clear" w:color="auto" w:fill="94C600"/>
      </w:tcPr>
    </w:tblStylePr>
    <w:tblStylePr w:type="lastRow">
      <w:rPr>
        <w:b/>
      </w:rPr>
      <w:tblPr/>
      <w:tcPr>
        <w:tcBorders>
          <w:top w:val="single" w:sz="4" w:space="0" w:color="94C600"/>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94C600"/>
          <w:right w:val="single" w:sz="4" w:space="0" w:color="94C600"/>
        </w:tcBorders>
      </w:tcPr>
    </w:tblStylePr>
    <w:tblStylePr w:type="band1Horz">
      <w:tblPr/>
      <w:tcPr>
        <w:tcBorders>
          <w:top w:val="single" w:sz="4" w:space="0" w:color="94C600"/>
          <w:bottom w:val="single" w:sz="4" w:space="0" w:color="94C6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94C600"/>
          <w:left w:val="nil"/>
        </w:tcBorders>
      </w:tcPr>
    </w:tblStylePr>
    <w:tblStylePr w:type="swCell">
      <w:tblPr/>
      <w:tcPr>
        <w:tcBorders>
          <w:top w:val="single" w:sz="4" w:space="0" w:color="94C600"/>
          <w:right w:val="nil"/>
        </w:tcBorders>
      </w:tcPr>
    </w:tblStylePr>
  </w:style>
  <w:style w:type="table" w:customStyle="1" w:styleId="af0">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6A5800"/>
    <w:pPr>
      <w:spacing w:after="100"/>
    </w:pPr>
  </w:style>
  <w:style w:type="paragraph" w:styleId="TOC2">
    <w:name w:val="toc 2"/>
    <w:basedOn w:val="Normal"/>
    <w:next w:val="Normal"/>
    <w:autoRedefine/>
    <w:uiPriority w:val="39"/>
    <w:unhideWhenUsed/>
    <w:rsid w:val="006A5800"/>
    <w:pPr>
      <w:spacing w:after="100"/>
      <w:ind w:left="220"/>
    </w:pPr>
  </w:style>
  <w:style w:type="character" w:styleId="Hyperlink">
    <w:name w:val="Hyperlink"/>
    <w:basedOn w:val="DefaultParagraphFont"/>
    <w:uiPriority w:val="99"/>
    <w:unhideWhenUsed/>
    <w:rsid w:val="006A5800"/>
    <w:rPr>
      <w:color w:val="F49100" w:themeColor="hyperlink"/>
      <w:u w:val="single"/>
    </w:rPr>
  </w:style>
  <w:style w:type="character" w:styleId="UnresolvedMention">
    <w:name w:val="Unresolved Mention"/>
    <w:basedOn w:val="DefaultParagraphFont"/>
    <w:uiPriority w:val="99"/>
    <w:semiHidden/>
    <w:unhideWhenUsed/>
    <w:rsid w:val="00F90EDC"/>
    <w:rPr>
      <w:color w:val="605E5C"/>
      <w:shd w:val="clear" w:color="auto" w:fill="E1DFDD"/>
    </w:rPr>
  </w:style>
  <w:style w:type="paragraph" w:styleId="Header">
    <w:name w:val="header"/>
    <w:basedOn w:val="Normal"/>
    <w:link w:val="HeaderChar"/>
    <w:uiPriority w:val="99"/>
    <w:unhideWhenUsed/>
    <w:rsid w:val="00D83E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3E63"/>
  </w:style>
  <w:style w:type="paragraph" w:styleId="Footer">
    <w:name w:val="footer"/>
    <w:basedOn w:val="Normal"/>
    <w:link w:val="FooterChar"/>
    <w:uiPriority w:val="99"/>
    <w:unhideWhenUsed/>
    <w:rsid w:val="00D83E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3E63"/>
  </w:style>
  <w:style w:type="paragraph" w:styleId="ListParagraph">
    <w:name w:val="List Paragraph"/>
    <w:basedOn w:val="Normal"/>
    <w:uiPriority w:val="34"/>
    <w:qFormat/>
    <w:rsid w:val="00EE772E"/>
    <w:pPr>
      <w:ind w:left="720"/>
      <w:contextualSpacing/>
    </w:pPr>
  </w:style>
  <w:style w:type="paragraph" w:styleId="TOC3">
    <w:name w:val="toc 3"/>
    <w:basedOn w:val="Normal"/>
    <w:next w:val="Normal"/>
    <w:autoRedefine/>
    <w:uiPriority w:val="39"/>
    <w:unhideWhenUsed/>
    <w:rsid w:val="00002D82"/>
    <w:pPr>
      <w:spacing w:after="100"/>
      <w:ind w:left="440"/>
    </w:pPr>
  </w:style>
  <w:style w:type="paragraph" w:customStyle="1" w:styleId="Body">
    <w:name w:val="Body"/>
    <w:rsid w:val="00A37D39"/>
    <w:pPr>
      <w:pBdr>
        <w:top w:val="nil"/>
        <w:left w:val="nil"/>
        <w:bottom w:val="nil"/>
        <w:right w:val="nil"/>
        <w:between w:val="nil"/>
        <w:bar w:val="nil"/>
      </w:pBdr>
    </w:pPr>
    <w:rPr>
      <w:color w:val="000000"/>
      <w:u w:color="000000"/>
      <w:bdr w:val="nil"/>
      <w14:textOutline w14:w="0" w14:cap="flat" w14:cmpd="sng" w14:algn="ctr">
        <w14:noFill/>
        <w14:prstDash w14:val="solid"/>
        <w14:bevel/>
      </w14:textOutline>
    </w:rPr>
  </w:style>
  <w:style w:type="character" w:customStyle="1" w:styleId="None">
    <w:name w:val="None"/>
    <w:rsid w:val="00A37D39"/>
  </w:style>
  <w:style w:type="paragraph" w:styleId="BalloonText">
    <w:name w:val="Balloon Text"/>
    <w:basedOn w:val="Normal"/>
    <w:link w:val="BalloonTextChar"/>
    <w:uiPriority w:val="99"/>
    <w:semiHidden/>
    <w:unhideWhenUsed/>
    <w:rsid w:val="003B5AC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B5ACC"/>
    <w:rPr>
      <w:rFonts w:ascii="Times New Roman" w:hAnsi="Times New Roman" w:cs="Times New Roman"/>
      <w:sz w:val="18"/>
      <w:szCs w:val="18"/>
    </w:rPr>
  </w:style>
  <w:style w:type="table" w:customStyle="1" w:styleId="af1">
    <w:basedOn w:val="TableNormal"/>
    <w:tblPr>
      <w:tblStyleRowBandSize w:val="1"/>
      <w:tblStyleColBandSize w:val="1"/>
      <w:tblCellMar>
        <w:left w:w="115" w:type="dxa"/>
        <w:right w:w="115" w:type="dxa"/>
      </w:tblCellMar>
    </w:tblPr>
    <w:tblStylePr w:type="firstRow">
      <w:rPr>
        <w:b/>
        <w:color w:val="FFFFFF"/>
      </w:rPr>
      <w:tblPr/>
      <w:tcPr>
        <w:shd w:val="clear" w:color="auto" w:fill="94C600"/>
      </w:tcPr>
    </w:tblStylePr>
    <w:tblStylePr w:type="lastRow">
      <w:rPr>
        <w:b/>
      </w:rPr>
      <w:tblPr/>
      <w:tcPr>
        <w:tcBorders>
          <w:top w:val="single" w:sz="4" w:space="0" w:color="94C600"/>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94C600"/>
          <w:right w:val="single" w:sz="4" w:space="0" w:color="94C600"/>
        </w:tcBorders>
      </w:tcPr>
    </w:tblStylePr>
    <w:tblStylePr w:type="band1Horz">
      <w:tblPr/>
      <w:tcPr>
        <w:tcBorders>
          <w:top w:val="single" w:sz="4" w:space="0" w:color="94C600"/>
          <w:bottom w:val="single" w:sz="4" w:space="0" w:color="94C6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94C600"/>
          <w:left w:val="nil"/>
        </w:tcBorders>
      </w:tcPr>
    </w:tblStylePr>
    <w:tblStylePr w:type="swCell">
      <w:tblPr/>
      <w:tcPr>
        <w:tcBorders>
          <w:top w:val="single" w:sz="4" w:space="0" w:color="94C600"/>
          <w:right w:val="nil"/>
        </w:tcBorders>
      </w:tcPr>
    </w:tblStyle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tblStylePr w:type="firstRow">
      <w:rPr>
        <w:b/>
      </w:rPr>
      <w:tblPr/>
      <w:tcPr>
        <w:tcBorders>
          <w:bottom w:val="single" w:sz="4" w:space="0" w:color="94C600"/>
        </w:tcBorders>
      </w:tcPr>
    </w:tblStylePr>
    <w:tblStylePr w:type="lastRow">
      <w:rPr>
        <w:b/>
      </w:rPr>
      <w:tblPr/>
      <w:tcPr>
        <w:tcBorders>
          <w:top w:val="single" w:sz="4" w:space="0" w:color="94C600"/>
        </w:tcBorders>
      </w:tcPr>
    </w:tblStylePr>
    <w:tblStylePr w:type="firstCol">
      <w:rPr>
        <w:b/>
      </w:rPr>
    </w:tblStylePr>
    <w:tblStylePr w:type="lastCol">
      <w:rPr>
        <w:b/>
      </w:rPr>
    </w:tblStylePr>
    <w:tblStylePr w:type="band1Vert">
      <w:tblPr/>
      <w:tcPr>
        <w:shd w:val="clear" w:color="auto" w:fill="EFFFC0"/>
      </w:tcPr>
    </w:tblStylePr>
    <w:tblStylePr w:type="band1Horz">
      <w:tblPr/>
      <w:tcPr>
        <w:shd w:val="clear" w:color="auto" w:fill="EFFFC0"/>
      </w:tcPr>
    </w:tblStylePr>
  </w:style>
  <w:style w:type="table" w:customStyle="1" w:styleId="af4">
    <w:basedOn w:val="TableNormal"/>
    <w:tblPr>
      <w:tblStyleRowBandSize w:val="1"/>
      <w:tblStyleColBandSize w:val="1"/>
      <w:tblCellMar>
        <w:left w:w="115" w:type="dxa"/>
        <w:right w:w="115" w:type="dxa"/>
      </w:tblCellMar>
    </w:tblPr>
    <w:tblStylePr w:type="firstRow">
      <w:rPr>
        <w:b/>
      </w:rPr>
      <w:tblPr/>
      <w:tcPr>
        <w:tcBorders>
          <w:bottom w:val="single" w:sz="4" w:space="0" w:color="94C600"/>
        </w:tcBorders>
      </w:tcPr>
    </w:tblStylePr>
    <w:tblStylePr w:type="lastRow">
      <w:rPr>
        <w:b/>
      </w:rPr>
      <w:tblPr/>
      <w:tcPr>
        <w:tcBorders>
          <w:top w:val="single" w:sz="4" w:space="0" w:color="94C600"/>
        </w:tcBorders>
      </w:tcPr>
    </w:tblStylePr>
    <w:tblStylePr w:type="firstCol">
      <w:rPr>
        <w:b/>
      </w:rPr>
    </w:tblStylePr>
    <w:tblStylePr w:type="lastCol">
      <w:rPr>
        <w:b/>
      </w:rPr>
    </w:tblStylePr>
    <w:tblStylePr w:type="band1Vert">
      <w:tblPr/>
      <w:tcPr>
        <w:shd w:val="clear" w:color="auto" w:fill="EFFFC0"/>
      </w:tcPr>
    </w:tblStylePr>
    <w:tblStylePr w:type="band1Horz">
      <w:tblPr/>
      <w:tcPr>
        <w:shd w:val="clear" w:color="auto" w:fill="EFFFC0"/>
      </w:tcPr>
    </w:tblStylePr>
  </w:style>
  <w:style w:type="table" w:customStyle="1" w:styleId="af5">
    <w:basedOn w:val="TableNormal"/>
    <w:tblPr>
      <w:tblStyleRowBandSize w:val="1"/>
      <w:tblStyleColBandSize w:val="1"/>
      <w:tblCellMar>
        <w:left w:w="115" w:type="dxa"/>
        <w:right w:w="115" w:type="dxa"/>
      </w:tblCellMar>
    </w:tblPr>
    <w:tblStylePr w:type="firstRow">
      <w:rPr>
        <w:b/>
      </w:rPr>
      <w:tblPr/>
      <w:tcPr>
        <w:tcBorders>
          <w:bottom w:val="single" w:sz="4" w:space="0" w:color="94C600"/>
        </w:tcBorders>
      </w:tcPr>
    </w:tblStylePr>
    <w:tblStylePr w:type="lastRow">
      <w:rPr>
        <w:b/>
      </w:rPr>
      <w:tblPr/>
      <w:tcPr>
        <w:tcBorders>
          <w:top w:val="single" w:sz="4" w:space="0" w:color="94C600"/>
        </w:tcBorders>
      </w:tcPr>
    </w:tblStylePr>
    <w:tblStylePr w:type="firstCol">
      <w:rPr>
        <w:b/>
      </w:rPr>
    </w:tblStylePr>
    <w:tblStylePr w:type="lastCol">
      <w:rPr>
        <w:b/>
      </w:rPr>
    </w:tblStylePr>
    <w:tblStylePr w:type="band1Vert">
      <w:tblPr/>
      <w:tcPr>
        <w:shd w:val="clear" w:color="auto" w:fill="EFFFC0"/>
      </w:tcPr>
    </w:tblStylePr>
    <w:tblStylePr w:type="band1Horz">
      <w:tblPr/>
      <w:tcPr>
        <w:shd w:val="clear" w:color="auto" w:fill="EFFFC0"/>
      </w:tcPr>
    </w:tblStyle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tblStylePr w:type="firstRow">
      <w:rPr>
        <w:b/>
        <w:color w:val="FFFFFF"/>
      </w:rPr>
      <w:tblPr/>
      <w:tcPr>
        <w:shd w:val="clear" w:color="auto" w:fill="94C600"/>
      </w:tcPr>
    </w:tblStylePr>
    <w:tblStylePr w:type="lastRow">
      <w:rPr>
        <w:b/>
      </w:rPr>
      <w:tblPr/>
      <w:tcPr>
        <w:tcBorders>
          <w:top w:val="single" w:sz="4" w:space="0" w:color="94C600"/>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94C600"/>
          <w:right w:val="single" w:sz="4" w:space="0" w:color="94C600"/>
        </w:tcBorders>
      </w:tcPr>
    </w:tblStylePr>
    <w:tblStylePr w:type="band1Horz">
      <w:tblPr/>
      <w:tcPr>
        <w:tcBorders>
          <w:top w:val="single" w:sz="4" w:space="0" w:color="94C600"/>
          <w:bottom w:val="single" w:sz="4" w:space="0" w:color="94C6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94C600"/>
          <w:left w:val="nil"/>
        </w:tcBorders>
      </w:tcPr>
    </w:tblStylePr>
    <w:tblStylePr w:type="swCell">
      <w:tblPr/>
      <w:tcPr>
        <w:tcBorders>
          <w:top w:val="single" w:sz="4" w:space="0" w:color="94C600"/>
          <w:right w:val="nil"/>
        </w:tcBorders>
      </w:tcPr>
    </w:tblStylePr>
  </w:style>
  <w:style w:type="table" w:customStyle="1" w:styleId="afff1">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49.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jpg"/><Relationship Id="rId63" Type="http://schemas.openxmlformats.org/officeDocument/2006/relationships/hyperlink" Target="mailto:customersupport@ordergroove.com"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7.jpg"/><Relationship Id="rId11" Type="http://schemas.openxmlformats.org/officeDocument/2006/relationships/footer" Target="footer1.xml"/><Relationship Id="rId24" Type="http://schemas.openxmlformats.org/officeDocument/2006/relationships/image" Target="media/image13.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settings" Target="settings.xml"/><Relationship Id="rId61" Type="http://schemas.openxmlformats.org/officeDocument/2006/relationships/image" Target="media/image48.jp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jp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jp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png"/><Relationship Id="rId59" Type="http://schemas.openxmlformats.org/officeDocument/2006/relationships/image" Target="media/image47.jpg"/><Relationship Id="rId67" Type="http://schemas.openxmlformats.org/officeDocument/2006/relationships/image" Target="media/image55.png"/><Relationship Id="rId20" Type="http://schemas.openxmlformats.org/officeDocument/2006/relationships/image" Target="media/image51.png"/><Relationship Id="rId41" Type="http://schemas.openxmlformats.org/officeDocument/2006/relationships/image" Target="media/image29.jpg"/><Relationship Id="rId54" Type="http://schemas.openxmlformats.org/officeDocument/2006/relationships/image" Target="media/image42.png"/><Relationship Id="rId62" Type="http://schemas.openxmlformats.org/officeDocument/2006/relationships/image" Target="media/image49.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50.pn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jpg"/><Relationship Id="rId10" Type="http://schemas.openxmlformats.org/officeDocument/2006/relationships/image" Target="media/image2.png"/><Relationship Id="rId31" Type="http://schemas.openxmlformats.org/officeDocument/2006/relationships/image" Target="media/image19.jp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developers.ordergroove.com/" TargetMode="External"/><Relationship Id="rId65" Type="http://schemas.openxmlformats.org/officeDocument/2006/relationships/image" Target="media/image5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jpg"/><Relationship Id="rId34" Type="http://schemas.openxmlformats.org/officeDocument/2006/relationships/image" Target="media/image22.jpg"/><Relationship Id="rId50" Type="http://schemas.openxmlformats.org/officeDocument/2006/relationships/image" Target="media/image38.jp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V6n5TK5S58WyQFdQ1NATpoPYLlg==">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</go:docsCustomData>
</go:gDocsCustomXmlDataStorage>
</file>

<file path=customXml/itemProps1.xml><?xml version="1.0" encoding="utf-8"?>
<ds:datastoreItem xmlns:ds="http://schemas.openxmlformats.org/officeDocument/2006/customXml" ds:itemID="{16C6BE1D-30FB-44FB-AE57-50D0F345E6E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43</Pages>
  <Words>5053</Words>
  <Characters>28803</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Steven</cp:lastModifiedBy>
  <cp:revision>45</cp:revision>
  <dcterms:created xsi:type="dcterms:W3CDTF">2019-12-02T22:47:00Z</dcterms:created>
  <dcterms:modified xsi:type="dcterms:W3CDTF">2021-06-14T18:07:00Z</dcterms:modified>
</cp:coreProperties>
</file>