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D91E"/>
          <w:sz w:val="52"/>
          <w:szCs w:val="52"/>
        </w:rPr>
        <w:t xml:space="preserve">CASHTRAKA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Production Readiness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Security Review | Gap Analysis | Risk Assessment | E2E Testing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17, 2026</w:t>
      </w:r>
    </w:p>
    <w:p>
      <w:pPr>
        <w:pBdr>
          <w:top w:val="single" w:color="8BD91E" w:sz="2"/>
        </w:pBdr>
        <w:spacing w:after="10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Prepared for: Emeka (s.chukwue@gmail.com)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Platform: cashtraka.vercel.app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report presents the findings from a comprehensive production readiness audit of CashTraka, a Next.js 14 SaaS platform for African merchants. The audit covered four key areas: security review, gap analysis, risk assessment, and end-to-end flow testing.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CashTraka serves two customer segments: Small Business sellers (payments, invoices, customers, expenses) and Landlords/Property Managers (tenants, leases, rent collection, automated reminders). The platform is deployed on Vercel with Neon PostgreSQL, Paystack payments, and Resend transactional emails.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Overall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codebase demonstrates strong architectural foundations with proper RBAC enforcement, multi-tenant data isolation, and well-structured API patterns. However, several critical and high-severity issues were identified that should be addressed before public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Medium/Low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6 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6 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Flow Bugs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Issues Fixed in This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critical issues were identified and fixed during this audit session: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Cron secret bypass vulnerability </w:t>
      </w:r>
      <w:r>
        <w:rPr>
          <w:rFonts w:ascii="Arial" w:cs="Arial" w:eastAsia="Arial" w:hAnsi="Arial"/>
          <w:sz w:val="20"/>
          <w:szCs w:val="20"/>
        </w:rPr>
        <w:t xml:space="preserve">- Fixed authentication logic in rent-reminders cron to require CRON_SECRET always (was bypassed when env var was unset)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Invoice PDF auth bypass </w:t>
      </w:r>
      <w:r>
        <w:rPr>
          <w:rFonts w:ascii="Arial" w:cs="Arial" w:eastAsia="Arial" w:hAnsi="Arial"/>
          <w:sz w:val="20"/>
          <w:szCs w:val="20"/>
        </w:rPr>
        <w:t xml:space="preserve">- Added getCurrentUser() auth check and userId ownership verification to /api/invoices/[id]/pdf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Missing security headers </w:t>
      </w:r>
      <w:r>
        <w:rPr>
          <w:rFonts w:ascii="Arial" w:cs="Arial" w:eastAsia="Arial" w:hAnsi="Arial"/>
          <w:sz w:val="20"/>
          <w:szCs w:val="20"/>
        </w:rPr>
        <w:t xml:space="preserve">- Added X-Frame-Options, X-Content-Type-Options, HSTS, Referrer-Policy, Permissions-Policy to all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Webhook replay vulnerability </w:t>
      </w:r>
      <w:r>
        <w:rPr>
          <w:rFonts w:ascii="Arial" w:cs="Arial" w:eastAsia="Arial" w:hAnsi="Arial"/>
          <w:sz w:val="20"/>
          <w:szCs w:val="20"/>
        </w:rPr>
        <w:t xml:space="preserve">- Replaced Date.now() fallback with SHA-256 hash of raw payload for idempotency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Missing error boundary </w:t>
      </w:r>
      <w:r>
        <w:rPr>
          <w:rFonts w:ascii="Arial" w:cs="Arial" w:eastAsia="Arial" w:hAnsi="Arial"/>
          <w:sz w:val="20"/>
          <w:szCs w:val="20"/>
        </w:rPr>
        <w:t xml:space="preserve">- Created global error.tsx and not-found.tsx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Missing SEO infrastructure </w:t>
      </w:r>
      <w:r>
        <w:rPr>
          <w:rFonts w:ascii="Arial" w:cs="Arial" w:eastAsia="Arial" w:hAnsi="Arial"/>
          <w:sz w:val="20"/>
          <w:szCs w:val="20"/>
        </w:rPr>
        <w:t xml:space="preserve">- Added robots.txt and sitemap.ts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Unsafe healthcheck POST </w:t>
      </w:r>
      <w:r>
        <w:rPr>
          <w:rFonts w:ascii="Arial" w:cs="Arial" w:eastAsia="Arial" w:hAnsi="Arial"/>
          <w:sz w:val="20"/>
          <w:szCs w:val="20"/>
        </w:rPr>
        <w:t xml:space="preserve">- Removed debug POST endpoint that created test data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Silent error logging </w:t>
      </w:r>
      <w:r>
        <w:rPr>
          <w:rFonts w:ascii="Arial" w:cs="Arial" w:eastAsia="Arial" w:hAnsi="Arial"/>
          <w:sz w:val="20"/>
          <w:szCs w:val="20"/>
        </w:rPr>
        <w:t xml:space="preserve">- Changed webhook error logging from dev-only to always-on console.error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 seed endpoint disabled </w:t>
      </w:r>
      <w:r>
        <w:rPr>
          <w:rFonts w:ascii="Arial" w:cs="Arial" w:eastAsia="Arial" w:hAnsi="Arial"/>
          <w:sz w:val="20"/>
          <w:szCs w:val="20"/>
        </w:rPr>
        <w:t xml:space="preserve">- Disabled temporary admin creation endpoint after use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Security Review Findings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security audit examined authentication, authorization, API route protection, payment security, data exposure, and code quality. Key findings are ranked by severity.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3500"/>
        <w:gridCol w:w="2200"/>
        <w:gridCol w:w="2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endpoint bypassed when CRON_SECRET unset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cron/rent-reminders/route.ts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PDF endpoint missing auth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invoices/[id]/pdf/route.ts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replay with Date.now()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billing/webhook/route.ts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 fallback for APP_URL in emails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email.service.ts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login timing side-channel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auth/login/route.ts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security headers (CSP, HSTS)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next.config.js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too generous on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auth/login/route.ts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Healthcheck POST creates test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healthcheck/route.ts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search not case-insensitive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admin.service.ts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rate limiting on /api/search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search/route.ts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notes swallow errors silently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billing.service.ts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error handling patterns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API routes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Gap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identifies missing features, incomplete flows, and production essentials that should be addressed.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P0 - Must Fix Before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Global error boundary and 404 page </w:t>
      </w:r>
      <w:r>
        <w:rPr>
          <w:rFonts w:ascii="Arial" w:cs="Arial" w:eastAsia="Arial" w:hAnsi="Arial"/>
          <w:sz w:val="20"/>
          <w:szCs w:val="20"/>
        </w:rPr>
        <w:t xml:space="preserve">- FIXED: Created error.tsx and not-found.tsx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Missing SEO infrastructure </w:t>
      </w:r>
      <w:r>
        <w:rPr>
          <w:rFonts w:ascii="Arial" w:cs="Arial" w:eastAsia="Arial" w:hAnsi="Arial"/>
          <w:sz w:val="20"/>
          <w:szCs w:val="20"/>
        </w:rPr>
        <w:t xml:space="preserve">- FIXED: Added robots.txt and sitemap.ts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Public page metadata </w:t>
      </w:r>
      <w:r>
        <w:rPr>
          <w:rFonts w:ascii="Arial" w:cs="Arial" w:eastAsia="Arial" w:hAnsi="Arial"/>
          <w:sz w:val="20"/>
          <w:szCs w:val="20"/>
        </w:rPr>
        <w:t xml:space="preserve">- Invoice, pay, and receipt pages need generateMetadata() for OG previews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 all email flows are wired </w:t>
      </w:r>
      <w:r>
        <w:rPr>
          <w:rFonts w:ascii="Arial" w:cs="Arial" w:eastAsia="Arial" w:hAnsi="Arial"/>
          <w:sz w:val="20"/>
          <w:szCs w:val="20"/>
        </w:rPr>
        <w:t xml:space="preserve">- 14 email templates exist; verify each is called at the right lifecycle event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P1 - Should Fix Before Public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Loading states: </w:t>
      </w:r>
      <w:r>
        <w:rPr>
          <w:rFonts w:ascii="Arial" w:cs="Arial" w:eastAsia="Arial" w:hAnsi="Arial"/>
          <w:sz w:val="20"/>
          <w:szCs w:val="20"/>
        </w:rPr>
        <w:t xml:space="preserve">No loading.tsx skeleton loaders for data-heavy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Billing edge cases: </w:t>
      </w:r>
      <w:r>
        <w:rPr>
          <w:rFonts w:ascii="Arial" w:cs="Arial" w:eastAsia="Arial" w:hAnsi="Arial"/>
          <w:sz w:val="20"/>
          <w:szCs w:val="20"/>
        </w:rPr>
        <w:t xml:space="preserve">Past-due to cancelled downgrade, dunning flow, mid-cycle plan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 billing viewer: </w:t>
      </w:r>
      <w:r>
        <w:rPr>
          <w:rFonts w:ascii="Arial" w:cs="Arial" w:eastAsia="Arial" w:hAnsi="Arial"/>
          <w:sz w:val="20"/>
          <w:szCs w:val="20"/>
        </w:rPr>
        <w:t xml:space="preserve">No webhook payload viewer or billing event replay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Weekly summary cron: </w:t>
      </w:r>
      <w:r>
        <w:rPr>
          <w:rFonts w:ascii="Arial" w:cs="Arial" w:eastAsia="Arial" w:hAnsi="Arial"/>
          <w:sz w:val="20"/>
          <w:szCs w:val="20"/>
        </w:rPr>
        <w:t xml:space="preserve">emailService.sendWeeklySummary() defined but never triggered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Risk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Infrastructure, data integrity, payment, scalability, and compliance risks were evaluated.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connection pooling missing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?pgbouncer=true to Neon DATABASE_URL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abuse (multi-account)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email verification before trial; detect disposable emails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in 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upgrade flow in Prisma transaction with conditional 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missing (NDPR)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/privacy and /terms pages with NDPR-compliant notices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centralized error logging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Sentry or Datadog; set alerts for payment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 delete on financial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soft-delete (deletedAt field) for User, Payment, Invoice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Serverless timeouts on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export const maxDuration = 25 to heavy routes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errors ignored in build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ignoreBuildErrors flag; fix underlying TS issues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Unbounded cron queries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 tenant queries in cron (take: 500, cursor loop)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database indexes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@@index([userId, status]) on Payment, Debt, RentPayment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End-to-End Flow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critical user flow was traced through the codebase to identify bugs, missing validation, and error handling gaps.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email verification; accounts immediately active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verification token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Webhook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idempotency fallback used Date.now()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Now uses SHA-256 hash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message reveals valid email addresses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generic error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 sets flag without validating business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required fields before marking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Verify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verification bypasses amount checking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amount ceiling on manual verify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Suspend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Suspended user sessions not revoked; no audit log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sessions on suspend; add reason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check that new password differs from old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comparison check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Admin Access &amp; Database Status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Neon Database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Neon PostgreSQL database is confirmed connected and operational. Project: CashTraka, Region: AWS US East 1, Storage: 36.97 MB.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Admin User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Emeka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s.chukwue@gmail.com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CashTraka@2026!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https://cashtraka.vercel.app/login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Panel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https://cashtraka.vercel.app/admin/dashboard</w:t>
            </w:r>
          </w:p>
        </w:tc>
      </w:tr>
    </w:tbl>
    <w:p>
      <w:pPr>
        <w:spacing w:before="3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Remaining Action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PUSH-TO-GITHUB.bat </w:t>
      </w:r>
      <w:r>
        <w:rPr>
          <w:rFonts w:ascii="Arial" w:cs="Arial" w:eastAsia="Arial" w:hAnsi="Arial"/>
          <w:sz w:val="20"/>
          <w:szCs w:val="20"/>
        </w:rPr>
        <w:t xml:space="preserve">to push all code changes (security fixes, email system, admin overhaul) to GitHub and trigger Vercel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 Paystack webhook URL </w:t>
      </w:r>
      <w:r>
        <w:rPr>
          <w:rFonts w:ascii="Arial" w:cs="Arial" w:eastAsia="Arial" w:hAnsi="Arial"/>
          <w:sz w:val="20"/>
          <w:szCs w:val="20"/>
        </w:rPr>
        <w:t xml:space="preserve">on Paystack dashboard: https://cashtraka.vercel.app/api/billing/webhook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PAYSTACK_WEBHOOK_SECRET </w:t>
      </w:r>
      <w:r>
        <w:rPr>
          <w:rFonts w:ascii="Arial" w:cs="Arial" w:eastAsia="Arial" w:hAnsi="Arial"/>
          <w:sz w:val="20"/>
          <w:szCs w:val="20"/>
        </w:rPr>
        <w:t xml:space="preserve">to Vercel env vars (copy from Paystack dashboard after setting webhook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Change admin password </w:t>
      </w:r>
      <w:r>
        <w:rPr>
          <w:rFonts w:ascii="Arial" w:cs="Arial" w:eastAsia="Arial" w:hAnsi="Arial"/>
          <w:sz w:val="20"/>
          <w:szCs w:val="20"/>
        </w:rPr>
        <w:t xml:space="preserve">after first login via Settings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Switch Paystack to live keys </w:t>
      </w:r>
      <w:r>
        <w:rPr>
          <w:rFonts w:ascii="Arial" w:cs="Arial" w:eastAsia="Arial" w:hAnsi="Arial"/>
          <w:sz w:val="20"/>
          <w:szCs w:val="20"/>
        </w:rPr>
        <w:t xml:space="preserve">when ready for real payments (currently using test keys)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 Resend domain </w:t>
      </w:r>
      <w:r>
        <w:rPr>
          <w:rFonts w:ascii="Arial" w:cs="Arial" w:eastAsia="Arial" w:hAnsi="Arial"/>
          <w:sz w:val="20"/>
          <w:szCs w:val="20"/>
        </w:rPr>
        <w:t xml:space="preserve">- Currently using onboarding@resend.dev test sender; add custom domain for branded emails</w:t>
      </w:r>
    </w:p>
    <w:p>
      <w:pPr>
        <w:pBdr>
          <w:top w:val="single" w:color="8BD91E" w:sz="2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CashTraka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2026-04-18T03:48:28.706Z</dcterms:created>
  <dcterms:modified xsi:type="dcterms:W3CDTF">2026-04-18T03:48:28.707Z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