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EC" w:rsidRDefault="00623AEC" w:rsidP="00F73FDE">
      <w:pPr>
        <w:rPr>
          <w:b/>
          <w:i/>
        </w:rPr>
      </w:pPr>
    </w:p>
    <w:tbl>
      <w:tblPr>
        <w:tblStyle w:val="TableGrid"/>
        <w:tblW w:w="0" w:type="auto"/>
        <w:tblLook w:val="04A0"/>
      </w:tblPr>
      <w:tblGrid>
        <w:gridCol w:w="5338"/>
        <w:gridCol w:w="5338"/>
      </w:tblGrid>
      <w:tr w:rsidR="00623AEC" w:rsidRPr="00EA0C3E" w:rsidTr="00623AEC">
        <w:tc>
          <w:tcPr>
            <w:tcW w:w="5338" w:type="dxa"/>
          </w:tcPr>
          <w:p w:rsidR="00623AEC" w:rsidRPr="00EA0C3E" w:rsidRDefault="00623AEC" w:rsidP="00F73FDE">
            <w:pPr>
              <w:rPr>
                <w:rFonts w:ascii="Helv" w:hAnsi="Helv"/>
                <w:b/>
                <w:i/>
                <w:sz w:val="20"/>
                <w:szCs w:val="20"/>
              </w:rPr>
            </w:pPr>
            <w:r w:rsidRPr="00EA0C3E">
              <w:rPr>
                <w:rFonts w:ascii="Helv" w:hAnsi="Helv"/>
                <w:b/>
                <w:i/>
                <w:sz w:val="20"/>
                <w:szCs w:val="20"/>
              </w:rPr>
              <w:t>Performance Goals</w:t>
            </w:r>
          </w:p>
        </w:tc>
        <w:tc>
          <w:tcPr>
            <w:tcW w:w="5338" w:type="dxa"/>
          </w:tcPr>
          <w:p w:rsidR="00623AEC" w:rsidRPr="00EA0C3E" w:rsidRDefault="00623AEC" w:rsidP="00F73FDE">
            <w:pPr>
              <w:rPr>
                <w:rFonts w:ascii="Helv" w:hAnsi="Helv"/>
                <w:b/>
                <w:i/>
                <w:sz w:val="20"/>
                <w:szCs w:val="20"/>
              </w:rPr>
            </w:pPr>
            <w:r w:rsidRPr="00EA0C3E">
              <w:rPr>
                <w:rFonts w:ascii="Helv" w:hAnsi="Helv"/>
                <w:b/>
                <w:i/>
                <w:sz w:val="20"/>
                <w:szCs w:val="20"/>
              </w:rPr>
              <w:t>Result</w:t>
            </w:r>
          </w:p>
        </w:tc>
      </w:tr>
      <w:tr w:rsidR="00623AEC" w:rsidRPr="00EA0C3E" w:rsidTr="00623AEC">
        <w:tc>
          <w:tcPr>
            <w:tcW w:w="5338" w:type="dxa"/>
          </w:tcPr>
          <w:p w:rsidR="00623AEC" w:rsidRPr="00EA0C3E" w:rsidRDefault="00623AEC" w:rsidP="00F73FDE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Utilization</w:t>
            </w:r>
          </w:p>
        </w:tc>
        <w:tc>
          <w:tcPr>
            <w:tcW w:w="5338" w:type="dxa"/>
          </w:tcPr>
          <w:p w:rsidR="00623AEC" w:rsidRPr="00EA0C3E" w:rsidRDefault="00C36A61" w:rsidP="00F73FDE">
            <w:pPr>
              <w:rPr>
                <w:rFonts w:ascii="Helv" w:hAnsi="Helv"/>
                <w:i/>
                <w:sz w:val="20"/>
                <w:szCs w:val="20"/>
              </w:rPr>
            </w:pPr>
            <w:r w:rsidRPr="00EA0C3E">
              <w:rPr>
                <w:rFonts w:ascii="Helv" w:hAnsi="Helv"/>
                <w:i/>
                <w:sz w:val="20"/>
                <w:szCs w:val="20"/>
              </w:rPr>
              <w:t>92.5</w:t>
            </w:r>
            <w:r w:rsidR="003B327B" w:rsidRPr="00EA0C3E">
              <w:rPr>
                <w:rFonts w:ascii="Helv" w:hAnsi="Helv"/>
                <w:i/>
                <w:sz w:val="20"/>
                <w:szCs w:val="20"/>
              </w:rPr>
              <w:t>%</w:t>
            </w:r>
          </w:p>
        </w:tc>
      </w:tr>
      <w:tr w:rsidR="00623AEC" w:rsidRPr="00EA0C3E" w:rsidTr="00623AEC">
        <w:tc>
          <w:tcPr>
            <w:tcW w:w="5338" w:type="dxa"/>
          </w:tcPr>
          <w:p w:rsidR="00623AEC" w:rsidRPr="00EA0C3E" w:rsidRDefault="00107E9A" w:rsidP="00F73FDE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Time Sheet Submission</w:t>
            </w:r>
          </w:p>
        </w:tc>
        <w:tc>
          <w:tcPr>
            <w:tcW w:w="5338" w:type="dxa"/>
          </w:tcPr>
          <w:p w:rsidR="00623AEC" w:rsidRPr="00EA0C3E" w:rsidRDefault="00107E9A" w:rsidP="00F73FDE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84.6%  (&gt;=75% required)</w:t>
            </w:r>
          </w:p>
        </w:tc>
      </w:tr>
      <w:tr w:rsidR="00623AEC" w:rsidRPr="00EA0C3E" w:rsidTr="00623AEC">
        <w:tc>
          <w:tcPr>
            <w:tcW w:w="5338" w:type="dxa"/>
          </w:tcPr>
          <w:p w:rsidR="00623AEC" w:rsidRPr="00EA0C3E" w:rsidRDefault="00107E9A" w:rsidP="00F73FDE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Timeliness of PFF</w:t>
            </w:r>
          </w:p>
        </w:tc>
        <w:tc>
          <w:tcPr>
            <w:tcW w:w="5338" w:type="dxa"/>
          </w:tcPr>
          <w:p w:rsidR="00623AEC" w:rsidRPr="00EA0C3E" w:rsidRDefault="00107E9A" w:rsidP="003B327B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20 days (&lt;=30 days required)</w:t>
            </w:r>
          </w:p>
        </w:tc>
      </w:tr>
      <w:tr w:rsidR="00623AEC" w:rsidRPr="00EA0C3E" w:rsidTr="00623AEC">
        <w:tc>
          <w:tcPr>
            <w:tcW w:w="5338" w:type="dxa"/>
          </w:tcPr>
          <w:p w:rsidR="00623AEC" w:rsidRPr="00EA0C3E" w:rsidRDefault="00107E9A" w:rsidP="00B02296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PFFs coverage &gt; 80% of chargeable hours</w:t>
            </w:r>
          </w:p>
        </w:tc>
        <w:tc>
          <w:tcPr>
            <w:tcW w:w="5338" w:type="dxa"/>
          </w:tcPr>
          <w:p w:rsidR="00623AEC" w:rsidRPr="00EA0C3E" w:rsidRDefault="00107E9A" w:rsidP="003B327B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Yes</w:t>
            </w:r>
          </w:p>
        </w:tc>
      </w:tr>
      <w:tr w:rsidR="00497D06" w:rsidRPr="00EA0C3E" w:rsidTr="00623AEC">
        <w:tc>
          <w:tcPr>
            <w:tcW w:w="5338" w:type="dxa"/>
          </w:tcPr>
          <w:p w:rsidR="00497D06" w:rsidRPr="00EA0C3E" w:rsidRDefault="00497D06" w:rsidP="00107E9A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Estimated Reinvestment in the firm</w:t>
            </w:r>
            <w:r w:rsidR="002C19A9" w:rsidRPr="00EA0C3E">
              <w:rPr>
                <w:rFonts w:ascii="Helv" w:hAnsi="Helv"/>
                <w:sz w:val="20"/>
                <w:szCs w:val="20"/>
              </w:rPr>
              <w:t xml:space="preserve"> (</w:t>
            </w:r>
            <w:r w:rsidR="00107E9A" w:rsidRPr="00EA0C3E">
              <w:rPr>
                <w:rFonts w:ascii="Helv" w:hAnsi="Helv"/>
                <w:sz w:val="20"/>
                <w:szCs w:val="20"/>
              </w:rPr>
              <w:t>POV, Business Case, Recruiting, Payments Training</w:t>
            </w:r>
            <w:r w:rsidR="002C19A9" w:rsidRPr="00EA0C3E">
              <w:rPr>
                <w:rFonts w:ascii="Helv" w:hAnsi="Helv"/>
                <w:sz w:val="20"/>
                <w:szCs w:val="20"/>
              </w:rPr>
              <w:t>)</w:t>
            </w:r>
          </w:p>
        </w:tc>
        <w:tc>
          <w:tcPr>
            <w:tcW w:w="5338" w:type="dxa"/>
          </w:tcPr>
          <w:p w:rsidR="00497D06" w:rsidRPr="00EA0C3E" w:rsidRDefault="00C36A61" w:rsidP="00F73FDE">
            <w:pPr>
              <w:rPr>
                <w:rFonts w:ascii="Helv" w:hAnsi="Helv"/>
                <w:sz w:val="20"/>
                <w:szCs w:val="20"/>
              </w:rPr>
            </w:pPr>
            <w:r w:rsidRPr="00EA0C3E">
              <w:rPr>
                <w:rFonts w:ascii="Helv" w:hAnsi="Helv"/>
                <w:sz w:val="20"/>
                <w:szCs w:val="20"/>
              </w:rPr>
              <w:t>20</w:t>
            </w:r>
            <w:r w:rsidR="00497D06" w:rsidRPr="00EA0C3E">
              <w:rPr>
                <w:rFonts w:ascii="Helv" w:hAnsi="Helv"/>
                <w:sz w:val="20"/>
                <w:szCs w:val="20"/>
              </w:rPr>
              <w:t>0 hours</w:t>
            </w:r>
          </w:p>
        </w:tc>
      </w:tr>
    </w:tbl>
    <w:p w:rsidR="0026135B" w:rsidRDefault="0026135B" w:rsidP="0026135B">
      <w:pPr>
        <w:spacing w:after="0"/>
        <w:rPr>
          <w:rFonts w:ascii="Helv" w:hAnsi="Helv"/>
          <w:b/>
          <w:i/>
          <w:sz w:val="20"/>
          <w:szCs w:val="20"/>
        </w:rPr>
      </w:pPr>
    </w:p>
    <w:p w:rsidR="00197415" w:rsidRPr="00EA0C3E" w:rsidRDefault="004A66B4" w:rsidP="0026135B">
      <w:pPr>
        <w:spacing w:after="180"/>
        <w:rPr>
          <w:rFonts w:ascii="Helv" w:hAnsi="Helv"/>
          <w:b/>
          <w:i/>
          <w:sz w:val="20"/>
          <w:szCs w:val="20"/>
        </w:rPr>
      </w:pPr>
      <w:r w:rsidRPr="00EA0C3E">
        <w:rPr>
          <w:rFonts w:ascii="Helv" w:hAnsi="Helv"/>
          <w:b/>
          <w:i/>
          <w:sz w:val="20"/>
          <w:szCs w:val="20"/>
        </w:rPr>
        <w:t>Summary of Periodic Feedback Forms:</w:t>
      </w:r>
    </w:p>
    <w:p w:rsidR="004A66B4" w:rsidRPr="00EA0C3E" w:rsidRDefault="004A66B4" w:rsidP="004A66B4">
      <w:pPr>
        <w:pStyle w:val="ListParagraph"/>
        <w:numPr>
          <w:ilvl w:val="0"/>
          <w:numId w:val="29"/>
        </w:numPr>
        <w:rPr>
          <w:rFonts w:ascii="Helv" w:hAnsi="Helv"/>
          <w:b/>
          <w:i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US B</w:t>
      </w:r>
      <w:r w:rsidR="003B327B" w:rsidRPr="00EA0C3E">
        <w:rPr>
          <w:rFonts w:ascii="Helv" w:hAnsi="Helv"/>
          <w:sz w:val="20"/>
          <w:szCs w:val="20"/>
        </w:rPr>
        <w:t xml:space="preserve">ancorp </w:t>
      </w:r>
      <w:r w:rsidR="00C36A61" w:rsidRPr="00EA0C3E">
        <w:rPr>
          <w:rFonts w:ascii="Helv" w:hAnsi="Helv"/>
          <w:sz w:val="20"/>
          <w:szCs w:val="20"/>
        </w:rPr>
        <w:t>IFR (Part 1 &amp; 2); 693hours</w:t>
      </w:r>
      <w:r w:rsidRPr="00EA0C3E">
        <w:rPr>
          <w:rFonts w:ascii="Helv" w:hAnsi="Helv"/>
          <w:sz w:val="20"/>
          <w:szCs w:val="20"/>
        </w:rPr>
        <w:tab/>
      </w:r>
      <w:r w:rsidRPr="00EA0C3E">
        <w:rPr>
          <w:rFonts w:ascii="Helv" w:hAnsi="Helv"/>
          <w:sz w:val="20"/>
          <w:szCs w:val="20"/>
        </w:rPr>
        <w:tab/>
      </w:r>
      <w:r w:rsidRPr="00EA0C3E">
        <w:rPr>
          <w:rFonts w:ascii="Helv" w:hAnsi="Helv"/>
          <w:sz w:val="20"/>
          <w:szCs w:val="20"/>
        </w:rPr>
        <w:tab/>
      </w:r>
      <w:r w:rsidR="00C36A61" w:rsidRPr="00EA0C3E">
        <w:rPr>
          <w:rFonts w:ascii="Helv" w:hAnsi="Helv"/>
          <w:sz w:val="20"/>
          <w:szCs w:val="20"/>
        </w:rPr>
        <w:tab/>
        <w:t>Met</w:t>
      </w:r>
      <w:r w:rsidRPr="00EA0C3E">
        <w:rPr>
          <w:rFonts w:ascii="Helv" w:hAnsi="Helv"/>
          <w:sz w:val="20"/>
          <w:szCs w:val="20"/>
        </w:rPr>
        <w:t xml:space="preserve"> Expectations</w:t>
      </w:r>
    </w:p>
    <w:p w:rsidR="004A66B4" w:rsidRPr="00EA0C3E" w:rsidRDefault="00C36A61" w:rsidP="004A66B4">
      <w:pPr>
        <w:pStyle w:val="ListParagraph"/>
        <w:numPr>
          <w:ilvl w:val="0"/>
          <w:numId w:val="29"/>
        </w:numPr>
        <w:rPr>
          <w:rFonts w:ascii="Helv" w:hAnsi="Helv"/>
          <w:b/>
          <w:i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Intuit CIC Project</w:t>
      </w:r>
      <w:r w:rsidR="004A66B4" w:rsidRPr="00EA0C3E">
        <w:rPr>
          <w:rFonts w:ascii="Helv" w:hAnsi="Helv"/>
          <w:sz w:val="20"/>
          <w:szCs w:val="20"/>
        </w:rPr>
        <w:t xml:space="preserve">; </w:t>
      </w:r>
      <w:r w:rsidRPr="00EA0C3E">
        <w:rPr>
          <w:rFonts w:ascii="Helv" w:hAnsi="Helv"/>
          <w:sz w:val="20"/>
          <w:szCs w:val="20"/>
        </w:rPr>
        <w:t>454.0</w:t>
      </w:r>
      <w:r w:rsidR="003B327B" w:rsidRPr="00EA0C3E">
        <w:rPr>
          <w:rFonts w:ascii="Helv" w:hAnsi="Helv"/>
          <w:sz w:val="20"/>
          <w:szCs w:val="20"/>
        </w:rPr>
        <w:t>0</w:t>
      </w:r>
      <w:r w:rsidR="004A66B4" w:rsidRPr="00EA0C3E">
        <w:rPr>
          <w:rFonts w:ascii="Helv" w:hAnsi="Helv"/>
          <w:sz w:val="20"/>
          <w:szCs w:val="20"/>
        </w:rPr>
        <w:t>hours</w:t>
      </w:r>
      <w:r w:rsidR="004A66B4" w:rsidRPr="00EA0C3E">
        <w:rPr>
          <w:rFonts w:ascii="Helv" w:hAnsi="Helv"/>
          <w:sz w:val="20"/>
          <w:szCs w:val="20"/>
        </w:rPr>
        <w:tab/>
      </w:r>
      <w:r w:rsidR="004A66B4" w:rsidRPr="00EA0C3E">
        <w:rPr>
          <w:rFonts w:ascii="Helv" w:hAnsi="Helv"/>
          <w:sz w:val="20"/>
          <w:szCs w:val="20"/>
        </w:rPr>
        <w:tab/>
      </w:r>
      <w:r w:rsidR="004A66B4" w:rsidRPr="00EA0C3E">
        <w:rPr>
          <w:rFonts w:ascii="Helv" w:hAnsi="Helv"/>
          <w:sz w:val="20"/>
          <w:szCs w:val="20"/>
        </w:rPr>
        <w:tab/>
      </w:r>
      <w:r w:rsidRPr="00EA0C3E">
        <w:rPr>
          <w:rFonts w:ascii="Helv" w:hAnsi="Helv"/>
          <w:sz w:val="20"/>
          <w:szCs w:val="20"/>
        </w:rPr>
        <w:tab/>
      </w:r>
      <w:r w:rsidRPr="00EA0C3E">
        <w:rPr>
          <w:rFonts w:ascii="Helv" w:hAnsi="Helv"/>
          <w:sz w:val="20"/>
          <w:szCs w:val="20"/>
        </w:rPr>
        <w:tab/>
      </w:r>
      <w:r w:rsidRPr="00EA0C3E">
        <w:rPr>
          <w:rFonts w:ascii="Helv" w:hAnsi="Helv"/>
          <w:sz w:val="20"/>
          <w:szCs w:val="20"/>
        </w:rPr>
        <w:tab/>
      </w:r>
      <w:r w:rsidR="004A66B4" w:rsidRPr="00EA0C3E">
        <w:rPr>
          <w:rFonts w:ascii="Helv" w:hAnsi="Helv"/>
          <w:sz w:val="20"/>
          <w:szCs w:val="20"/>
        </w:rPr>
        <w:t>Exceeded Expectations</w:t>
      </w:r>
    </w:p>
    <w:p w:rsidR="00423D17" w:rsidRPr="00EA0C3E" w:rsidRDefault="00423D17" w:rsidP="00EA0C3E">
      <w:pPr>
        <w:spacing w:after="180"/>
        <w:rPr>
          <w:rFonts w:ascii="Helv" w:hAnsi="Helv"/>
          <w:b/>
          <w:i/>
          <w:sz w:val="20"/>
          <w:szCs w:val="20"/>
        </w:rPr>
      </w:pPr>
      <w:r w:rsidRPr="00EA0C3E">
        <w:rPr>
          <w:rFonts w:ascii="Helv" w:hAnsi="Helv"/>
          <w:b/>
          <w:i/>
          <w:sz w:val="20"/>
          <w:szCs w:val="20"/>
        </w:rPr>
        <w:t>Summary of High Performance in Advisory Accomplishments:</w:t>
      </w:r>
    </w:p>
    <w:p w:rsidR="008E093F" w:rsidRPr="00EA0C3E" w:rsidRDefault="00DE0147" w:rsidP="00DE0147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Proactively pursued and e</w:t>
      </w:r>
      <w:r w:rsidR="002E14B4" w:rsidRPr="00EA0C3E">
        <w:rPr>
          <w:rFonts w:ascii="Helv" w:hAnsi="Helv"/>
          <w:sz w:val="20"/>
          <w:szCs w:val="20"/>
        </w:rPr>
        <w:t>xcelle</w:t>
      </w:r>
      <w:r w:rsidRPr="00EA0C3E">
        <w:rPr>
          <w:rFonts w:ascii="Helv" w:hAnsi="Helv"/>
          <w:sz w:val="20"/>
          <w:szCs w:val="20"/>
        </w:rPr>
        <w:t xml:space="preserve">d in execution of </w:t>
      </w:r>
      <w:r w:rsidR="002E14B4" w:rsidRPr="00EA0C3E">
        <w:rPr>
          <w:rFonts w:ascii="Helv" w:hAnsi="Helv"/>
          <w:sz w:val="20"/>
          <w:szCs w:val="20"/>
        </w:rPr>
        <w:t>project outside of my core group</w:t>
      </w:r>
      <w:r w:rsidR="006D5334" w:rsidRPr="00EA0C3E">
        <w:rPr>
          <w:rFonts w:ascii="Helv" w:hAnsi="Helv"/>
          <w:sz w:val="20"/>
          <w:szCs w:val="20"/>
        </w:rPr>
        <w:t xml:space="preserve"> </w:t>
      </w:r>
    </w:p>
    <w:p w:rsidR="006D5334" w:rsidRPr="00EA0C3E" w:rsidRDefault="00C36A61" w:rsidP="00DE0147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  <w:lang w:val="en-AU"/>
        </w:rPr>
        <w:t>Delivered market sizing analysis which “played a key role in obtaining approval for developing</w:t>
      </w:r>
      <w:r w:rsidR="00DE0147" w:rsidRPr="00EA0C3E">
        <w:rPr>
          <w:rFonts w:ascii="Helv" w:hAnsi="Helv"/>
          <w:sz w:val="20"/>
          <w:szCs w:val="20"/>
          <w:lang w:val="en-AU"/>
        </w:rPr>
        <w:t xml:space="preserve"> [un/underbanked]</w:t>
      </w:r>
      <w:r w:rsidRPr="00EA0C3E">
        <w:rPr>
          <w:rFonts w:ascii="Helv" w:hAnsi="Helv"/>
          <w:sz w:val="20"/>
          <w:szCs w:val="20"/>
          <w:lang w:val="en-AU"/>
        </w:rPr>
        <w:t xml:space="preserve"> POV</w:t>
      </w:r>
      <w:r w:rsidR="006D5334" w:rsidRPr="00EA0C3E">
        <w:rPr>
          <w:rFonts w:ascii="Helv" w:hAnsi="Helv"/>
          <w:sz w:val="20"/>
          <w:szCs w:val="20"/>
          <w:lang w:val="en-AU"/>
        </w:rPr>
        <w:t>,” and “provided a solid foundation to build the business case”</w:t>
      </w:r>
    </w:p>
    <w:p w:rsidR="006D5334" w:rsidRPr="00EA0C3E" w:rsidRDefault="00DE0147" w:rsidP="00DE014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  <w:lang w:val="en-US"/>
        </w:rPr>
      </w:pPr>
      <w:r w:rsidRPr="00EA0C3E">
        <w:rPr>
          <w:rFonts w:ascii="Helv" w:hAnsi="Helv" w:cs="Helv"/>
          <w:color w:val="000000"/>
          <w:sz w:val="20"/>
          <w:szCs w:val="20"/>
          <w:lang w:val="en-US"/>
        </w:rPr>
        <w:t>Contributed</w:t>
      </w:r>
      <w:r w:rsidR="006D5334" w:rsidRPr="00EA0C3E">
        <w:rPr>
          <w:rFonts w:ascii="Helv" w:hAnsi="Helv" w:cs="Helv"/>
          <w:color w:val="000000"/>
          <w:sz w:val="20"/>
          <w:szCs w:val="20"/>
          <w:lang w:val="en-US"/>
        </w:rPr>
        <w:t xml:space="preserve"> to the prepaid business case, investigating regulatory impacts and strengthening PwC's financial model projecting potential revenues”</w:t>
      </w:r>
    </w:p>
    <w:p w:rsidR="006D5334" w:rsidRPr="00EA0C3E" w:rsidRDefault="00DE0147" w:rsidP="00111EF0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Performing project management responsibilities in d</w:t>
      </w:r>
      <w:r w:rsidR="006D5334" w:rsidRPr="00EA0C3E">
        <w:rPr>
          <w:rFonts w:ascii="Helv" w:hAnsi="Helv"/>
          <w:sz w:val="20"/>
          <w:szCs w:val="20"/>
        </w:rPr>
        <w:t>eveloping Cred</w:t>
      </w:r>
      <w:r w:rsidR="00C34C9C" w:rsidRPr="00EA0C3E">
        <w:rPr>
          <w:rFonts w:ascii="Helv" w:hAnsi="Helv"/>
          <w:sz w:val="20"/>
          <w:szCs w:val="20"/>
        </w:rPr>
        <w:t xml:space="preserve">it Payments Training </w:t>
      </w:r>
    </w:p>
    <w:p w:rsidR="00107E9A" w:rsidRPr="00EA0C3E" w:rsidRDefault="0026135B" w:rsidP="00107E9A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>
        <w:rPr>
          <w:rFonts w:ascii="Helv" w:hAnsi="Helv"/>
          <w:sz w:val="20"/>
          <w:szCs w:val="20"/>
        </w:rPr>
        <w:t>Providing insights and developing U of MN r</w:t>
      </w:r>
      <w:r w:rsidRPr="0026135B">
        <w:rPr>
          <w:rFonts w:ascii="Helv" w:hAnsi="Helv"/>
          <w:sz w:val="20"/>
          <w:szCs w:val="20"/>
        </w:rPr>
        <w:t>ecruiting and Engagement strategy</w:t>
      </w:r>
      <w:r>
        <w:rPr>
          <w:rFonts w:ascii="Helv" w:hAnsi="Helv"/>
          <w:sz w:val="20"/>
          <w:szCs w:val="20"/>
        </w:rPr>
        <w:t xml:space="preserve"> to be</w:t>
      </w:r>
      <w:r w:rsidRPr="0026135B">
        <w:rPr>
          <w:rFonts w:ascii="Helv" w:hAnsi="Helv"/>
          <w:sz w:val="20"/>
          <w:szCs w:val="20"/>
        </w:rPr>
        <w:t xml:space="preserve"> communicated to Local Advisory leaders and the entire local Advisory staff during an upcoming all hands meeting</w:t>
      </w:r>
    </w:p>
    <w:p w:rsidR="00F73FDE" w:rsidRPr="00EA0C3E" w:rsidRDefault="00EA0C3E" w:rsidP="00EA0C3E">
      <w:pPr>
        <w:spacing w:after="180"/>
        <w:rPr>
          <w:rFonts w:ascii="Helv" w:hAnsi="Helv"/>
          <w:b/>
          <w:i/>
        </w:rPr>
      </w:pPr>
      <w:r w:rsidRPr="00EA0C3E">
        <w:rPr>
          <w:rFonts w:ascii="Helv" w:hAnsi="Helv"/>
          <w:b/>
          <w:i/>
          <w:sz w:val="20"/>
          <w:szCs w:val="20"/>
        </w:rPr>
        <w:t>Client Service Accomplishments</w:t>
      </w:r>
    </w:p>
    <w:p w:rsidR="00A324EB" w:rsidRPr="00EA0C3E" w:rsidRDefault="003A0646" w:rsidP="00EA0C3E">
      <w:pPr>
        <w:spacing w:after="120"/>
        <w:rPr>
          <w:rFonts w:ascii="Helv" w:hAnsi="Helv"/>
          <w:i/>
          <w:sz w:val="20"/>
          <w:szCs w:val="20"/>
          <w:u w:val="single"/>
        </w:rPr>
      </w:pPr>
      <w:r w:rsidRPr="00EA0C3E">
        <w:rPr>
          <w:rFonts w:ascii="Helv" w:hAnsi="Helv"/>
          <w:sz w:val="20"/>
          <w:szCs w:val="20"/>
          <w:u w:val="single"/>
        </w:rPr>
        <w:t>US Bank Independent Foreclosure Review</w:t>
      </w:r>
      <w:r w:rsidR="009C25AB" w:rsidRPr="00EA0C3E">
        <w:rPr>
          <w:rFonts w:ascii="Helv" w:hAnsi="Helv"/>
          <w:sz w:val="20"/>
          <w:szCs w:val="20"/>
        </w:rPr>
        <w:t xml:space="preserve"> – </w:t>
      </w:r>
      <w:r w:rsidR="009C25AB" w:rsidRPr="00EA0C3E">
        <w:rPr>
          <w:rFonts w:ascii="Helv" w:hAnsi="Helv"/>
          <w:i/>
          <w:sz w:val="20"/>
          <w:szCs w:val="20"/>
        </w:rPr>
        <w:t>“Overall, I would rate Ore as a solid performer and would be keen to work with him again”</w:t>
      </w:r>
    </w:p>
    <w:p w:rsidR="009C25AB" w:rsidRPr="00EA0C3E" w:rsidRDefault="00167014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 xml:space="preserve">Delivered high quality file reviews impressing “his </w:t>
      </w:r>
      <w:r w:rsidRPr="00EA0C3E">
        <w:rPr>
          <w:rFonts w:ascii="Helv" w:hAnsi="Helv"/>
          <w:sz w:val="20"/>
          <w:szCs w:val="20"/>
          <w:lang w:val="en-AU"/>
        </w:rPr>
        <w:t>managers and peers with his work ethic and diligence” and showed “ability to be very attentive to detail.”</w:t>
      </w:r>
    </w:p>
    <w:p w:rsidR="009C25AB" w:rsidRPr="00EA0C3E" w:rsidRDefault="009C25AB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Executed various bankruptcy testing 'carve-out' projects which he was given end to end responsibility for. He was able set expectations, understand his deliverables and then provide status update on a regular basis</w:t>
      </w:r>
    </w:p>
    <w:p w:rsidR="00A83FAD" w:rsidRPr="00EA0C3E" w:rsidRDefault="009C25AB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 xml:space="preserve">Completed Formal feedback (PFF) and informal feedback sessions for/with 3 associates. </w:t>
      </w:r>
    </w:p>
    <w:p w:rsidR="005418EE" w:rsidRPr="00EA0C3E" w:rsidRDefault="00E84DF5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color w:val="auto"/>
          <w:sz w:val="20"/>
          <w:szCs w:val="20"/>
        </w:rPr>
      </w:pPr>
      <w:r w:rsidRPr="00EA0C3E">
        <w:rPr>
          <w:rFonts w:ascii="Helv" w:hAnsi="Helv"/>
          <w:color w:val="auto"/>
          <w:sz w:val="20"/>
          <w:szCs w:val="20"/>
        </w:rPr>
        <w:t xml:space="preserve">“Gave confidence to my managers” by communicating </w:t>
      </w:r>
      <w:r w:rsidR="005418EE" w:rsidRPr="00EA0C3E">
        <w:rPr>
          <w:rFonts w:ascii="Helv" w:hAnsi="Helv"/>
          <w:color w:val="auto"/>
          <w:sz w:val="20"/>
          <w:szCs w:val="20"/>
        </w:rPr>
        <w:t xml:space="preserve"> </w:t>
      </w:r>
      <w:r w:rsidRPr="00EA0C3E">
        <w:rPr>
          <w:rFonts w:ascii="Helv" w:hAnsi="Helv"/>
          <w:color w:val="auto"/>
          <w:sz w:val="20"/>
          <w:szCs w:val="20"/>
        </w:rPr>
        <w:t>“</w:t>
      </w:r>
      <w:r w:rsidR="005418EE" w:rsidRPr="00EA0C3E">
        <w:rPr>
          <w:rFonts w:ascii="Helv" w:hAnsi="Helv"/>
          <w:color w:val="auto"/>
          <w:sz w:val="20"/>
          <w:szCs w:val="20"/>
        </w:rPr>
        <w:t>with a lot of clarity, purpose and honesty and ensures that he has a good understanding of the underlying issue”</w:t>
      </w:r>
    </w:p>
    <w:p w:rsidR="00A83FAD" w:rsidRPr="00EA0C3E" w:rsidRDefault="00A83FAD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Demonstrated “improved excel skills” over the course of the engagement as he was able “to do complex data manipulations on large volume data sets in an expeditious manner.”</w:t>
      </w:r>
    </w:p>
    <w:p w:rsidR="00A83FAD" w:rsidRPr="00EA0C3E" w:rsidRDefault="00A83FAD" w:rsidP="00EA0C3E">
      <w:pPr>
        <w:pStyle w:val="BodyText"/>
        <w:numPr>
          <w:ilvl w:val="0"/>
          <w:numId w:val="25"/>
        </w:numPr>
        <w:spacing w:after="120" w:line="240" w:lineRule="auto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 xml:space="preserve">Concurrently invested outside of this project – </w:t>
      </w:r>
      <w:r w:rsidR="00351EA5" w:rsidRPr="00EA0C3E">
        <w:rPr>
          <w:rFonts w:ascii="Helv" w:hAnsi="Helv"/>
          <w:sz w:val="20"/>
          <w:szCs w:val="20"/>
        </w:rPr>
        <w:t xml:space="preserve">contributed insights to a Spark thread where a PwC team was looking for mortgage terminology being used by customers, </w:t>
      </w:r>
      <w:r w:rsidRPr="00EA0C3E">
        <w:rPr>
          <w:rFonts w:ascii="Helv" w:hAnsi="Helv"/>
          <w:sz w:val="20"/>
          <w:szCs w:val="20"/>
        </w:rPr>
        <w:t>was a panellist for PwC at U of M Career services event</w:t>
      </w:r>
      <w:r w:rsidR="00097CB7" w:rsidRPr="00EA0C3E">
        <w:rPr>
          <w:rFonts w:ascii="Helv" w:hAnsi="Helv"/>
          <w:sz w:val="20"/>
          <w:szCs w:val="20"/>
        </w:rPr>
        <w:t xml:space="preserve">, </w:t>
      </w:r>
      <w:r w:rsidRPr="00EA0C3E">
        <w:rPr>
          <w:rFonts w:ascii="Helv" w:hAnsi="Helv"/>
          <w:sz w:val="20"/>
          <w:szCs w:val="20"/>
        </w:rPr>
        <w:t xml:space="preserve">attended </w:t>
      </w:r>
      <w:r w:rsidR="00351EA5" w:rsidRPr="00EA0C3E">
        <w:rPr>
          <w:rFonts w:ascii="Helv" w:hAnsi="Helv"/>
          <w:sz w:val="20"/>
          <w:szCs w:val="20"/>
        </w:rPr>
        <w:t xml:space="preserve">Minneapolis Asset management </w:t>
      </w:r>
      <w:r w:rsidRPr="00EA0C3E">
        <w:rPr>
          <w:rFonts w:ascii="Helv" w:hAnsi="Helv"/>
          <w:sz w:val="20"/>
          <w:szCs w:val="20"/>
        </w:rPr>
        <w:t>business developm</w:t>
      </w:r>
      <w:r w:rsidR="00351EA5" w:rsidRPr="00EA0C3E">
        <w:rPr>
          <w:rFonts w:ascii="Helv" w:hAnsi="Helv"/>
          <w:sz w:val="20"/>
          <w:szCs w:val="20"/>
        </w:rPr>
        <w:t>ent event</w:t>
      </w:r>
    </w:p>
    <w:p w:rsidR="00E42A48" w:rsidRPr="00EA0C3E" w:rsidRDefault="00E42A48" w:rsidP="00097CB7">
      <w:pPr>
        <w:pStyle w:val="BodyText"/>
        <w:spacing w:after="0" w:line="240" w:lineRule="auto"/>
        <w:rPr>
          <w:rFonts w:ascii="Helv" w:hAnsi="Helv"/>
          <w:sz w:val="20"/>
          <w:szCs w:val="20"/>
        </w:rPr>
      </w:pPr>
    </w:p>
    <w:p w:rsidR="00A324EB" w:rsidRPr="00EA0C3E" w:rsidRDefault="00167014" w:rsidP="00EA0C3E">
      <w:pPr>
        <w:pStyle w:val="BodyText"/>
        <w:spacing w:after="120"/>
        <w:rPr>
          <w:rFonts w:ascii="Helv" w:hAnsi="Helv"/>
          <w:i/>
          <w:sz w:val="20"/>
          <w:szCs w:val="20"/>
        </w:rPr>
      </w:pPr>
      <w:r w:rsidRPr="00EA0C3E">
        <w:rPr>
          <w:rFonts w:ascii="Helv" w:hAnsi="Helv"/>
          <w:sz w:val="20"/>
          <w:szCs w:val="20"/>
          <w:u w:val="single"/>
        </w:rPr>
        <w:t>Customer Impact Project</w:t>
      </w:r>
      <w:r w:rsidR="00AB1EC5" w:rsidRPr="00EA0C3E">
        <w:rPr>
          <w:rFonts w:ascii="Helv" w:hAnsi="Helv"/>
          <w:sz w:val="20"/>
          <w:szCs w:val="20"/>
          <w:u w:val="single"/>
        </w:rPr>
        <w:t xml:space="preserve"> </w:t>
      </w:r>
      <w:r w:rsidR="00E84DF5" w:rsidRPr="00EA0C3E">
        <w:rPr>
          <w:rFonts w:ascii="Helv" w:hAnsi="Helv"/>
          <w:i/>
          <w:sz w:val="20"/>
          <w:szCs w:val="20"/>
        </w:rPr>
        <w:t>“</w:t>
      </w:r>
      <w:r w:rsidR="00E84DF5" w:rsidRPr="00EA0C3E">
        <w:rPr>
          <w:rFonts w:ascii="Helv" w:eastAsia="Times New Roman" w:hAnsi="Helv" w:cstheme="majorHAnsi"/>
          <w:i/>
          <w:color w:val="000000"/>
          <w:sz w:val="20"/>
          <w:szCs w:val="20"/>
        </w:rPr>
        <w:t>I would also like to see Ore have the opportunity to manage others (PwC or client) he has already demonstrated the skill set to quickly move to the next level”</w:t>
      </w:r>
    </w:p>
    <w:p w:rsidR="00AB1EC5" w:rsidRPr="00EA0C3E" w:rsidRDefault="00AB1EC5" w:rsidP="00EA0C3E">
      <w:pPr>
        <w:pStyle w:val="BodyText"/>
        <w:numPr>
          <w:ilvl w:val="0"/>
          <w:numId w:val="33"/>
        </w:numPr>
        <w:spacing w:after="120"/>
        <w:rPr>
          <w:rFonts w:ascii="Helv" w:hAnsi="Helv" w:cstheme="majorHAnsi"/>
          <w:sz w:val="20"/>
          <w:szCs w:val="20"/>
          <w:u w:val="single"/>
        </w:rPr>
      </w:pPr>
      <w:r w:rsidRPr="00EA0C3E">
        <w:rPr>
          <w:rFonts w:ascii="Helv" w:hAnsi="Helv" w:cstheme="majorHAnsi"/>
          <w:sz w:val="20"/>
          <w:szCs w:val="20"/>
        </w:rPr>
        <w:t>Proactively pursued (using Spark) and obtained this project when demand team did not have a project for him post IFR</w:t>
      </w:r>
    </w:p>
    <w:p w:rsidR="00167014" w:rsidRPr="00EA0C3E" w:rsidRDefault="005418EE" w:rsidP="00EA0C3E">
      <w:pPr>
        <w:pStyle w:val="BodyText"/>
        <w:numPr>
          <w:ilvl w:val="0"/>
          <w:numId w:val="33"/>
        </w:numPr>
        <w:spacing w:after="120"/>
        <w:rPr>
          <w:rFonts w:ascii="Helv" w:hAnsi="Helv" w:cstheme="majorHAnsi"/>
          <w:sz w:val="20"/>
          <w:szCs w:val="20"/>
          <w:u w:val="single"/>
        </w:rPr>
      </w:pPr>
      <w:r w:rsidRPr="00EA0C3E">
        <w:rPr>
          <w:rFonts w:ascii="Helv" w:hAnsi="Helv" w:cstheme="majorHAnsi"/>
          <w:sz w:val="20"/>
          <w:szCs w:val="20"/>
        </w:rPr>
        <w:t>Performed research and analysis of available billing solutions and narrow the solutions choices for the client from 20+ to 4 providing supporting rationale for selected and eliminated solutions.</w:t>
      </w:r>
    </w:p>
    <w:p w:rsidR="005418EE" w:rsidRPr="00EA0C3E" w:rsidRDefault="005418EE" w:rsidP="00EA0C3E">
      <w:pPr>
        <w:pStyle w:val="BodyText"/>
        <w:numPr>
          <w:ilvl w:val="0"/>
          <w:numId w:val="33"/>
        </w:numPr>
        <w:spacing w:after="120"/>
        <w:rPr>
          <w:rFonts w:ascii="Helv" w:hAnsi="Helv" w:cstheme="majorHAnsi"/>
          <w:sz w:val="20"/>
          <w:szCs w:val="20"/>
          <w:u w:val="single"/>
        </w:rPr>
      </w:pPr>
      <w:r w:rsidRPr="00EA0C3E">
        <w:rPr>
          <w:rFonts w:ascii="Helv" w:hAnsi="Helv" w:cstheme="majorHAnsi"/>
          <w:sz w:val="20"/>
          <w:szCs w:val="20"/>
        </w:rPr>
        <w:t xml:space="preserve">Drove the development of the client’s billing and revenue management logical architecture. Independently developed the outline and format/messaging for the logical architecture using </w:t>
      </w:r>
      <w:r w:rsidR="00AB1EC5" w:rsidRPr="00EA0C3E">
        <w:rPr>
          <w:rFonts w:ascii="Helv" w:hAnsi="Helv" w:cstheme="majorHAnsi"/>
          <w:sz w:val="20"/>
          <w:szCs w:val="20"/>
        </w:rPr>
        <w:t>PowerPoint</w:t>
      </w:r>
      <w:r w:rsidRPr="00EA0C3E">
        <w:rPr>
          <w:rFonts w:ascii="Helv" w:hAnsi="Helv" w:cstheme="majorHAnsi"/>
          <w:sz w:val="20"/>
          <w:szCs w:val="20"/>
        </w:rPr>
        <w:t>.</w:t>
      </w:r>
    </w:p>
    <w:p w:rsidR="005418EE" w:rsidRPr="00EA0C3E" w:rsidRDefault="00E84DF5" w:rsidP="00EA0C3E">
      <w:pPr>
        <w:pStyle w:val="BodyText"/>
        <w:numPr>
          <w:ilvl w:val="0"/>
          <w:numId w:val="33"/>
        </w:numPr>
        <w:spacing w:after="120"/>
        <w:rPr>
          <w:rFonts w:ascii="Helv" w:hAnsi="Helv" w:cstheme="majorHAnsi"/>
          <w:sz w:val="20"/>
          <w:szCs w:val="20"/>
          <w:u w:val="single"/>
        </w:rPr>
      </w:pPr>
      <w:r w:rsidRPr="00EA0C3E">
        <w:rPr>
          <w:rFonts w:ascii="Helv" w:hAnsi="Helv" w:cstheme="majorHAnsi"/>
          <w:sz w:val="20"/>
          <w:szCs w:val="20"/>
        </w:rPr>
        <w:t>In addition to my deliverables a</w:t>
      </w:r>
      <w:r w:rsidR="00A61E1F" w:rsidRPr="00EA0C3E">
        <w:rPr>
          <w:rFonts w:ascii="Helv" w:hAnsi="Helv" w:cstheme="majorHAnsi"/>
          <w:sz w:val="20"/>
          <w:szCs w:val="20"/>
        </w:rPr>
        <w:t>ssisted</w:t>
      </w:r>
      <w:r w:rsidR="00AB1EC5" w:rsidRPr="00EA0C3E">
        <w:rPr>
          <w:rFonts w:ascii="Helv" w:hAnsi="Helv" w:cstheme="majorHAnsi"/>
          <w:sz w:val="20"/>
          <w:szCs w:val="20"/>
        </w:rPr>
        <w:t xml:space="preserve"> </w:t>
      </w:r>
      <w:r w:rsidR="00A61E1F" w:rsidRPr="00EA0C3E">
        <w:rPr>
          <w:rFonts w:ascii="Helv" w:hAnsi="Helv" w:cstheme="majorHAnsi"/>
          <w:sz w:val="20"/>
          <w:szCs w:val="20"/>
        </w:rPr>
        <w:t>engagement manager in</w:t>
      </w:r>
      <w:r w:rsidR="00AB1EC5" w:rsidRPr="00EA0C3E">
        <w:rPr>
          <w:rFonts w:ascii="Helv" w:hAnsi="Helv" w:cstheme="majorHAnsi"/>
          <w:sz w:val="20"/>
          <w:szCs w:val="20"/>
        </w:rPr>
        <w:t xml:space="preserve"> the development of use cases related to clients specific needs of a billing and revenue management solution</w:t>
      </w:r>
    </w:p>
    <w:p w:rsidR="004A66B4" w:rsidRPr="00EA0C3E" w:rsidRDefault="00AB1EC5" w:rsidP="00EA0C3E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120" w:line="240" w:lineRule="auto"/>
        <w:rPr>
          <w:rFonts w:ascii="Helv" w:eastAsia="Times New Roman" w:hAnsi="Helv" w:cstheme="majorHAnsi"/>
          <w:color w:val="000000"/>
          <w:sz w:val="20"/>
          <w:szCs w:val="20"/>
        </w:rPr>
      </w:pP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lastRenderedPageBreak/>
        <w:t xml:space="preserve">Completed detailed, structured documentation and analysis of 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 xml:space="preserve">client discussions 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>which “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allowed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 xml:space="preserve"> 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for us to easily glean client pain points and other insights which became an integral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 xml:space="preserve"> 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part of our deliverables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>”</w:t>
      </w:r>
    </w:p>
    <w:p w:rsidR="005C14D2" w:rsidRPr="00EA0C3E" w:rsidRDefault="005C14D2" w:rsidP="00EA0C3E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120" w:line="240" w:lineRule="auto"/>
        <w:rPr>
          <w:rFonts w:ascii="Helv" w:eastAsia="Times New Roman" w:hAnsi="Helv" w:cstheme="majorHAnsi"/>
          <w:color w:val="000000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Comments included:</w:t>
      </w:r>
    </w:p>
    <w:p w:rsidR="00351EA5" w:rsidRPr="00EA0C3E" w:rsidRDefault="00351EA5" w:rsidP="00EA0C3E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120" w:line="240" w:lineRule="auto"/>
        <w:rPr>
          <w:rFonts w:ascii="Helv" w:eastAsia="Times New Roman" w:hAnsi="Helv" w:cstheme="majorHAnsi"/>
          <w:color w:val="000000"/>
          <w:sz w:val="20"/>
          <w:szCs w:val="20"/>
        </w:rPr>
      </w:pPr>
      <w:r w:rsidRPr="00EA0C3E">
        <w:rPr>
          <w:rFonts w:ascii="Helv" w:hAnsi="Helv" w:cstheme="majorHAnsi"/>
          <w:sz w:val="20"/>
          <w:szCs w:val="20"/>
          <w:lang w:val="en-AU"/>
        </w:rPr>
        <w:t xml:space="preserve">CIC Manager said: 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>“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Ore performed excellently in his role as a Senior Associate and I would encourage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 xml:space="preserve"> 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him to take up project management activities along with project execution so that it serves as the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 xml:space="preserve"> </w:t>
      </w: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next logical step in advancing to a Manager position.</w:t>
      </w:r>
      <w:r w:rsidRPr="00EA0C3E">
        <w:rPr>
          <w:rFonts w:ascii="Helv" w:eastAsia="Times New Roman" w:hAnsi="Helv" w:cstheme="majorHAnsi"/>
          <w:color w:val="000000"/>
          <w:sz w:val="20"/>
          <w:szCs w:val="20"/>
          <w:lang w:val="en-US"/>
        </w:rPr>
        <w:t>”</w:t>
      </w:r>
    </w:p>
    <w:p w:rsidR="005C14D2" w:rsidRPr="00EA0C3E" w:rsidRDefault="005C14D2" w:rsidP="00EA0C3E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120" w:line="240" w:lineRule="auto"/>
        <w:rPr>
          <w:rFonts w:ascii="Helv" w:eastAsia="Times New Roman" w:hAnsi="Helv" w:cstheme="majorHAnsi"/>
          <w:color w:val="000000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“one of the most dedicated, diligent, and professional consultants I have worked with”</w:t>
      </w:r>
    </w:p>
    <w:p w:rsidR="00107EBB" w:rsidRPr="00EA0C3E" w:rsidRDefault="005C14D2" w:rsidP="00EA0C3E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120" w:line="240" w:lineRule="auto"/>
        <w:rPr>
          <w:rFonts w:ascii="Helv" w:eastAsia="Times New Roman" w:hAnsi="Helv" w:cstheme="majorHAnsi"/>
          <w:color w:val="000000"/>
          <w:sz w:val="20"/>
          <w:szCs w:val="20"/>
        </w:rPr>
      </w:pPr>
      <w:r w:rsidRPr="00EA0C3E">
        <w:rPr>
          <w:rFonts w:ascii="Helv" w:eastAsia="Times New Roman" w:hAnsi="Helv" w:cstheme="majorHAnsi"/>
          <w:color w:val="000000"/>
          <w:sz w:val="20"/>
          <w:szCs w:val="20"/>
        </w:rPr>
        <w:t>“Ore always exceeded expectations..” “he is certainly a team player and always went above and beyond.”</w:t>
      </w:r>
    </w:p>
    <w:p w:rsidR="00E84DF5" w:rsidRDefault="00E84DF5" w:rsidP="00EA0C3E">
      <w:pPr>
        <w:autoSpaceDE w:val="0"/>
        <w:autoSpaceDN w:val="0"/>
        <w:adjustRightInd w:val="0"/>
        <w:snapToGrid w:val="0"/>
        <w:spacing w:after="120" w:line="240" w:lineRule="auto"/>
        <w:rPr>
          <w:rFonts w:asciiTheme="majorHAnsi" w:eastAsia="Times New Roman" w:hAnsiTheme="majorHAnsi" w:cstheme="majorHAnsi"/>
          <w:color w:val="000000"/>
        </w:rPr>
      </w:pPr>
    </w:p>
    <w:p w:rsidR="00197415" w:rsidRPr="0026135B" w:rsidRDefault="00351EA5" w:rsidP="0026135B">
      <w:pPr>
        <w:spacing w:after="180"/>
        <w:rPr>
          <w:rFonts w:ascii="Helv" w:hAnsi="Helv"/>
          <w:b/>
          <w:i/>
          <w:sz w:val="20"/>
          <w:szCs w:val="20"/>
        </w:rPr>
      </w:pPr>
      <w:r w:rsidRPr="0026135B">
        <w:rPr>
          <w:rFonts w:ascii="Helv" w:hAnsi="Helv"/>
          <w:b/>
          <w:i/>
          <w:sz w:val="20"/>
          <w:szCs w:val="20"/>
        </w:rPr>
        <w:t>Reinvest In Firm Accomplishments:</w:t>
      </w:r>
    </w:p>
    <w:p w:rsidR="00351EA5" w:rsidRPr="00EA0C3E" w:rsidRDefault="00351EA5" w:rsidP="00351EA5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  <w:u w:val="single"/>
          <w:lang w:val="en-AU"/>
        </w:rPr>
        <w:t>Un/Underbanked PwC Point of View</w:t>
      </w:r>
      <w:r w:rsidRPr="00EA0C3E">
        <w:rPr>
          <w:rFonts w:ascii="Helv" w:hAnsi="Helv"/>
          <w:sz w:val="20"/>
          <w:szCs w:val="20"/>
          <w:lang w:val="en-AU"/>
        </w:rPr>
        <w:t>: Delivered market sizing analysis which “played a key role in obtaining approval for developing POV,” and “provided a solid foundation to build the business case”</w:t>
      </w:r>
    </w:p>
    <w:p w:rsidR="00351EA5" w:rsidRPr="00EA0C3E" w:rsidRDefault="00351EA5" w:rsidP="00351EA5">
      <w:pPr>
        <w:pStyle w:val="ListParagraph"/>
        <w:numPr>
          <w:ilvl w:val="1"/>
          <w:numId w:val="27"/>
        </w:numPr>
        <w:ind w:left="1080"/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</w:rPr>
        <w:t>Josh Israels  (BCM Director) said</w:t>
      </w:r>
      <w:r w:rsidRPr="00EA0C3E">
        <w:rPr>
          <w:rFonts w:ascii="Helv" w:hAnsi="Helv"/>
          <w:b/>
          <w:sz w:val="20"/>
          <w:szCs w:val="20"/>
        </w:rPr>
        <w:t xml:space="preserve">: </w:t>
      </w:r>
      <w:r w:rsidRPr="00EA0C3E">
        <w:rPr>
          <w:rFonts w:ascii="Helv" w:hAnsi="Helv"/>
          <w:sz w:val="20"/>
          <w:szCs w:val="20"/>
          <w:lang w:val="en-AU"/>
        </w:rPr>
        <w:t>“well-exceeded any expectation for SA” and “</w:t>
      </w:r>
      <w:r w:rsidRPr="00EA0C3E">
        <w:rPr>
          <w:rFonts w:ascii="Helv" w:hAnsi="Helv" w:cs="Helv"/>
          <w:color w:val="000000"/>
          <w:sz w:val="20"/>
          <w:szCs w:val="20"/>
          <w:lang w:val="en-US"/>
        </w:rPr>
        <w:t xml:space="preserve">As the POV develops, I fully expect him to own key tracks including the management of others.”  </w:t>
      </w:r>
    </w:p>
    <w:p w:rsidR="00351EA5" w:rsidRPr="00EA0C3E" w:rsidRDefault="00351EA5" w:rsidP="00351EA5">
      <w:pPr>
        <w:pStyle w:val="ListParagraph"/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  <w:lang w:val="en-US"/>
        </w:rPr>
      </w:pPr>
    </w:p>
    <w:p w:rsidR="00351EA5" w:rsidRPr="00EA0C3E" w:rsidRDefault="00351EA5" w:rsidP="00351EA5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  <w:lang w:val="en-US"/>
        </w:rPr>
      </w:pPr>
      <w:r w:rsidRPr="00EA0C3E">
        <w:rPr>
          <w:rFonts w:ascii="Helv" w:hAnsi="Helv"/>
          <w:sz w:val="20"/>
          <w:szCs w:val="20"/>
          <w:u w:val="single"/>
          <w:lang w:val="en-AU"/>
        </w:rPr>
        <w:t>Strengthening PwC’s Prepaid Business Case</w:t>
      </w:r>
      <w:r w:rsidRPr="00EA0C3E">
        <w:rPr>
          <w:rFonts w:ascii="Helv" w:hAnsi="Helv"/>
          <w:sz w:val="20"/>
          <w:szCs w:val="20"/>
          <w:lang w:val="en-AU"/>
        </w:rPr>
        <w:t>:</w:t>
      </w:r>
      <w:r w:rsidRPr="00EA0C3E">
        <w:rPr>
          <w:rFonts w:ascii="Helv" w:eastAsia="+mn-ea" w:hAnsi="Helv" w:cs="Arial"/>
          <w:color w:val="000000"/>
          <w:kern w:val="24"/>
          <w:sz w:val="20"/>
          <w:szCs w:val="20"/>
          <w:lang w:val="en-AU"/>
        </w:rPr>
        <w:t xml:space="preserve"> “</w:t>
      </w:r>
      <w:r w:rsidRPr="00EA0C3E">
        <w:rPr>
          <w:rFonts w:ascii="Helv" w:hAnsi="Helv" w:cs="Helv"/>
          <w:color w:val="000000"/>
          <w:sz w:val="20"/>
          <w:szCs w:val="20"/>
          <w:lang w:val="en-US"/>
        </w:rPr>
        <w:t>Contributing to the prepaid business case, investigating regulatory impacts and strengthening PwC's financial model projecting potential revenues”</w:t>
      </w:r>
    </w:p>
    <w:p w:rsidR="00351EA5" w:rsidRPr="00EA0C3E" w:rsidRDefault="00351EA5" w:rsidP="00351EA5">
      <w:pPr>
        <w:pStyle w:val="ListParagraph"/>
        <w:rPr>
          <w:rFonts w:ascii="Helv" w:hAnsi="Helv"/>
          <w:sz w:val="20"/>
          <w:szCs w:val="20"/>
        </w:rPr>
      </w:pPr>
    </w:p>
    <w:p w:rsidR="00351EA5" w:rsidRPr="00EA0C3E" w:rsidRDefault="00351EA5" w:rsidP="00351EA5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  <w:u w:val="single"/>
        </w:rPr>
        <w:t>Developing Credit Payments Training as Project Manager</w:t>
      </w:r>
      <w:r w:rsidRPr="00EA0C3E">
        <w:rPr>
          <w:rFonts w:ascii="Helv" w:hAnsi="Helv"/>
          <w:sz w:val="20"/>
          <w:szCs w:val="20"/>
        </w:rPr>
        <w:t>: As project manager, created project plan, assembled team and established initial outline for the training to be delivered in June.</w:t>
      </w:r>
    </w:p>
    <w:p w:rsidR="00351EA5" w:rsidRPr="00EA0C3E" w:rsidRDefault="00351EA5" w:rsidP="00351EA5">
      <w:pPr>
        <w:pStyle w:val="ListParagraph"/>
        <w:rPr>
          <w:rFonts w:ascii="Helv" w:hAnsi="Helv"/>
          <w:sz w:val="20"/>
          <w:szCs w:val="20"/>
        </w:rPr>
      </w:pPr>
    </w:p>
    <w:p w:rsidR="00234114" w:rsidRPr="00234114" w:rsidRDefault="00351EA5" w:rsidP="00234114">
      <w:pPr>
        <w:pStyle w:val="ListParagraph"/>
        <w:numPr>
          <w:ilvl w:val="0"/>
          <w:numId w:val="27"/>
        </w:numPr>
        <w:rPr>
          <w:rFonts w:ascii="Helv" w:hAnsi="Helv"/>
          <w:sz w:val="20"/>
          <w:szCs w:val="20"/>
        </w:rPr>
      </w:pPr>
      <w:r w:rsidRPr="00EA0C3E">
        <w:rPr>
          <w:rFonts w:ascii="Helv" w:hAnsi="Helv"/>
          <w:sz w:val="20"/>
          <w:szCs w:val="20"/>
          <w:u w:val="single"/>
        </w:rPr>
        <w:t>Supporting U of MN Advisory Recruiting Case</w:t>
      </w:r>
      <w:r w:rsidRPr="00EA0C3E">
        <w:rPr>
          <w:rFonts w:ascii="Helv" w:hAnsi="Helv"/>
          <w:sz w:val="20"/>
          <w:szCs w:val="20"/>
        </w:rPr>
        <w:t xml:space="preserve"> (driven by Advisory Market leader): </w:t>
      </w:r>
      <w:r w:rsidR="00EA0C3E" w:rsidRPr="00EA0C3E">
        <w:rPr>
          <w:rFonts w:ascii="Helv" w:hAnsi="Helv" w:cs="Helv"/>
          <w:color w:val="000000"/>
          <w:sz w:val="20"/>
          <w:szCs w:val="20"/>
          <w:lang w:val="en-US"/>
        </w:rPr>
        <w:t>Took the lead on developing the recruiting and engagement strategy deck to be communicated to Local Advisory leaders and the entire local Advisory staff during an upcoming all hands meeting</w:t>
      </w:r>
      <w:r w:rsidR="00234114">
        <w:rPr>
          <w:rFonts w:ascii="Helv" w:hAnsi="Helv" w:cs="Helv"/>
          <w:color w:val="000000"/>
          <w:sz w:val="20"/>
          <w:szCs w:val="20"/>
          <w:lang w:val="en-US"/>
        </w:rPr>
        <w:t>. Comment:</w:t>
      </w:r>
    </w:p>
    <w:p w:rsidR="00EA0C3E" w:rsidRPr="00EA0C3E" w:rsidRDefault="00234114" w:rsidP="00234114">
      <w:pPr>
        <w:pStyle w:val="ListParagraph"/>
        <w:numPr>
          <w:ilvl w:val="1"/>
          <w:numId w:val="27"/>
        </w:numPr>
        <w:rPr>
          <w:rFonts w:ascii="Helv" w:hAnsi="Helv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  <w:lang w:val="en-US"/>
        </w:rPr>
        <w:t>Veronika Torarp said: “Ore is passionate, articulate, responsive and diligent. I expect him to continue to play a leadership role on the recruiting strategy going forward”</w:t>
      </w:r>
    </w:p>
    <w:p w:rsidR="00351EA5" w:rsidRDefault="00351EA5" w:rsidP="00351EA5">
      <w:pPr>
        <w:pStyle w:val="BodyText"/>
        <w:spacing w:after="0" w:line="240" w:lineRule="auto"/>
      </w:pPr>
    </w:p>
    <w:p w:rsidR="00623AEC" w:rsidRPr="0026135B" w:rsidRDefault="00197415" w:rsidP="0026135B">
      <w:pPr>
        <w:spacing w:after="180"/>
        <w:rPr>
          <w:rFonts w:ascii="Helv" w:hAnsi="Helv"/>
          <w:b/>
          <w:i/>
          <w:sz w:val="20"/>
          <w:szCs w:val="20"/>
        </w:rPr>
      </w:pPr>
      <w:r w:rsidRPr="0026135B">
        <w:rPr>
          <w:rFonts w:ascii="Helv" w:hAnsi="Helv"/>
          <w:b/>
          <w:i/>
          <w:sz w:val="20"/>
          <w:szCs w:val="20"/>
        </w:rPr>
        <w:t>Success plan goals summary:</w:t>
      </w:r>
    </w:p>
    <w:p w:rsidR="00D93DE0" w:rsidRPr="0026135B" w:rsidRDefault="00D93DE0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I have supported 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national firm </w:t>
      </w:r>
      <w:r w:rsidRPr="0026135B">
        <w:rPr>
          <w:rFonts w:ascii="Helv" w:hAnsi="Helv" w:cs="Helv"/>
          <w:color w:val="000000"/>
          <w:sz w:val="20"/>
          <w:szCs w:val="20"/>
          <w:lang w:val="en-US"/>
        </w:rPr>
        <w:t>growth by joining the Payments Community of interest and getting involved with the development of a firm point of view on un/underbanked and Prepaid cards, and the development of a credit payments training.</w:t>
      </w:r>
    </w:p>
    <w:p w:rsidR="00BB72F0" w:rsidRPr="0026135B" w:rsidRDefault="00BB72F0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I have supported local firm development by getting involved in defining a recruiting and engagement strategy for Minneapolis Advisory related to the U of MN </w:t>
      </w:r>
    </w:p>
    <w:p w:rsidR="00D93DE0" w:rsidRPr="0026135B" w:rsidRDefault="00D93DE0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I have developed more junior staff on my engagements (including providing career advice) through on the job coaching, informal feedback sessions and completion of PFFs.</w:t>
      </w:r>
    </w:p>
    <w:p w:rsidR="00D93DE0" w:rsidRPr="0026135B" w:rsidRDefault="00D93DE0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I have developed myself personally by proactively designing, communicating and executing a plan to develop a payments skillset. I have completed 4 trainings and built relationships with 5 individuals involved with payments. 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>I have developed myself by</w:t>
      </w:r>
      <w:r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 proactively seeking out and executing on a 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business process related </w:t>
      </w:r>
      <w:r w:rsidRPr="0026135B">
        <w:rPr>
          <w:rFonts w:ascii="Helv" w:hAnsi="Helv" w:cs="Helv"/>
          <w:color w:val="000000"/>
          <w:sz w:val="20"/>
          <w:szCs w:val="20"/>
          <w:lang w:val="en-US"/>
        </w:rPr>
        <w:t>project outside my core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 group</w:t>
      </w:r>
    </w:p>
    <w:p w:rsidR="00197415" w:rsidRDefault="00BB72F0" w:rsidP="00D93DE0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I have produced high quality deliverables leveraging existing content and templates from other PwC practitioners and also creating new formats where appropriate.</w:t>
      </w:r>
    </w:p>
    <w:p w:rsidR="0026135B" w:rsidRPr="0026135B" w:rsidRDefault="0026135B" w:rsidP="0026135B">
      <w:pPr>
        <w:pStyle w:val="BodyText"/>
        <w:spacing w:after="120"/>
        <w:ind w:left="360"/>
        <w:rPr>
          <w:rFonts w:ascii="Helv" w:hAnsi="Helv" w:cs="Helv"/>
          <w:color w:val="000000"/>
          <w:sz w:val="20"/>
          <w:szCs w:val="20"/>
          <w:lang w:val="en-US"/>
        </w:rPr>
      </w:pPr>
    </w:p>
    <w:p w:rsidR="00197415" w:rsidRPr="0026135B" w:rsidRDefault="00197415" w:rsidP="0026135B">
      <w:pPr>
        <w:spacing w:after="180"/>
        <w:rPr>
          <w:rFonts w:ascii="Helv" w:hAnsi="Helv"/>
          <w:b/>
          <w:i/>
          <w:sz w:val="20"/>
          <w:szCs w:val="20"/>
        </w:rPr>
      </w:pPr>
      <w:r w:rsidRPr="0026135B">
        <w:rPr>
          <w:rFonts w:ascii="Helv" w:hAnsi="Helv"/>
          <w:b/>
          <w:i/>
          <w:sz w:val="20"/>
          <w:szCs w:val="20"/>
        </w:rPr>
        <w:t>Areas for Growth and development:</w:t>
      </w:r>
    </w:p>
    <w:p w:rsidR="00605134" w:rsidRPr="0026135B" w:rsidRDefault="00605134" w:rsidP="0026135B">
      <w:pPr>
        <w:pStyle w:val="BodyText"/>
        <w:numPr>
          <w:ilvl w:val="0"/>
          <w:numId w:val="28"/>
        </w:numPr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Pursue opportunity to manage others and to perform project management</w:t>
      </w:r>
    </w:p>
    <w:p w:rsidR="00605134" w:rsidRPr="0026135B" w:rsidRDefault="00605134" w:rsidP="00605134">
      <w:pPr>
        <w:pStyle w:val="BodyText"/>
        <w:numPr>
          <w:ilvl w:val="1"/>
          <w:numId w:val="30"/>
        </w:numPr>
        <w:rPr>
          <w:rFonts w:ascii="Helv" w:hAnsi="Helv"/>
          <w:sz w:val="16"/>
          <w:szCs w:val="16"/>
        </w:rPr>
      </w:pPr>
      <w:r w:rsidRPr="0026135B">
        <w:rPr>
          <w:rFonts w:ascii="Helv" w:hAnsi="Helv"/>
          <w:sz w:val="16"/>
          <w:szCs w:val="16"/>
        </w:rPr>
        <w:t>Taken on project management role for credit payments training</w:t>
      </w:r>
    </w:p>
    <w:p w:rsidR="00605134" w:rsidRPr="0026135B" w:rsidRDefault="00605134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Develop further expertise in billing and revenue management</w:t>
      </w:r>
    </w:p>
    <w:p w:rsidR="007D3985" w:rsidRPr="0026135B" w:rsidRDefault="00BB72F0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Express intentions of contributing more proactively to the overall team success</w:t>
      </w:r>
    </w:p>
    <w:p w:rsidR="00605134" w:rsidRPr="0026135B" w:rsidRDefault="00605134" w:rsidP="00BB72F0">
      <w:pPr>
        <w:pStyle w:val="BodyText"/>
        <w:numPr>
          <w:ilvl w:val="1"/>
          <w:numId w:val="30"/>
        </w:numPr>
        <w:rPr>
          <w:rFonts w:ascii="Helv" w:hAnsi="Helv"/>
          <w:sz w:val="16"/>
          <w:szCs w:val="16"/>
        </w:rPr>
      </w:pPr>
      <w:r w:rsidRPr="0026135B">
        <w:rPr>
          <w:rFonts w:ascii="Helv" w:hAnsi="Helv"/>
          <w:sz w:val="16"/>
          <w:szCs w:val="16"/>
        </w:rPr>
        <w:lastRenderedPageBreak/>
        <w:t>On customer impact project PFF notes that Ore not only completed his deliverables but also assisted both another senior and engagement manager on completion of their deliverables</w:t>
      </w:r>
    </w:p>
    <w:p w:rsidR="00605134" w:rsidRPr="0026135B" w:rsidRDefault="00605134" w:rsidP="00605134">
      <w:pPr>
        <w:pStyle w:val="BodyText"/>
        <w:numPr>
          <w:ilvl w:val="1"/>
          <w:numId w:val="30"/>
        </w:numPr>
        <w:rPr>
          <w:rFonts w:ascii="Helv" w:hAnsi="Helv"/>
          <w:sz w:val="16"/>
          <w:szCs w:val="16"/>
        </w:rPr>
      </w:pPr>
      <w:r w:rsidRPr="0026135B">
        <w:rPr>
          <w:rFonts w:ascii="Helv" w:hAnsi="Helv"/>
          <w:sz w:val="16"/>
          <w:szCs w:val="16"/>
        </w:rPr>
        <w:t>On IFR Ore pursued opportunity to join IFR staff advisory council when an opening came up but the project wrapped up abruptly and there was no longer a need.</w:t>
      </w:r>
    </w:p>
    <w:p w:rsidR="00BB72F0" w:rsidRPr="0026135B" w:rsidRDefault="00605134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Pursue opportunities to fine tune 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excel and </w:t>
      </w:r>
      <w:r w:rsidR="00066086" w:rsidRPr="0026135B">
        <w:rPr>
          <w:rFonts w:ascii="Helv" w:hAnsi="Helv" w:cs="Helv"/>
          <w:color w:val="000000"/>
          <w:sz w:val="20"/>
          <w:szCs w:val="20"/>
          <w:lang w:val="en-US"/>
        </w:rPr>
        <w:t>PowerPoint</w:t>
      </w:r>
      <w:r w:rsidR="00BB72F0" w:rsidRPr="0026135B">
        <w:rPr>
          <w:rFonts w:ascii="Helv" w:hAnsi="Helv" w:cs="Helv"/>
          <w:color w:val="000000"/>
          <w:sz w:val="20"/>
          <w:szCs w:val="20"/>
          <w:lang w:val="en-US"/>
        </w:rPr>
        <w:t xml:space="preserve"> skills and focus on creating presentations / collateral that are concise, but at the same time comprehensive.</w:t>
      </w:r>
    </w:p>
    <w:p w:rsidR="00605134" w:rsidRPr="0026135B" w:rsidRDefault="00BB72F0" w:rsidP="00605134">
      <w:pPr>
        <w:pStyle w:val="BodyText"/>
        <w:numPr>
          <w:ilvl w:val="1"/>
          <w:numId w:val="30"/>
        </w:numPr>
        <w:rPr>
          <w:rFonts w:ascii="Helv" w:hAnsi="Helv"/>
          <w:sz w:val="16"/>
          <w:szCs w:val="16"/>
        </w:rPr>
      </w:pPr>
      <w:r w:rsidRPr="0026135B">
        <w:rPr>
          <w:rFonts w:ascii="Helv" w:hAnsi="Helv"/>
          <w:sz w:val="16"/>
          <w:szCs w:val="16"/>
        </w:rPr>
        <w:t>Customer Impact project notes that Ore independently developed messaging and format (</w:t>
      </w:r>
      <w:r w:rsidR="00066086" w:rsidRPr="0026135B">
        <w:rPr>
          <w:rFonts w:ascii="Helv" w:hAnsi="Helv"/>
          <w:sz w:val="16"/>
          <w:szCs w:val="16"/>
        </w:rPr>
        <w:t xml:space="preserve">PowerPoint and Visio </w:t>
      </w:r>
      <w:r w:rsidRPr="0026135B">
        <w:rPr>
          <w:rFonts w:ascii="Helv" w:hAnsi="Helv"/>
          <w:sz w:val="16"/>
          <w:szCs w:val="16"/>
        </w:rPr>
        <w:t>)</w:t>
      </w:r>
      <w:r w:rsidR="00605134" w:rsidRPr="0026135B">
        <w:rPr>
          <w:rFonts w:ascii="Helv" w:hAnsi="Helv"/>
          <w:sz w:val="16"/>
          <w:szCs w:val="16"/>
        </w:rPr>
        <w:t xml:space="preserve"> for logical architecture deliverable</w:t>
      </w:r>
    </w:p>
    <w:p w:rsidR="00EA0C3E" w:rsidRPr="0026135B" w:rsidRDefault="00EA0C3E" w:rsidP="00605134">
      <w:pPr>
        <w:pStyle w:val="BodyText"/>
        <w:numPr>
          <w:ilvl w:val="1"/>
          <w:numId w:val="30"/>
        </w:numPr>
        <w:rPr>
          <w:rFonts w:ascii="Helv" w:hAnsi="Helv" w:cstheme="majorHAnsi"/>
          <w:sz w:val="16"/>
          <w:szCs w:val="16"/>
        </w:rPr>
      </w:pPr>
      <w:r w:rsidRPr="0026135B">
        <w:rPr>
          <w:rFonts w:ascii="Helv" w:hAnsi="Helv" w:cstheme="majorHAnsi"/>
          <w:color w:val="000000"/>
          <w:sz w:val="16"/>
          <w:szCs w:val="16"/>
          <w:lang w:val="en-US"/>
        </w:rPr>
        <w:t>“Took the lead on developing the recruiting and engagement strategy deck</w:t>
      </w:r>
      <w:r w:rsidR="004C1847">
        <w:rPr>
          <w:rFonts w:ascii="Helv" w:hAnsi="Helv" w:cstheme="majorHAnsi"/>
          <w:color w:val="000000"/>
          <w:sz w:val="16"/>
          <w:szCs w:val="16"/>
          <w:lang w:val="en-US"/>
        </w:rPr>
        <w:t xml:space="preserve"> [PPT]</w:t>
      </w:r>
      <w:r w:rsidRPr="0026135B">
        <w:rPr>
          <w:rFonts w:ascii="Helv" w:hAnsi="Helv" w:cstheme="majorHAnsi"/>
          <w:color w:val="000000"/>
          <w:sz w:val="16"/>
          <w:szCs w:val="16"/>
          <w:lang w:val="en-US"/>
        </w:rPr>
        <w:t xml:space="preserve"> to be communicated to Local Advisory leaders and the entire local Advisory staff during an upcoming all hands meeting”</w:t>
      </w:r>
    </w:p>
    <w:p w:rsidR="00167014" w:rsidRPr="0026135B" w:rsidRDefault="00605134" w:rsidP="00605134">
      <w:pPr>
        <w:pStyle w:val="BodyText"/>
        <w:numPr>
          <w:ilvl w:val="1"/>
          <w:numId w:val="30"/>
        </w:numPr>
        <w:rPr>
          <w:rFonts w:ascii="Helv" w:hAnsi="Helv"/>
          <w:sz w:val="16"/>
          <w:szCs w:val="16"/>
        </w:rPr>
      </w:pPr>
      <w:r w:rsidRPr="0026135B">
        <w:rPr>
          <w:rFonts w:ascii="Helv" w:hAnsi="Helv"/>
          <w:sz w:val="16"/>
          <w:szCs w:val="16"/>
        </w:rPr>
        <w:t>IFR notes that Ore’s excel skills “improved quite a bit” as he was able “to do complex data manipulations on large volume data sets in an expeditious manner”</w:t>
      </w:r>
    </w:p>
    <w:p w:rsidR="00107E9A" w:rsidRPr="0026135B" w:rsidRDefault="00107E9A" w:rsidP="0026135B">
      <w:pPr>
        <w:spacing w:after="180"/>
        <w:rPr>
          <w:rFonts w:ascii="Helv" w:hAnsi="Helv"/>
          <w:b/>
          <w:i/>
          <w:sz w:val="20"/>
          <w:szCs w:val="20"/>
        </w:rPr>
      </w:pPr>
      <w:r w:rsidRPr="0026135B">
        <w:rPr>
          <w:rFonts w:ascii="Helv" w:hAnsi="Helv"/>
          <w:b/>
          <w:i/>
          <w:sz w:val="20"/>
          <w:szCs w:val="20"/>
        </w:rPr>
        <w:t>Community Activities:</w:t>
      </w:r>
    </w:p>
    <w:p w:rsidR="00107E9A" w:rsidRPr="0026135B" w:rsidRDefault="00107E9A" w:rsidP="0026135B">
      <w:pPr>
        <w:pStyle w:val="BodyText"/>
        <w:numPr>
          <w:ilvl w:val="0"/>
          <w:numId w:val="28"/>
        </w:numPr>
        <w:spacing w:after="120"/>
        <w:rPr>
          <w:rFonts w:ascii="Helv" w:hAnsi="Helv" w:cs="Helv"/>
          <w:color w:val="000000"/>
          <w:sz w:val="20"/>
          <w:szCs w:val="20"/>
          <w:lang w:val="en-US"/>
        </w:rPr>
      </w:pPr>
      <w:r w:rsidRPr="0026135B">
        <w:rPr>
          <w:rFonts w:ascii="Helv" w:hAnsi="Helv" w:cs="Helv"/>
          <w:color w:val="000000"/>
          <w:sz w:val="20"/>
          <w:szCs w:val="20"/>
          <w:lang w:val="en-US"/>
        </w:rPr>
        <w:t>Coordinated two career fair preparatory sessions (resume reviews, business etiquette etc) for student members of a U of MN campus group called International Student Outreach. Also participate in helping international students adjust to life in the US</w:t>
      </w:r>
    </w:p>
    <w:p w:rsidR="00107E9A" w:rsidRPr="0026135B" w:rsidRDefault="00107E9A" w:rsidP="00107E9A">
      <w:pPr>
        <w:pStyle w:val="ListParagraph"/>
        <w:ind w:left="1440"/>
        <w:rPr>
          <w:rFonts w:ascii="Helv" w:hAnsi="Helv"/>
          <w:lang w:val="en-US"/>
        </w:rPr>
      </w:pPr>
    </w:p>
    <w:p w:rsidR="00107E9A" w:rsidRPr="00066086" w:rsidRDefault="00107E9A" w:rsidP="00107E9A">
      <w:pPr>
        <w:pStyle w:val="BodyText"/>
        <w:rPr>
          <w:sz w:val="16"/>
          <w:szCs w:val="16"/>
        </w:rPr>
      </w:pPr>
    </w:p>
    <w:sectPr w:rsidR="00107E9A" w:rsidRPr="00066086" w:rsidSect="00555C85">
      <w:pgSz w:w="12240" w:h="15840" w:code="1"/>
      <w:pgMar w:top="720" w:right="720" w:bottom="720" w:left="720" w:header="544" w:footer="544" w:gutter="3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F2F" w:rsidRDefault="00D06F2F" w:rsidP="00436A45">
      <w:pPr>
        <w:spacing w:after="0" w:line="240" w:lineRule="auto"/>
      </w:pPr>
      <w:r>
        <w:separator/>
      </w:r>
    </w:p>
  </w:endnote>
  <w:endnote w:type="continuationSeparator" w:id="0">
    <w:p w:rsidR="00D06F2F" w:rsidRDefault="00D06F2F" w:rsidP="00436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wC_Logo">
    <w:panose1 w:val="05000400000000000000"/>
    <w:charset w:val="02"/>
    <w:family w:val="auto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F2F" w:rsidRDefault="00D06F2F" w:rsidP="00436A45">
      <w:pPr>
        <w:spacing w:after="0" w:line="240" w:lineRule="auto"/>
      </w:pPr>
      <w:r>
        <w:separator/>
      </w:r>
    </w:p>
  </w:footnote>
  <w:footnote w:type="continuationSeparator" w:id="0">
    <w:p w:rsidR="00D06F2F" w:rsidRDefault="00D06F2F" w:rsidP="00436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544DD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E9A8A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C8F2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7E2DF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4CA6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436FF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8A87A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F60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D3CE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C3E0FF5A"/>
    <w:lvl w:ilvl="0">
      <w:numFmt w:val="bullet"/>
      <w:lvlText w:val="*"/>
      <w:lvlJc w:val="left"/>
    </w:lvl>
  </w:abstractNum>
  <w:abstractNum w:abstractNumId="11">
    <w:nsid w:val="032E3C48"/>
    <w:multiLevelType w:val="hybridMultilevel"/>
    <w:tmpl w:val="8772A0E8"/>
    <w:lvl w:ilvl="0" w:tplc="7EFC1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5E3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FC971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808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E82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8D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07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1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084204C2"/>
    <w:multiLevelType w:val="multilevel"/>
    <w:tmpl w:val="B790A32C"/>
    <w:name w:val="PwCListBullets15"/>
    <w:numStyleLink w:val="PwCListBullets1"/>
  </w:abstractNum>
  <w:abstractNum w:abstractNumId="13">
    <w:nsid w:val="0984408E"/>
    <w:multiLevelType w:val="multilevel"/>
    <w:tmpl w:val="CF020DFA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381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5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72"/>
        </w:tabs>
        <w:ind w:left="3573" w:hanging="397"/>
      </w:pPr>
      <w:rPr>
        <w:rFonts w:hint="default"/>
      </w:rPr>
    </w:lvl>
  </w:abstractNum>
  <w:abstractNum w:abstractNumId="14">
    <w:nsid w:val="123F29B4"/>
    <w:multiLevelType w:val="hybridMultilevel"/>
    <w:tmpl w:val="8226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A87790"/>
    <w:multiLevelType w:val="hybridMultilevel"/>
    <w:tmpl w:val="2440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B62FBF"/>
    <w:multiLevelType w:val="multilevel"/>
    <w:tmpl w:val="B790A32C"/>
    <w:name w:val="PwCListBullets16"/>
    <w:numStyleLink w:val="PwCListBullets1"/>
  </w:abstractNum>
  <w:abstractNum w:abstractNumId="17">
    <w:nsid w:val="2AF667C2"/>
    <w:multiLevelType w:val="multilevel"/>
    <w:tmpl w:val="B790A32C"/>
    <w:name w:val="PwCListBullets13"/>
    <w:numStyleLink w:val="PwCListBullets1"/>
  </w:abstractNum>
  <w:abstractNum w:abstractNumId="18">
    <w:nsid w:val="3677385F"/>
    <w:multiLevelType w:val="multilevel"/>
    <w:tmpl w:val="CF020DFA"/>
    <w:name w:val="PwCListNumbers12"/>
    <w:numStyleLink w:val="PwCListNumbers1"/>
  </w:abstractNum>
  <w:abstractNum w:abstractNumId="19">
    <w:nsid w:val="44B16D24"/>
    <w:multiLevelType w:val="multilevel"/>
    <w:tmpl w:val="B790A32C"/>
    <w:name w:val="PwCListBullets14"/>
    <w:numStyleLink w:val="PwCListBullets1"/>
  </w:abstractNum>
  <w:abstractNum w:abstractNumId="20">
    <w:nsid w:val="494B747C"/>
    <w:multiLevelType w:val="multilevel"/>
    <w:tmpl w:val="CF020DFA"/>
    <w:name w:val="PwCListNumbers13"/>
    <w:numStyleLink w:val="PwCListNumbers1"/>
  </w:abstractNum>
  <w:abstractNum w:abstractNumId="21">
    <w:nsid w:val="5189365E"/>
    <w:multiLevelType w:val="hybridMultilevel"/>
    <w:tmpl w:val="F806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840A41"/>
    <w:multiLevelType w:val="multilevel"/>
    <w:tmpl w:val="CF020DFA"/>
    <w:name w:val="PwCListNumbers14"/>
    <w:numStyleLink w:val="PwCListNumbers1"/>
  </w:abstractNum>
  <w:abstractNum w:abstractNumId="23">
    <w:nsid w:val="5541584A"/>
    <w:multiLevelType w:val="hybridMultilevel"/>
    <w:tmpl w:val="CA6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057C13"/>
    <w:multiLevelType w:val="hybridMultilevel"/>
    <w:tmpl w:val="6C2C4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3D4B59"/>
    <w:multiLevelType w:val="multilevel"/>
    <w:tmpl w:val="B790A32C"/>
    <w:name w:val="PwCListBullets12"/>
    <w:numStyleLink w:val="PwCListBullets1"/>
  </w:abstractNum>
  <w:abstractNum w:abstractNumId="26">
    <w:nsid w:val="60736B00"/>
    <w:multiLevelType w:val="hybridMultilevel"/>
    <w:tmpl w:val="45DE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D36EAF"/>
    <w:multiLevelType w:val="hybridMultilevel"/>
    <w:tmpl w:val="DD34B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D81678"/>
    <w:multiLevelType w:val="hybridMultilevel"/>
    <w:tmpl w:val="7916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591CA9"/>
    <w:multiLevelType w:val="multilevel"/>
    <w:tmpl w:val="B790A32C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381"/>
        </w:tabs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778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75"/>
        </w:tabs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572"/>
        </w:tabs>
        <w:ind w:left="3573" w:hanging="39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9"/>
  </w:num>
  <w:num w:numId="12">
    <w:abstractNumId w:val="25"/>
  </w:num>
  <w:num w:numId="13">
    <w:abstractNumId w:val="17"/>
  </w:num>
  <w:num w:numId="14">
    <w:abstractNumId w:val="19"/>
  </w:num>
  <w:num w:numId="15">
    <w:abstractNumId w:val="13"/>
  </w:num>
  <w:num w:numId="16">
    <w:abstractNumId w:val="18"/>
  </w:num>
  <w:num w:numId="17">
    <w:abstractNumId w:val="12"/>
  </w:num>
  <w:num w:numId="18">
    <w:abstractNumId w:val="16"/>
  </w:num>
  <w:num w:numId="19">
    <w:abstractNumId w:val="20"/>
  </w:num>
  <w:num w:numId="20">
    <w:abstractNumId w:val="22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</w:num>
  <w:num w:numId="26">
    <w:abstractNumId w:val="14"/>
  </w:num>
  <w:num w:numId="27">
    <w:abstractNumId w:val="27"/>
  </w:num>
  <w:num w:numId="28">
    <w:abstractNumId w:val="23"/>
  </w:num>
  <w:num w:numId="29">
    <w:abstractNumId w:val="26"/>
  </w:num>
  <w:num w:numId="30">
    <w:abstractNumId w:val="15"/>
  </w:num>
  <w:num w:numId="31">
    <w:abstractNumId w:val="28"/>
  </w:num>
  <w:num w:numId="32">
    <w:abstractNumId w:val="11"/>
  </w:num>
  <w:num w:numId="33">
    <w:abstractNumId w:val="21"/>
  </w:num>
  <w:num w:numId="34">
    <w:abstractNumId w:val="1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5"/>
  <w:displayHorizontalDrawingGridEvery w:val="2"/>
  <w:characterSpacingControl w:val="doNotCompress"/>
  <w:hdrShapeDefaults>
    <o:shapedefaults v:ext="edit" spidmax="758786"/>
  </w:hdrShapeDefaults>
  <w:footnotePr>
    <w:footnote w:id="-1"/>
    <w:footnote w:id="0"/>
  </w:footnotePr>
  <w:endnotePr>
    <w:endnote w:id="-1"/>
    <w:endnote w:id="0"/>
  </w:endnotePr>
  <w:compat/>
  <w:rsids>
    <w:rsidRoot w:val="00D71B09"/>
    <w:rsid w:val="00013855"/>
    <w:rsid w:val="00014DC1"/>
    <w:rsid w:val="00034A7C"/>
    <w:rsid w:val="00035089"/>
    <w:rsid w:val="00035B61"/>
    <w:rsid w:val="00036AF8"/>
    <w:rsid w:val="00041862"/>
    <w:rsid w:val="0004324F"/>
    <w:rsid w:val="000504B0"/>
    <w:rsid w:val="00054C33"/>
    <w:rsid w:val="0006353E"/>
    <w:rsid w:val="00063C3B"/>
    <w:rsid w:val="00063DB3"/>
    <w:rsid w:val="00066086"/>
    <w:rsid w:val="00072177"/>
    <w:rsid w:val="00073841"/>
    <w:rsid w:val="00075C09"/>
    <w:rsid w:val="00080644"/>
    <w:rsid w:val="0008386D"/>
    <w:rsid w:val="000859B7"/>
    <w:rsid w:val="000925C7"/>
    <w:rsid w:val="0009305A"/>
    <w:rsid w:val="000937E6"/>
    <w:rsid w:val="000937EA"/>
    <w:rsid w:val="00097CB7"/>
    <w:rsid w:val="000B1903"/>
    <w:rsid w:val="000B3C73"/>
    <w:rsid w:val="000B6CDE"/>
    <w:rsid w:val="000C2B3D"/>
    <w:rsid w:val="000C63FA"/>
    <w:rsid w:val="000C7069"/>
    <w:rsid w:val="000C772A"/>
    <w:rsid w:val="000D06AF"/>
    <w:rsid w:val="000D096C"/>
    <w:rsid w:val="000D2454"/>
    <w:rsid w:val="000D2B48"/>
    <w:rsid w:val="000D7DAE"/>
    <w:rsid w:val="000F1252"/>
    <w:rsid w:val="000F1559"/>
    <w:rsid w:val="000F2057"/>
    <w:rsid w:val="000F2628"/>
    <w:rsid w:val="000F2FBD"/>
    <w:rsid w:val="00107E78"/>
    <w:rsid w:val="00107E9A"/>
    <w:rsid w:val="00107EBB"/>
    <w:rsid w:val="00111EF0"/>
    <w:rsid w:val="0012126F"/>
    <w:rsid w:val="00121C62"/>
    <w:rsid w:val="00130D7F"/>
    <w:rsid w:val="00130E31"/>
    <w:rsid w:val="001325A2"/>
    <w:rsid w:val="00133105"/>
    <w:rsid w:val="00134542"/>
    <w:rsid w:val="00135266"/>
    <w:rsid w:val="00144DC3"/>
    <w:rsid w:val="00145DA8"/>
    <w:rsid w:val="001507EA"/>
    <w:rsid w:val="00150BFD"/>
    <w:rsid w:val="001567E1"/>
    <w:rsid w:val="00165041"/>
    <w:rsid w:val="00165A11"/>
    <w:rsid w:val="00167014"/>
    <w:rsid w:val="0016760D"/>
    <w:rsid w:val="00185BDC"/>
    <w:rsid w:val="00194532"/>
    <w:rsid w:val="00197415"/>
    <w:rsid w:val="001A04DB"/>
    <w:rsid w:val="001A2E1A"/>
    <w:rsid w:val="001A5728"/>
    <w:rsid w:val="001B14E7"/>
    <w:rsid w:val="001B2769"/>
    <w:rsid w:val="001C3FB1"/>
    <w:rsid w:val="001C52CC"/>
    <w:rsid w:val="001C57AC"/>
    <w:rsid w:val="001D0956"/>
    <w:rsid w:val="001D2A1F"/>
    <w:rsid w:val="001D3863"/>
    <w:rsid w:val="001E2E04"/>
    <w:rsid w:val="001E3DFB"/>
    <w:rsid w:val="001E7B44"/>
    <w:rsid w:val="001F2B1E"/>
    <w:rsid w:val="00200932"/>
    <w:rsid w:val="00202125"/>
    <w:rsid w:val="0020494F"/>
    <w:rsid w:val="00211B88"/>
    <w:rsid w:val="00214DC7"/>
    <w:rsid w:val="00214EEE"/>
    <w:rsid w:val="00215BD1"/>
    <w:rsid w:val="00216A4B"/>
    <w:rsid w:val="00223860"/>
    <w:rsid w:val="00224941"/>
    <w:rsid w:val="00231AA7"/>
    <w:rsid w:val="00234114"/>
    <w:rsid w:val="002434C6"/>
    <w:rsid w:val="00243BCE"/>
    <w:rsid w:val="00253649"/>
    <w:rsid w:val="00254944"/>
    <w:rsid w:val="00257159"/>
    <w:rsid w:val="00257646"/>
    <w:rsid w:val="0026135B"/>
    <w:rsid w:val="0026407F"/>
    <w:rsid w:val="002649B9"/>
    <w:rsid w:val="002663D6"/>
    <w:rsid w:val="0027303B"/>
    <w:rsid w:val="0027489F"/>
    <w:rsid w:val="00290D91"/>
    <w:rsid w:val="0029269A"/>
    <w:rsid w:val="002A635A"/>
    <w:rsid w:val="002B15B3"/>
    <w:rsid w:val="002B746F"/>
    <w:rsid w:val="002C15DD"/>
    <w:rsid w:val="002C19A9"/>
    <w:rsid w:val="002C1E97"/>
    <w:rsid w:val="002D1DF3"/>
    <w:rsid w:val="002D3A6A"/>
    <w:rsid w:val="002E0EE7"/>
    <w:rsid w:val="002E14B4"/>
    <w:rsid w:val="002E758F"/>
    <w:rsid w:val="002F4AA3"/>
    <w:rsid w:val="00303A58"/>
    <w:rsid w:val="00304515"/>
    <w:rsid w:val="00311666"/>
    <w:rsid w:val="003125BD"/>
    <w:rsid w:val="00312A4C"/>
    <w:rsid w:val="0031519D"/>
    <w:rsid w:val="0031663B"/>
    <w:rsid w:val="00317721"/>
    <w:rsid w:val="00324E99"/>
    <w:rsid w:val="00331404"/>
    <w:rsid w:val="003352E9"/>
    <w:rsid w:val="003353A9"/>
    <w:rsid w:val="00342270"/>
    <w:rsid w:val="00346006"/>
    <w:rsid w:val="003502FB"/>
    <w:rsid w:val="00351083"/>
    <w:rsid w:val="00351EA5"/>
    <w:rsid w:val="00361BFB"/>
    <w:rsid w:val="00362228"/>
    <w:rsid w:val="00364DA6"/>
    <w:rsid w:val="00375110"/>
    <w:rsid w:val="0037538E"/>
    <w:rsid w:val="003753FE"/>
    <w:rsid w:val="003826E5"/>
    <w:rsid w:val="00384AEC"/>
    <w:rsid w:val="00385C06"/>
    <w:rsid w:val="003A0646"/>
    <w:rsid w:val="003A1F08"/>
    <w:rsid w:val="003A256A"/>
    <w:rsid w:val="003A2D73"/>
    <w:rsid w:val="003A4303"/>
    <w:rsid w:val="003B0B45"/>
    <w:rsid w:val="003B1750"/>
    <w:rsid w:val="003B1DDF"/>
    <w:rsid w:val="003B26A2"/>
    <w:rsid w:val="003B31DC"/>
    <w:rsid w:val="003B327B"/>
    <w:rsid w:val="003B3A1A"/>
    <w:rsid w:val="003C3745"/>
    <w:rsid w:val="003C78E9"/>
    <w:rsid w:val="003D4B5B"/>
    <w:rsid w:val="003E1751"/>
    <w:rsid w:val="003E7813"/>
    <w:rsid w:val="003F6ED0"/>
    <w:rsid w:val="003F79B5"/>
    <w:rsid w:val="004063BB"/>
    <w:rsid w:val="00410FA1"/>
    <w:rsid w:val="00411008"/>
    <w:rsid w:val="00414681"/>
    <w:rsid w:val="00420AAB"/>
    <w:rsid w:val="004218D2"/>
    <w:rsid w:val="00423D17"/>
    <w:rsid w:val="00424BDF"/>
    <w:rsid w:val="004273C8"/>
    <w:rsid w:val="004317A8"/>
    <w:rsid w:val="004363A3"/>
    <w:rsid w:val="0043648C"/>
    <w:rsid w:val="00436A45"/>
    <w:rsid w:val="00445FCF"/>
    <w:rsid w:val="0045173E"/>
    <w:rsid w:val="0045271D"/>
    <w:rsid w:val="00464936"/>
    <w:rsid w:val="00470945"/>
    <w:rsid w:val="00471D3E"/>
    <w:rsid w:val="004729FC"/>
    <w:rsid w:val="00474DB3"/>
    <w:rsid w:val="00474F86"/>
    <w:rsid w:val="004771F6"/>
    <w:rsid w:val="004772F9"/>
    <w:rsid w:val="004774A7"/>
    <w:rsid w:val="0048103E"/>
    <w:rsid w:val="00481104"/>
    <w:rsid w:val="004823A8"/>
    <w:rsid w:val="00483C16"/>
    <w:rsid w:val="00491A13"/>
    <w:rsid w:val="00497D06"/>
    <w:rsid w:val="004A66B4"/>
    <w:rsid w:val="004B12C5"/>
    <w:rsid w:val="004B16DA"/>
    <w:rsid w:val="004B1B76"/>
    <w:rsid w:val="004B3172"/>
    <w:rsid w:val="004B47EB"/>
    <w:rsid w:val="004B5E61"/>
    <w:rsid w:val="004B6714"/>
    <w:rsid w:val="004B674B"/>
    <w:rsid w:val="004C1847"/>
    <w:rsid w:val="004C18B3"/>
    <w:rsid w:val="004C251D"/>
    <w:rsid w:val="004C2E43"/>
    <w:rsid w:val="004C37E7"/>
    <w:rsid w:val="004D565D"/>
    <w:rsid w:val="004E28F0"/>
    <w:rsid w:val="004E6CB2"/>
    <w:rsid w:val="004E6EED"/>
    <w:rsid w:val="004F0F8C"/>
    <w:rsid w:val="004F41E8"/>
    <w:rsid w:val="004F759A"/>
    <w:rsid w:val="00502827"/>
    <w:rsid w:val="00523D37"/>
    <w:rsid w:val="00523DAF"/>
    <w:rsid w:val="005243A6"/>
    <w:rsid w:val="00532373"/>
    <w:rsid w:val="005418EE"/>
    <w:rsid w:val="0054310E"/>
    <w:rsid w:val="0054330C"/>
    <w:rsid w:val="00545383"/>
    <w:rsid w:val="00545EA6"/>
    <w:rsid w:val="00555481"/>
    <w:rsid w:val="00555C85"/>
    <w:rsid w:val="00556105"/>
    <w:rsid w:val="00561F22"/>
    <w:rsid w:val="005656AF"/>
    <w:rsid w:val="0056750A"/>
    <w:rsid w:val="00573439"/>
    <w:rsid w:val="005754E3"/>
    <w:rsid w:val="005774FB"/>
    <w:rsid w:val="00592336"/>
    <w:rsid w:val="005A3DC7"/>
    <w:rsid w:val="005A48EB"/>
    <w:rsid w:val="005A6A7E"/>
    <w:rsid w:val="005B280F"/>
    <w:rsid w:val="005B299B"/>
    <w:rsid w:val="005B63B4"/>
    <w:rsid w:val="005C14D2"/>
    <w:rsid w:val="005D0D6A"/>
    <w:rsid w:val="005D633C"/>
    <w:rsid w:val="005D6E7D"/>
    <w:rsid w:val="005D7F75"/>
    <w:rsid w:val="005E1332"/>
    <w:rsid w:val="005E45EA"/>
    <w:rsid w:val="005E72B9"/>
    <w:rsid w:val="005E76F2"/>
    <w:rsid w:val="005F018A"/>
    <w:rsid w:val="005F119A"/>
    <w:rsid w:val="005F12E2"/>
    <w:rsid w:val="005F4E51"/>
    <w:rsid w:val="00600402"/>
    <w:rsid w:val="00600A04"/>
    <w:rsid w:val="006029F9"/>
    <w:rsid w:val="00602BDE"/>
    <w:rsid w:val="00605134"/>
    <w:rsid w:val="0061161C"/>
    <w:rsid w:val="00616B1A"/>
    <w:rsid w:val="00616FCA"/>
    <w:rsid w:val="00617824"/>
    <w:rsid w:val="00620B92"/>
    <w:rsid w:val="00621F6F"/>
    <w:rsid w:val="0062218E"/>
    <w:rsid w:val="00623AEC"/>
    <w:rsid w:val="00624539"/>
    <w:rsid w:val="00626A4C"/>
    <w:rsid w:val="00627CE0"/>
    <w:rsid w:val="006334B5"/>
    <w:rsid w:val="006353A6"/>
    <w:rsid w:val="006360CD"/>
    <w:rsid w:val="0064614B"/>
    <w:rsid w:val="00651710"/>
    <w:rsid w:val="00652B9F"/>
    <w:rsid w:val="00655E03"/>
    <w:rsid w:val="00657A0A"/>
    <w:rsid w:val="00665195"/>
    <w:rsid w:val="006726AC"/>
    <w:rsid w:val="00675358"/>
    <w:rsid w:val="00687F19"/>
    <w:rsid w:val="00693503"/>
    <w:rsid w:val="0069457F"/>
    <w:rsid w:val="006A0892"/>
    <w:rsid w:val="006A3D5C"/>
    <w:rsid w:val="006A4564"/>
    <w:rsid w:val="006A5B63"/>
    <w:rsid w:val="006B77A2"/>
    <w:rsid w:val="006C178E"/>
    <w:rsid w:val="006C7448"/>
    <w:rsid w:val="006D5334"/>
    <w:rsid w:val="006D65E2"/>
    <w:rsid w:val="006E2E43"/>
    <w:rsid w:val="006E792B"/>
    <w:rsid w:val="006F099C"/>
    <w:rsid w:val="006F2A21"/>
    <w:rsid w:val="006F42C1"/>
    <w:rsid w:val="00705FA5"/>
    <w:rsid w:val="00710446"/>
    <w:rsid w:val="0071078E"/>
    <w:rsid w:val="007114F1"/>
    <w:rsid w:val="00711B7D"/>
    <w:rsid w:val="007135D9"/>
    <w:rsid w:val="0071447C"/>
    <w:rsid w:val="00725495"/>
    <w:rsid w:val="007277B0"/>
    <w:rsid w:val="00727BCF"/>
    <w:rsid w:val="00732655"/>
    <w:rsid w:val="00732CC8"/>
    <w:rsid w:val="00735F2E"/>
    <w:rsid w:val="00736E93"/>
    <w:rsid w:val="00737C68"/>
    <w:rsid w:val="0074501C"/>
    <w:rsid w:val="00747D8C"/>
    <w:rsid w:val="007525FF"/>
    <w:rsid w:val="00756FEA"/>
    <w:rsid w:val="00762DB6"/>
    <w:rsid w:val="00763A84"/>
    <w:rsid w:val="00765568"/>
    <w:rsid w:val="00765945"/>
    <w:rsid w:val="00767F03"/>
    <w:rsid w:val="007746EB"/>
    <w:rsid w:val="00776882"/>
    <w:rsid w:val="00785FEA"/>
    <w:rsid w:val="0079063C"/>
    <w:rsid w:val="00795191"/>
    <w:rsid w:val="007971F6"/>
    <w:rsid w:val="007A11F4"/>
    <w:rsid w:val="007A5011"/>
    <w:rsid w:val="007B0659"/>
    <w:rsid w:val="007B07EB"/>
    <w:rsid w:val="007B1083"/>
    <w:rsid w:val="007B405E"/>
    <w:rsid w:val="007B596F"/>
    <w:rsid w:val="007C4D9E"/>
    <w:rsid w:val="007C78BC"/>
    <w:rsid w:val="007C7DFF"/>
    <w:rsid w:val="007D19C5"/>
    <w:rsid w:val="007D3372"/>
    <w:rsid w:val="007D3985"/>
    <w:rsid w:val="007D3FAF"/>
    <w:rsid w:val="007E2140"/>
    <w:rsid w:val="007E40C6"/>
    <w:rsid w:val="007F003A"/>
    <w:rsid w:val="008000BF"/>
    <w:rsid w:val="008028BF"/>
    <w:rsid w:val="008044F7"/>
    <w:rsid w:val="00804B9E"/>
    <w:rsid w:val="00805E09"/>
    <w:rsid w:val="008134DB"/>
    <w:rsid w:val="00816AC4"/>
    <w:rsid w:val="00830682"/>
    <w:rsid w:val="008375BD"/>
    <w:rsid w:val="00845CA0"/>
    <w:rsid w:val="00847128"/>
    <w:rsid w:val="00847F41"/>
    <w:rsid w:val="008510AE"/>
    <w:rsid w:val="0085197B"/>
    <w:rsid w:val="00853B4C"/>
    <w:rsid w:val="0085671A"/>
    <w:rsid w:val="00863DF4"/>
    <w:rsid w:val="00865159"/>
    <w:rsid w:val="008657CF"/>
    <w:rsid w:val="008661BA"/>
    <w:rsid w:val="008761D3"/>
    <w:rsid w:val="00882C5C"/>
    <w:rsid w:val="00882C90"/>
    <w:rsid w:val="00884571"/>
    <w:rsid w:val="00884B9E"/>
    <w:rsid w:val="008914EA"/>
    <w:rsid w:val="00892126"/>
    <w:rsid w:val="00896737"/>
    <w:rsid w:val="008A1C20"/>
    <w:rsid w:val="008A6628"/>
    <w:rsid w:val="008A6B37"/>
    <w:rsid w:val="008B0524"/>
    <w:rsid w:val="008B1B99"/>
    <w:rsid w:val="008C042B"/>
    <w:rsid w:val="008D4684"/>
    <w:rsid w:val="008D5347"/>
    <w:rsid w:val="008D688F"/>
    <w:rsid w:val="008E093F"/>
    <w:rsid w:val="008E23AF"/>
    <w:rsid w:val="008E24AE"/>
    <w:rsid w:val="008E4905"/>
    <w:rsid w:val="008F08E3"/>
    <w:rsid w:val="00900694"/>
    <w:rsid w:val="0090209F"/>
    <w:rsid w:val="00902E9F"/>
    <w:rsid w:val="009318BB"/>
    <w:rsid w:val="009334AE"/>
    <w:rsid w:val="00934846"/>
    <w:rsid w:val="00935EC6"/>
    <w:rsid w:val="00943975"/>
    <w:rsid w:val="00965EF9"/>
    <w:rsid w:val="009675EF"/>
    <w:rsid w:val="00971DA3"/>
    <w:rsid w:val="00973C6E"/>
    <w:rsid w:val="0098227E"/>
    <w:rsid w:val="009A2045"/>
    <w:rsid w:val="009A41C8"/>
    <w:rsid w:val="009A57A1"/>
    <w:rsid w:val="009A5FFA"/>
    <w:rsid w:val="009B7598"/>
    <w:rsid w:val="009B7D96"/>
    <w:rsid w:val="009C25AB"/>
    <w:rsid w:val="009C43D3"/>
    <w:rsid w:val="009C7A37"/>
    <w:rsid w:val="009D0A1F"/>
    <w:rsid w:val="009D45CF"/>
    <w:rsid w:val="009D529A"/>
    <w:rsid w:val="009E43BE"/>
    <w:rsid w:val="009F1D73"/>
    <w:rsid w:val="009F5368"/>
    <w:rsid w:val="009F6005"/>
    <w:rsid w:val="00A05587"/>
    <w:rsid w:val="00A12423"/>
    <w:rsid w:val="00A14CB4"/>
    <w:rsid w:val="00A257A2"/>
    <w:rsid w:val="00A324EB"/>
    <w:rsid w:val="00A376BB"/>
    <w:rsid w:val="00A436DB"/>
    <w:rsid w:val="00A443C1"/>
    <w:rsid w:val="00A4632C"/>
    <w:rsid w:val="00A559FC"/>
    <w:rsid w:val="00A61E1F"/>
    <w:rsid w:val="00A659D6"/>
    <w:rsid w:val="00A81849"/>
    <w:rsid w:val="00A83FAD"/>
    <w:rsid w:val="00A9096B"/>
    <w:rsid w:val="00A9218F"/>
    <w:rsid w:val="00A92414"/>
    <w:rsid w:val="00A933D1"/>
    <w:rsid w:val="00A94066"/>
    <w:rsid w:val="00AA3B6E"/>
    <w:rsid w:val="00AB1D6C"/>
    <w:rsid w:val="00AB1EC5"/>
    <w:rsid w:val="00AC03A8"/>
    <w:rsid w:val="00AC2B1C"/>
    <w:rsid w:val="00AC5CEE"/>
    <w:rsid w:val="00AD15DA"/>
    <w:rsid w:val="00AD646F"/>
    <w:rsid w:val="00AD6F5C"/>
    <w:rsid w:val="00AE4FBF"/>
    <w:rsid w:val="00AE6D80"/>
    <w:rsid w:val="00B01452"/>
    <w:rsid w:val="00B02296"/>
    <w:rsid w:val="00B07EAE"/>
    <w:rsid w:val="00B21150"/>
    <w:rsid w:val="00B2521F"/>
    <w:rsid w:val="00B25AC6"/>
    <w:rsid w:val="00B25D6B"/>
    <w:rsid w:val="00B309C3"/>
    <w:rsid w:val="00B35A88"/>
    <w:rsid w:val="00B42F7B"/>
    <w:rsid w:val="00B44D47"/>
    <w:rsid w:val="00B635D7"/>
    <w:rsid w:val="00B758C1"/>
    <w:rsid w:val="00B8128C"/>
    <w:rsid w:val="00B849F7"/>
    <w:rsid w:val="00B8518D"/>
    <w:rsid w:val="00B860A0"/>
    <w:rsid w:val="00B9059F"/>
    <w:rsid w:val="00BA437C"/>
    <w:rsid w:val="00BA5969"/>
    <w:rsid w:val="00BB0A24"/>
    <w:rsid w:val="00BB72F0"/>
    <w:rsid w:val="00BC2D5F"/>
    <w:rsid w:val="00BC3BC9"/>
    <w:rsid w:val="00BC6264"/>
    <w:rsid w:val="00BD7E36"/>
    <w:rsid w:val="00BE3158"/>
    <w:rsid w:val="00BE517F"/>
    <w:rsid w:val="00BE55EB"/>
    <w:rsid w:val="00BF1593"/>
    <w:rsid w:val="00BF1D4F"/>
    <w:rsid w:val="00BF4C69"/>
    <w:rsid w:val="00BF4F60"/>
    <w:rsid w:val="00BF5DB4"/>
    <w:rsid w:val="00C034B4"/>
    <w:rsid w:val="00C05950"/>
    <w:rsid w:val="00C13EE7"/>
    <w:rsid w:val="00C20D5F"/>
    <w:rsid w:val="00C21C70"/>
    <w:rsid w:val="00C2337D"/>
    <w:rsid w:val="00C2777F"/>
    <w:rsid w:val="00C33B66"/>
    <w:rsid w:val="00C34C9C"/>
    <w:rsid w:val="00C36A61"/>
    <w:rsid w:val="00C478D0"/>
    <w:rsid w:val="00C566E1"/>
    <w:rsid w:val="00C60BB4"/>
    <w:rsid w:val="00C62AB7"/>
    <w:rsid w:val="00C73600"/>
    <w:rsid w:val="00C8044D"/>
    <w:rsid w:val="00C82805"/>
    <w:rsid w:val="00C83D28"/>
    <w:rsid w:val="00C943E4"/>
    <w:rsid w:val="00C964B6"/>
    <w:rsid w:val="00CA2407"/>
    <w:rsid w:val="00CA7E4D"/>
    <w:rsid w:val="00CB6FCA"/>
    <w:rsid w:val="00CC04F1"/>
    <w:rsid w:val="00CC0C32"/>
    <w:rsid w:val="00CC7EB4"/>
    <w:rsid w:val="00CD4773"/>
    <w:rsid w:val="00CE2673"/>
    <w:rsid w:val="00CE3483"/>
    <w:rsid w:val="00CE4060"/>
    <w:rsid w:val="00CE7511"/>
    <w:rsid w:val="00D06F2F"/>
    <w:rsid w:val="00D104C6"/>
    <w:rsid w:val="00D1620C"/>
    <w:rsid w:val="00D25C41"/>
    <w:rsid w:val="00D3005C"/>
    <w:rsid w:val="00D30AF2"/>
    <w:rsid w:val="00D31193"/>
    <w:rsid w:val="00D32AC2"/>
    <w:rsid w:val="00D34412"/>
    <w:rsid w:val="00D41953"/>
    <w:rsid w:val="00D4327E"/>
    <w:rsid w:val="00D441A4"/>
    <w:rsid w:val="00D4615F"/>
    <w:rsid w:val="00D50885"/>
    <w:rsid w:val="00D518E4"/>
    <w:rsid w:val="00D54FDE"/>
    <w:rsid w:val="00D571E4"/>
    <w:rsid w:val="00D604DB"/>
    <w:rsid w:val="00D626FD"/>
    <w:rsid w:val="00D640CC"/>
    <w:rsid w:val="00D70D17"/>
    <w:rsid w:val="00D71B09"/>
    <w:rsid w:val="00D73C3F"/>
    <w:rsid w:val="00D74320"/>
    <w:rsid w:val="00D75BAC"/>
    <w:rsid w:val="00D7631A"/>
    <w:rsid w:val="00D80471"/>
    <w:rsid w:val="00D8071C"/>
    <w:rsid w:val="00D81492"/>
    <w:rsid w:val="00D87CE4"/>
    <w:rsid w:val="00D93DE0"/>
    <w:rsid w:val="00DA13B4"/>
    <w:rsid w:val="00DA1683"/>
    <w:rsid w:val="00DA1CFC"/>
    <w:rsid w:val="00DA4607"/>
    <w:rsid w:val="00DA4723"/>
    <w:rsid w:val="00DA55CD"/>
    <w:rsid w:val="00DA764B"/>
    <w:rsid w:val="00DB20F5"/>
    <w:rsid w:val="00DC4106"/>
    <w:rsid w:val="00DD303C"/>
    <w:rsid w:val="00DE0147"/>
    <w:rsid w:val="00DE05BD"/>
    <w:rsid w:val="00DE660C"/>
    <w:rsid w:val="00DE6E5F"/>
    <w:rsid w:val="00DF03FA"/>
    <w:rsid w:val="00DF256E"/>
    <w:rsid w:val="00DF2C0D"/>
    <w:rsid w:val="00DF2FFE"/>
    <w:rsid w:val="00DF7501"/>
    <w:rsid w:val="00E039DA"/>
    <w:rsid w:val="00E04816"/>
    <w:rsid w:val="00E0739B"/>
    <w:rsid w:val="00E14399"/>
    <w:rsid w:val="00E15C36"/>
    <w:rsid w:val="00E1626A"/>
    <w:rsid w:val="00E20063"/>
    <w:rsid w:val="00E209B5"/>
    <w:rsid w:val="00E22DEF"/>
    <w:rsid w:val="00E23EA2"/>
    <w:rsid w:val="00E27CE2"/>
    <w:rsid w:val="00E328D8"/>
    <w:rsid w:val="00E33508"/>
    <w:rsid w:val="00E33CDB"/>
    <w:rsid w:val="00E42A48"/>
    <w:rsid w:val="00E46194"/>
    <w:rsid w:val="00E50560"/>
    <w:rsid w:val="00E5104E"/>
    <w:rsid w:val="00E52F7B"/>
    <w:rsid w:val="00E5616A"/>
    <w:rsid w:val="00E64182"/>
    <w:rsid w:val="00E65A8F"/>
    <w:rsid w:val="00E67F93"/>
    <w:rsid w:val="00E70488"/>
    <w:rsid w:val="00E7154C"/>
    <w:rsid w:val="00E813EC"/>
    <w:rsid w:val="00E83802"/>
    <w:rsid w:val="00E84DF5"/>
    <w:rsid w:val="00E85664"/>
    <w:rsid w:val="00E93A49"/>
    <w:rsid w:val="00E94E47"/>
    <w:rsid w:val="00E976DC"/>
    <w:rsid w:val="00EA0C3E"/>
    <w:rsid w:val="00EA0CAE"/>
    <w:rsid w:val="00EB0FEC"/>
    <w:rsid w:val="00EB2A07"/>
    <w:rsid w:val="00EC503B"/>
    <w:rsid w:val="00EC7675"/>
    <w:rsid w:val="00ED0DCA"/>
    <w:rsid w:val="00ED73E5"/>
    <w:rsid w:val="00EE0C5B"/>
    <w:rsid w:val="00EF2205"/>
    <w:rsid w:val="00EF3A0D"/>
    <w:rsid w:val="00EF7761"/>
    <w:rsid w:val="00EF7D42"/>
    <w:rsid w:val="00F02573"/>
    <w:rsid w:val="00F02804"/>
    <w:rsid w:val="00F05F46"/>
    <w:rsid w:val="00F07444"/>
    <w:rsid w:val="00F1504D"/>
    <w:rsid w:val="00F30147"/>
    <w:rsid w:val="00F319B3"/>
    <w:rsid w:val="00F41AA6"/>
    <w:rsid w:val="00F42935"/>
    <w:rsid w:val="00F42ACF"/>
    <w:rsid w:val="00F4610A"/>
    <w:rsid w:val="00F51C69"/>
    <w:rsid w:val="00F54DF2"/>
    <w:rsid w:val="00F55545"/>
    <w:rsid w:val="00F557B9"/>
    <w:rsid w:val="00F55FA4"/>
    <w:rsid w:val="00F5698B"/>
    <w:rsid w:val="00F66C3C"/>
    <w:rsid w:val="00F67510"/>
    <w:rsid w:val="00F70006"/>
    <w:rsid w:val="00F73FDE"/>
    <w:rsid w:val="00F77813"/>
    <w:rsid w:val="00F86794"/>
    <w:rsid w:val="00F90687"/>
    <w:rsid w:val="00F94403"/>
    <w:rsid w:val="00F94B1D"/>
    <w:rsid w:val="00F94B98"/>
    <w:rsid w:val="00FA0334"/>
    <w:rsid w:val="00FA0393"/>
    <w:rsid w:val="00FA1351"/>
    <w:rsid w:val="00FA3C3E"/>
    <w:rsid w:val="00FA62E2"/>
    <w:rsid w:val="00FD45C2"/>
    <w:rsid w:val="00FE3960"/>
    <w:rsid w:val="00FE4202"/>
    <w:rsid w:val="00FF085D"/>
    <w:rsid w:val="00FF49BF"/>
    <w:rsid w:val="00FF56C9"/>
    <w:rsid w:val="00FF6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87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1"/>
        <w:szCs w:val="21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34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14"/>
    <w:lsdException w:name="List Bullet" w:qFormat="1"/>
    <w:lsdException w:name="List Number" w:qFormat="1"/>
    <w:lsdException w:name="List 2" w:uiPriority="14"/>
    <w:lsdException w:name="List 3" w:uiPriority="14"/>
    <w:lsdException w:name="List 4" w:uiPriority="14"/>
    <w:lsdException w:name="List 5" w:uiPriority="14"/>
    <w:lsdException w:name="List Bullet 4" w:uiPriority="14"/>
    <w:lsdException w:name="List Bullet 5" w:uiPriority="14"/>
    <w:lsdException w:name="List Number 2" w:semiHidden="0" w:uiPriority="14" w:unhideWhenUsed="0"/>
    <w:lsdException w:name="List Number 3" w:semiHidden="0" w:uiPriority="14" w:unhideWhenUsed="0"/>
    <w:lsdException w:name="List Number 4" w:uiPriority="14"/>
    <w:lsdException w:name="List Number 5" w:uiPriority="14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List Continue" w:uiPriority="14"/>
    <w:lsdException w:name="List Continue 2" w:uiPriority="14"/>
    <w:lsdException w:name="List Continue 3" w:uiPriority="14"/>
    <w:lsdException w:name="List Continue 4" w:uiPriority="14"/>
    <w:lsdException w:name="List Continue 5" w:uiPriority="14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34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34"/>
    <w:qFormat/>
    <w:rsid w:val="004729FC"/>
  </w:style>
  <w:style w:type="paragraph" w:styleId="Heading1">
    <w:name w:val="heading 1"/>
    <w:basedOn w:val="Normal"/>
    <w:next w:val="BodyText"/>
    <w:link w:val="Heading1Char"/>
    <w:uiPriority w:val="9"/>
    <w:qFormat/>
    <w:rsid w:val="00470945"/>
    <w:pPr>
      <w:keepNext/>
      <w:keepLines/>
      <w:spacing w:after="120" w:line="400" w:lineRule="exact"/>
      <w:outlineLvl w:val="0"/>
    </w:pPr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470945"/>
    <w:pPr>
      <w:keepNext/>
      <w:keepLines/>
      <w:spacing w:after="60" w:line="360" w:lineRule="exact"/>
      <w:outlineLvl w:val="1"/>
    </w:pPr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470945"/>
    <w:pPr>
      <w:keepNext/>
      <w:keepLines/>
      <w:spacing w:after="60" w:line="280" w:lineRule="exact"/>
      <w:outlineLvl w:val="2"/>
    </w:pPr>
    <w:rPr>
      <w:rFonts w:asciiTheme="majorHAnsi" w:eastAsiaTheme="majorEastAsia" w:hAnsiTheme="majorHAnsi" w:cstheme="majorBidi"/>
      <w:bCs/>
      <w:color w:val="00011F" w:themeColor="text2"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0D7DAE"/>
    <w:pPr>
      <w:keepNext/>
      <w:keepLines/>
      <w:spacing w:after="60" w:line="240" w:lineRule="exact"/>
      <w:outlineLvl w:val="3"/>
    </w:pPr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rsid w:val="00E50560"/>
    <w:pPr>
      <w:keepNext/>
      <w:keepLines/>
      <w:spacing w:after="60" w:line="210" w:lineRule="exact"/>
      <w:outlineLvl w:val="4"/>
    </w:pPr>
    <w:rPr>
      <w:rFonts w:asciiTheme="majorHAnsi" w:eastAsiaTheme="majorEastAsia" w:hAnsiTheme="majorHAnsi" w:cstheme="majorBidi"/>
      <w:color w:val="00011F" w:themeColor="text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rsid w:val="002C1E97"/>
    <w:pPr>
      <w:keepNext/>
      <w:keepLines/>
      <w:spacing w:after="6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rsid w:val="002C1E97"/>
    <w:pPr>
      <w:keepNext/>
      <w:keepLines/>
      <w:spacing w:after="6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1E97"/>
    <w:pPr>
      <w:keepNext/>
      <w:keepLines/>
      <w:spacing w:after="6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1E97"/>
    <w:pPr>
      <w:keepNext/>
      <w:keepLines/>
      <w:spacing w:after="60"/>
      <w:outlineLvl w:val="8"/>
    </w:pPr>
    <w:rPr>
      <w:rFonts w:asciiTheme="majorHAnsi" w:eastAsiaTheme="majorEastAsia" w:hAnsiTheme="majorHAnsi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1E97"/>
  </w:style>
  <w:style w:type="character" w:customStyle="1" w:styleId="BodyTextChar">
    <w:name w:val="Body Text Char"/>
    <w:basedOn w:val="DefaultParagraphFont"/>
    <w:link w:val="BodyText"/>
    <w:rsid w:val="00B758C1"/>
  </w:style>
  <w:style w:type="character" w:customStyle="1" w:styleId="Heading1Char">
    <w:name w:val="Heading 1 Char"/>
    <w:basedOn w:val="DefaultParagraphFont"/>
    <w:link w:val="Heading1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DD303C"/>
    <w:pPr>
      <w:spacing w:before="480" w:after="0" w:line="276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70945"/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DAE"/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9"/>
    <w:rPr>
      <w:rFonts w:asciiTheme="majorHAnsi" w:eastAsiaTheme="majorEastAsia" w:hAnsiTheme="majorHAnsi" w:cstheme="majorBidi"/>
      <w:color w:val="00011F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97"/>
    <w:rPr>
      <w:rFonts w:asciiTheme="majorHAnsi" w:eastAsiaTheme="majorEastAsia" w:hAnsiTheme="majorHAnsi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97"/>
    <w:rPr>
      <w:rFonts w:asciiTheme="majorHAnsi" w:eastAsiaTheme="majorEastAsia" w:hAnsiTheme="majorHAnsi" w:cstheme="majorBidi"/>
      <w:iCs/>
      <w:szCs w:val="20"/>
    </w:rPr>
  </w:style>
  <w:style w:type="paragraph" w:styleId="Title">
    <w:name w:val="Title"/>
    <w:basedOn w:val="Normal"/>
    <w:next w:val="Subtitle"/>
    <w:link w:val="TitleChar"/>
    <w:uiPriority w:val="10"/>
    <w:qFormat/>
    <w:rsid w:val="00036AF8"/>
    <w:pPr>
      <w:pageBreakBefore/>
    </w:pPr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6AF8"/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036AF8"/>
    <w:pPr>
      <w:numPr>
        <w:ilvl w:val="1"/>
      </w:numPr>
    </w:pPr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6AF8"/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6FEA"/>
    <w:pPr>
      <w:spacing w:after="0"/>
    </w:pPr>
    <w:rPr>
      <w:b/>
      <w:bCs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756FE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/>
      <w:iCs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56FEA"/>
    <w:rPr>
      <w:b/>
      <w:bCs/>
      <w:i/>
      <w:iCs/>
      <w:color w:val="auto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56FEA"/>
    <w:pPr>
      <w:pBdr>
        <w:bottom w:val="single" w:sz="4" w:space="4" w:color="auto"/>
      </w:pBdr>
      <w:ind w:left="936" w:right="936"/>
    </w:pPr>
    <w:rPr>
      <w:b/>
      <w:bCs/>
      <w:i/>
      <w:iCs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03C"/>
    <w:rPr>
      <w:b/>
      <w:bCs/>
      <w:i/>
      <w:iCs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56FEA"/>
    <w:rPr>
      <w:b/>
      <w:bCs/>
      <w:i w:val="0"/>
      <w:smallCaps/>
      <w:color w:val="auto"/>
      <w:spacing w:val="5"/>
      <w:u w:val="none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56FEA"/>
    <w:rPr>
      <w:b w:val="0"/>
      <w:i/>
      <w:iCs/>
      <w:color w:val="auto"/>
      <w:u w:val="non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56FEA"/>
    <w:rPr>
      <w:b w:val="0"/>
      <w:i w:val="0"/>
      <w:smallCaps/>
      <w:color w:val="auto"/>
      <w:u w:val="single"/>
    </w:rPr>
  </w:style>
  <w:style w:type="paragraph" w:styleId="ListBullet">
    <w:name w:val="List Bullet"/>
    <w:basedOn w:val="Normal"/>
    <w:uiPriority w:val="14"/>
    <w:qFormat/>
    <w:rsid w:val="00ED73E5"/>
    <w:pPr>
      <w:numPr>
        <w:numId w:val="11"/>
      </w:numPr>
    </w:pPr>
  </w:style>
  <w:style w:type="paragraph" w:styleId="ListBullet2">
    <w:name w:val="List Bullet 2"/>
    <w:basedOn w:val="Normal"/>
    <w:uiPriority w:val="14"/>
    <w:rsid w:val="00ED73E5"/>
    <w:pPr>
      <w:numPr>
        <w:ilvl w:val="1"/>
        <w:numId w:val="11"/>
      </w:numPr>
    </w:pPr>
  </w:style>
  <w:style w:type="paragraph" w:styleId="ListBullet3">
    <w:name w:val="List Bullet 3"/>
    <w:basedOn w:val="Normal"/>
    <w:uiPriority w:val="14"/>
    <w:rsid w:val="00ED73E5"/>
    <w:pPr>
      <w:numPr>
        <w:ilvl w:val="2"/>
        <w:numId w:val="11"/>
      </w:numPr>
    </w:pPr>
  </w:style>
  <w:style w:type="table" w:styleId="TableGrid">
    <w:name w:val="Table Grid"/>
    <w:basedOn w:val="TableNormal"/>
    <w:uiPriority w:val="59"/>
    <w:rsid w:val="00B635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758C1"/>
    <w:rPr>
      <w:b/>
      <w:bCs/>
    </w:rPr>
  </w:style>
  <w:style w:type="paragraph" w:styleId="ListNumber">
    <w:name w:val="List Number"/>
    <w:basedOn w:val="Normal"/>
    <w:uiPriority w:val="14"/>
    <w:qFormat/>
    <w:rsid w:val="00ED73E5"/>
    <w:pPr>
      <w:numPr>
        <w:numId w:val="15"/>
      </w:numPr>
    </w:pPr>
  </w:style>
  <w:style w:type="paragraph" w:customStyle="1" w:styleId="BodySingle">
    <w:name w:val="Body Single"/>
    <w:basedOn w:val="BodyText"/>
    <w:link w:val="BodySingleChar"/>
    <w:uiPriority w:val="1"/>
    <w:qFormat/>
    <w:rsid w:val="00B758C1"/>
    <w:pPr>
      <w:spacing w:after="0"/>
    </w:pPr>
  </w:style>
  <w:style w:type="character" w:customStyle="1" w:styleId="BodySingleChar">
    <w:name w:val="Body Single Char"/>
    <w:basedOn w:val="BodyTextChar"/>
    <w:link w:val="BodySingle"/>
    <w:uiPriority w:val="1"/>
    <w:rsid w:val="00B758C1"/>
  </w:style>
  <w:style w:type="paragraph" w:styleId="ListParagraph">
    <w:name w:val="List Paragraph"/>
    <w:basedOn w:val="Normal"/>
    <w:uiPriority w:val="34"/>
    <w:unhideWhenUsed/>
    <w:qFormat/>
    <w:rsid w:val="002926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6A45"/>
  </w:style>
  <w:style w:type="paragraph" w:styleId="Footer">
    <w:name w:val="footer"/>
    <w:basedOn w:val="Normal"/>
    <w:link w:val="Foot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6A45"/>
  </w:style>
  <w:style w:type="table" w:styleId="LightShading-Accent2">
    <w:name w:val="Light Shading Accent 2"/>
    <w:basedOn w:val="TableNormal"/>
    <w:uiPriority w:val="60"/>
    <w:rsid w:val="000D7DAE"/>
    <w:pPr>
      <w:spacing w:after="0" w:line="240" w:lineRule="auto"/>
    </w:pPr>
    <w:rPr>
      <w:color w:val="83756D" w:themeColor="accent2" w:themeShade="BF"/>
    </w:rPr>
    <w:tblPr>
      <w:tblStyleRowBandSize w:val="1"/>
      <w:tblStyleColBandSize w:val="1"/>
      <w:tblInd w:w="0" w:type="dxa"/>
      <w:tblBorders>
        <w:top w:val="single" w:sz="8" w:space="0" w:color="AA9F98" w:themeColor="accent2"/>
        <w:bottom w:val="single" w:sz="8" w:space="0" w:color="AA9F9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</w:style>
  <w:style w:type="table" w:styleId="MediumShading1-Accent4">
    <w:name w:val="Medium Shading 1 Accent 4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2E0" w:themeColor="accent4" w:themeTint="BF"/>
        <w:left w:val="single" w:sz="8" w:space="0" w:color="E5E2E0" w:themeColor="accent4" w:themeTint="BF"/>
        <w:bottom w:val="single" w:sz="8" w:space="0" w:color="E5E2E0" w:themeColor="accent4" w:themeTint="BF"/>
        <w:right w:val="single" w:sz="8" w:space="0" w:color="E5E2E0" w:themeColor="accent4" w:themeTint="BF"/>
        <w:insideH w:val="single" w:sz="8" w:space="0" w:color="E5E2E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  <w:shd w:val="clear" w:color="auto" w:fill="DDD9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0D7DAE"/>
    <w:pPr>
      <w:spacing w:after="0" w:line="240" w:lineRule="auto"/>
    </w:pPr>
    <w:rPr>
      <w:sz w:val="16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9B1A7" w:themeColor="accent1" w:themeTint="BF"/>
        <w:left w:val="single" w:sz="8" w:space="0" w:color="B9B1A7" w:themeColor="accent1" w:themeTint="BF"/>
        <w:bottom w:val="single" w:sz="8" w:space="0" w:color="B9B1A7" w:themeColor="accent1" w:themeTint="BF"/>
        <w:right w:val="single" w:sz="8" w:space="0" w:color="B9B1A7" w:themeColor="accent1" w:themeTint="BF"/>
        <w:insideH w:val="single" w:sz="8" w:space="0" w:color="B9B1A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2978A" w:themeColor="accent1"/>
        <w:left w:val="single" w:sz="8" w:space="0" w:color="A2978A" w:themeColor="accent1"/>
        <w:bottom w:val="single" w:sz="8" w:space="0" w:color="A2978A" w:themeColor="accent1"/>
        <w:right w:val="single" w:sz="8" w:space="0" w:color="A2978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band1Horz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</w:style>
  <w:style w:type="paragraph" w:customStyle="1" w:styleId="SectionHeading">
    <w:name w:val="Section Heading"/>
    <w:basedOn w:val="Heading1"/>
    <w:next w:val="BodyText"/>
    <w:uiPriority w:val="12"/>
    <w:qFormat/>
    <w:rsid w:val="0054330C"/>
    <w:pPr>
      <w:pageBreakBefore/>
      <w:framePr w:w="10478" w:wrap="notBeside" w:vAnchor="page" w:hAnchor="margin" w:y="1135"/>
      <w:spacing w:line="720" w:lineRule="exact"/>
    </w:pPr>
    <w:rPr>
      <w:sz w:val="72"/>
    </w:rPr>
  </w:style>
  <w:style w:type="paragraph" w:customStyle="1" w:styleId="Logo">
    <w:name w:val="Logo"/>
    <w:basedOn w:val="Normal"/>
    <w:next w:val="BodyText"/>
    <w:uiPriority w:val="15"/>
    <w:unhideWhenUsed/>
    <w:qFormat/>
    <w:rsid w:val="000B3C73"/>
    <w:pPr>
      <w:spacing w:after="0" w:line="204" w:lineRule="auto"/>
      <w:jc w:val="right"/>
    </w:pPr>
    <w:rPr>
      <w:rFonts w:ascii="PwC_Logo" w:hAnsi="PwC_Logo"/>
      <w:color w:val="00011F" w:themeColor="text2"/>
      <w:sz w:val="48"/>
      <w:szCs w:val="48"/>
    </w:rPr>
  </w:style>
  <w:style w:type="paragraph" w:styleId="ListNumber2">
    <w:name w:val="List Number 2"/>
    <w:basedOn w:val="Normal"/>
    <w:uiPriority w:val="14"/>
    <w:rsid w:val="00ED73E5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14"/>
    <w:rsid w:val="00ED73E5"/>
    <w:pPr>
      <w:numPr>
        <w:ilvl w:val="2"/>
        <w:numId w:val="15"/>
      </w:numPr>
    </w:pPr>
  </w:style>
  <w:style w:type="table" w:customStyle="1" w:styleId="PwCTable1">
    <w:name w:val="PwC Table 1"/>
    <w:basedOn w:val="TableNormal"/>
    <w:uiPriority w:val="99"/>
    <w:qFormat/>
    <w:rsid w:val="007746EB"/>
    <w:pPr>
      <w:spacing w:after="0" w:line="240" w:lineRule="auto"/>
    </w:pPr>
    <w:rPr>
      <w:sz w:val="18"/>
      <w:szCs w:val="22"/>
    </w:rPr>
    <w:tblPr>
      <w:tblStyleRowBandSize w:val="1"/>
      <w:tblInd w:w="0" w:type="dxa"/>
      <w:tblBorders>
        <w:bottom w:val="single" w:sz="4" w:space="0" w:color="A2978A" w:themeColor="accent1"/>
        <w:insideH w:val="single" w:sz="4" w:space="0" w:color="A2978A" w:themeColor="accen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Theme="majorHAnsi" w:hAnsiTheme="majorHAnsi"/>
        <w:b/>
        <w:color w:val="A2978A" w:themeColor="accent1"/>
        <w:sz w:val="18"/>
      </w:rPr>
      <w:tblPr/>
      <w:tcPr>
        <w:tcBorders>
          <w:top w:val="nil"/>
          <w:left w:val="nil"/>
          <w:bottom w:val="single" w:sz="8" w:space="0" w:color="00011F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A2978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numbering" w:customStyle="1" w:styleId="PwCListBullets1">
    <w:name w:val="PwC List Bullets 1"/>
    <w:uiPriority w:val="99"/>
    <w:rsid w:val="00ED73E5"/>
    <w:pPr>
      <w:numPr>
        <w:numId w:val="11"/>
      </w:numPr>
    </w:pPr>
  </w:style>
  <w:style w:type="numbering" w:customStyle="1" w:styleId="PwCListNumbers1">
    <w:name w:val="PwC List Numbers 1"/>
    <w:uiPriority w:val="99"/>
    <w:rsid w:val="00ED73E5"/>
    <w:pPr>
      <w:numPr>
        <w:numId w:val="15"/>
      </w:numPr>
    </w:pPr>
  </w:style>
  <w:style w:type="paragraph" w:styleId="ListBullet4">
    <w:name w:val="List Bullet 4"/>
    <w:basedOn w:val="Normal"/>
    <w:uiPriority w:val="14"/>
    <w:semiHidden/>
    <w:unhideWhenUsed/>
    <w:rsid w:val="00ED73E5"/>
    <w:pPr>
      <w:numPr>
        <w:ilvl w:val="3"/>
        <w:numId w:val="11"/>
      </w:numPr>
    </w:pPr>
  </w:style>
  <w:style w:type="paragraph" w:styleId="ListContinue">
    <w:name w:val="List Continue"/>
    <w:basedOn w:val="Normal"/>
    <w:uiPriority w:val="14"/>
    <w:unhideWhenUsed/>
    <w:rsid w:val="00EE0C5B"/>
    <w:pPr>
      <w:ind w:left="397"/>
    </w:pPr>
  </w:style>
  <w:style w:type="paragraph" w:styleId="ListContinue2">
    <w:name w:val="List Continue 2"/>
    <w:basedOn w:val="Normal"/>
    <w:uiPriority w:val="14"/>
    <w:unhideWhenUsed/>
    <w:rsid w:val="00EE0C5B"/>
    <w:pPr>
      <w:ind w:left="794"/>
    </w:pPr>
  </w:style>
  <w:style w:type="paragraph" w:styleId="List3">
    <w:name w:val="List 3"/>
    <w:basedOn w:val="Normal"/>
    <w:uiPriority w:val="14"/>
    <w:rsid w:val="00EE0C5B"/>
    <w:pPr>
      <w:ind w:left="1191" w:hanging="397"/>
    </w:pPr>
  </w:style>
  <w:style w:type="paragraph" w:styleId="List4">
    <w:name w:val="List 4"/>
    <w:basedOn w:val="Normal"/>
    <w:uiPriority w:val="14"/>
    <w:semiHidden/>
    <w:unhideWhenUsed/>
    <w:rsid w:val="00EE0C5B"/>
    <w:pPr>
      <w:ind w:left="1588" w:hanging="397"/>
    </w:pPr>
  </w:style>
  <w:style w:type="paragraph" w:styleId="List5">
    <w:name w:val="List 5"/>
    <w:basedOn w:val="Normal"/>
    <w:uiPriority w:val="14"/>
    <w:semiHidden/>
    <w:unhideWhenUsed/>
    <w:rsid w:val="00EE0C5B"/>
    <w:pPr>
      <w:ind w:left="1985" w:hanging="397"/>
    </w:pPr>
  </w:style>
  <w:style w:type="paragraph" w:styleId="ListContinue3">
    <w:name w:val="List Continue 3"/>
    <w:basedOn w:val="Normal"/>
    <w:uiPriority w:val="14"/>
    <w:unhideWhenUsed/>
    <w:rsid w:val="003B26A2"/>
    <w:pPr>
      <w:ind w:left="1191"/>
    </w:pPr>
  </w:style>
  <w:style w:type="paragraph" w:styleId="ListContinue4">
    <w:name w:val="List Continue 4"/>
    <w:basedOn w:val="Normal"/>
    <w:uiPriority w:val="14"/>
    <w:semiHidden/>
    <w:unhideWhenUsed/>
    <w:rsid w:val="003B26A2"/>
    <w:pPr>
      <w:ind w:left="1588"/>
    </w:pPr>
  </w:style>
  <w:style w:type="paragraph" w:styleId="ListContinue5">
    <w:name w:val="List Continue 5"/>
    <w:basedOn w:val="Normal"/>
    <w:uiPriority w:val="14"/>
    <w:semiHidden/>
    <w:unhideWhenUsed/>
    <w:rsid w:val="003B26A2"/>
    <w:pPr>
      <w:ind w:left="1985"/>
    </w:pPr>
  </w:style>
  <w:style w:type="paragraph" w:styleId="ListNumber4">
    <w:name w:val="List Number 4"/>
    <w:basedOn w:val="Normal"/>
    <w:uiPriority w:val="14"/>
    <w:semiHidden/>
    <w:unhideWhenUsed/>
    <w:rsid w:val="00ED73E5"/>
    <w:pPr>
      <w:numPr>
        <w:ilvl w:val="3"/>
        <w:numId w:val="15"/>
      </w:numPr>
    </w:pPr>
  </w:style>
  <w:style w:type="paragraph" w:styleId="ListNumber5">
    <w:name w:val="List Number 5"/>
    <w:basedOn w:val="Normal"/>
    <w:uiPriority w:val="14"/>
    <w:semiHidden/>
    <w:unhideWhenUsed/>
    <w:rsid w:val="00ED73E5"/>
    <w:pPr>
      <w:numPr>
        <w:ilvl w:val="4"/>
        <w:numId w:val="15"/>
      </w:numPr>
    </w:pPr>
  </w:style>
  <w:style w:type="paragraph" w:styleId="ListBullet5">
    <w:name w:val="List Bullet 5"/>
    <w:basedOn w:val="Normal"/>
    <w:uiPriority w:val="14"/>
    <w:semiHidden/>
    <w:unhideWhenUsed/>
    <w:rsid w:val="00ED73E5"/>
    <w:pPr>
      <w:numPr>
        <w:ilvl w:val="4"/>
        <w:numId w:val="11"/>
      </w:numPr>
    </w:pPr>
  </w:style>
  <w:style w:type="paragraph" w:styleId="List2">
    <w:name w:val="List 2"/>
    <w:basedOn w:val="Normal"/>
    <w:uiPriority w:val="14"/>
    <w:rsid w:val="00EE0C5B"/>
    <w:pPr>
      <w:ind w:left="794" w:hanging="397"/>
    </w:pPr>
  </w:style>
  <w:style w:type="paragraph" w:styleId="List">
    <w:name w:val="List"/>
    <w:basedOn w:val="Normal"/>
    <w:uiPriority w:val="14"/>
    <w:rsid w:val="00EE0C5B"/>
    <w:pPr>
      <w:ind w:left="397" w:hanging="397"/>
    </w:pPr>
  </w:style>
  <w:style w:type="paragraph" w:styleId="NormalWeb">
    <w:name w:val="Normal (Web)"/>
    <w:basedOn w:val="Normal"/>
    <w:uiPriority w:val="99"/>
    <w:semiHidden/>
    <w:unhideWhenUsed/>
    <w:rsid w:val="0016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4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52140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 Print">
  <a:themeElements>
    <a:clrScheme name="PwC Print Aubergine">
      <a:dk1>
        <a:srgbClr val="000000"/>
      </a:dk1>
      <a:lt1>
        <a:srgbClr val="FFFFFF"/>
      </a:lt1>
      <a:dk2>
        <a:srgbClr val="00011F"/>
      </a:dk2>
      <a:lt2>
        <a:srgbClr val="FFFFFF"/>
      </a:lt2>
      <a:accent1>
        <a:srgbClr val="A2978A"/>
      </a:accent1>
      <a:accent2>
        <a:srgbClr val="AA9F98"/>
      </a:accent2>
      <a:accent3>
        <a:srgbClr val="CCC5C1"/>
      </a:accent3>
      <a:accent4>
        <a:srgbClr val="DDD9D6"/>
      </a:accent4>
      <a:accent5>
        <a:srgbClr val="EEECEA"/>
      </a:accent5>
      <a:accent6>
        <a:srgbClr val="00011F"/>
      </a:accent6>
      <a:hlink>
        <a:srgbClr val="564242"/>
      </a:hlink>
      <a:folHlink>
        <a:srgbClr val="1B1112"/>
      </a:folHlink>
    </a:clrScheme>
    <a:fontScheme name="Pw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apeloquin003</dc:creator>
  <cp:lastModifiedBy>Windows User</cp:lastModifiedBy>
  <cp:revision>5</cp:revision>
  <cp:lastPrinted>2012-05-04T17:58:00Z</cp:lastPrinted>
  <dcterms:created xsi:type="dcterms:W3CDTF">2013-04-10T22:56:00Z</dcterms:created>
  <dcterms:modified xsi:type="dcterms:W3CDTF">2013-04-11T13:39:00Z</dcterms:modified>
</cp:coreProperties>
</file>