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3AEC" w:rsidRDefault="00623AEC" w:rsidP="00F73FDE">
      <w:pPr>
        <w:rPr>
          <w:b/>
          <w:i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38"/>
        <w:gridCol w:w="5338"/>
      </w:tblGrid>
      <w:tr w:rsidR="00623AEC" w:rsidTr="00623AEC">
        <w:tc>
          <w:tcPr>
            <w:tcW w:w="5338" w:type="dxa"/>
          </w:tcPr>
          <w:p w:rsidR="00623AEC" w:rsidRDefault="00623AEC" w:rsidP="00F73FDE">
            <w:pPr>
              <w:rPr>
                <w:b/>
                <w:i/>
              </w:rPr>
            </w:pPr>
            <w:r>
              <w:rPr>
                <w:b/>
                <w:i/>
              </w:rPr>
              <w:t>Performance Goals</w:t>
            </w:r>
          </w:p>
        </w:tc>
        <w:tc>
          <w:tcPr>
            <w:tcW w:w="5338" w:type="dxa"/>
          </w:tcPr>
          <w:p w:rsidR="00623AEC" w:rsidRDefault="00623AEC" w:rsidP="00F73FDE">
            <w:pPr>
              <w:rPr>
                <w:b/>
                <w:i/>
              </w:rPr>
            </w:pPr>
            <w:r>
              <w:rPr>
                <w:b/>
                <w:i/>
              </w:rPr>
              <w:t>Result</w:t>
            </w:r>
          </w:p>
        </w:tc>
      </w:tr>
      <w:tr w:rsidR="00623AEC" w:rsidTr="00623AEC">
        <w:tc>
          <w:tcPr>
            <w:tcW w:w="5338" w:type="dxa"/>
          </w:tcPr>
          <w:p w:rsidR="00623AEC" w:rsidRPr="00623AEC" w:rsidRDefault="00623AEC" w:rsidP="00F73FDE">
            <w:r w:rsidRPr="00623AEC">
              <w:t>Utilization</w:t>
            </w:r>
          </w:p>
        </w:tc>
        <w:tc>
          <w:tcPr>
            <w:tcW w:w="5338" w:type="dxa"/>
          </w:tcPr>
          <w:p w:rsidR="00623AEC" w:rsidRPr="00623AEC" w:rsidRDefault="006F7947" w:rsidP="00F73FDE">
            <w:pPr>
              <w:rPr>
                <w:i/>
              </w:rPr>
            </w:pPr>
            <w:r>
              <w:rPr>
                <w:i/>
              </w:rPr>
              <w:t>TBD</w:t>
            </w:r>
          </w:p>
        </w:tc>
      </w:tr>
      <w:tr w:rsidR="00623AEC" w:rsidTr="00623AEC">
        <w:tc>
          <w:tcPr>
            <w:tcW w:w="5338" w:type="dxa"/>
          </w:tcPr>
          <w:p w:rsidR="00623AEC" w:rsidRPr="00623AEC" w:rsidRDefault="00497D06" w:rsidP="00F73FDE">
            <w:r>
              <w:t>Overtime</w:t>
            </w:r>
          </w:p>
        </w:tc>
        <w:tc>
          <w:tcPr>
            <w:tcW w:w="5338" w:type="dxa"/>
          </w:tcPr>
          <w:p w:rsidR="00623AEC" w:rsidRPr="00623AEC" w:rsidRDefault="006F7947" w:rsidP="00F73FDE">
            <w:r>
              <w:t>TBD</w:t>
            </w:r>
          </w:p>
        </w:tc>
      </w:tr>
      <w:tr w:rsidR="00623AEC" w:rsidTr="00623AEC">
        <w:tc>
          <w:tcPr>
            <w:tcW w:w="5338" w:type="dxa"/>
          </w:tcPr>
          <w:p w:rsidR="00623AEC" w:rsidRPr="00623AEC" w:rsidRDefault="00497D06" w:rsidP="00F73FDE">
            <w:r>
              <w:t>Engagement Manager Revenue</w:t>
            </w:r>
            <w:r w:rsidR="00B02296">
              <w:t xml:space="preserve"> (Client Engagement Dashboard through March 2012)</w:t>
            </w:r>
          </w:p>
        </w:tc>
        <w:tc>
          <w:tcPr>
            <w:tcW w:w="5338" w:type="dxa"/>
          </w:tcPr>
          <w:p w:rsidR="00623AEC" w:rsidRPr="00623AEC" w:rsidRDefault="00C36A61" w:rsidP="003B327B">
            <w:r>
              <w:t>N/A</w:t>
            </w:r>
          </w:p>
        </w:tc>
      </w:tr>
      <w:tr w:rsidR="00623AEC" w:rsidTr="00623AEC">
        <w:tc>
          <w:tcPr>
            <w:tcW w:w="5338" w:type="dxa"/>
          </w:tcPr>
          <w:p w:rsidR="00623AEC" w:rsidRPr="00623AEC" w:rsidRDefault="00497D06" w:rsidP="00B02296">
            <w:r>
              <w:t>Billing Manager Revenue (Apr '11 - Mar '12</w:t>
            </w:r>
            <w:r w:rsidR="00B02296">
              <w:t xml:space="preserve"> - US Bank Bills)</w:t>
            </w:r>
          </w:p>
        </w:tc>
        <w:tc>
          <w:tcPr>
            <w:tcW w:w="5338" w:type="dxa"/>
          </w:tcPr>
          <w:p w:rsidR="00623AEC" w:rsidRPr="00623AEC" w:rsidRDefault="00C36A61" w:rsidP="003B327B">
            <w:r>
              <w:t>N/A</w:t>
            </w:r>
          </w:p>
        </w:tc>
      </w:tr>
      <w:tr w:rsidR="00497D06" w:rsidTr="00623AEC">
        <w:tc>
          <w:tcPr>
            <w:tcW w:w="5338" w:type="dxa"/>
          </w:tcPr>
          <w:p w:rsidR="00497D06" w:rsidRDefault="00497D06" w:rsidP="00F73FDE">
            <w:r>
              <w:t>OM Credit</w:t>
            </w:r>
            <w:r w:rsidR="00B02296">
              <w:t xml:space="preserve"> (Annual Summary)</w:t>
            </w:r>
          </w:p>
        </w:tc>
        <w:tc>
          <w:tcPr>
            <w:tcW w:w="5338" w:type="dxa"/>
          </w:tcPr>
          <w:p w:rsidR="00497D06" w:rsidRDefault="00C36A61" w:rsidP="003B327B">
            <w:r>
              <w:t>N/A</w:t>
            </w:r>
          </w:p>
        </w:tc>
      </w:tr>
      <w:tr w:rsidR="00497D06" w:rsidTr="00623AEC">
        <w:tc>
          <w:tcPr>
            <w:tcW w:w="5338" w:type="dxa"/>
          </w:tcPr>
          <w:p w:rsidR="00497D06" w:rsidRDefault="00497D06" w:rsidP="006F7947">
            <w:r>
              <w:t>Estimated Reinvestment in the firm</w:t>
            </w:r>
            <w:r w:rsidR="002C19A9">
              <w:t xml:space="preserve"> </w:t>
            </w:r>
          </w:p>
        </w:tc>
        <w:tc>
          <w:tcPr>
            <w:tcW w:w="5338" w:type="dxa"/>
          </w:tcPr>
          <w:p w:rsidR="00497D06" w:rsidRPr="00623AEC" w:rsidRDefault="006F7947" w:rsidP="00F73FDE">
            <w:r>
              <w:t>TBD</w:t>
            </w:r>
          </w:p>
        </w:tc>
      </w:tr>
    </w:tbl>
    <w:p w:rsidR="00623AEC" w:rsidRDefault="00623AEC" w:rsidP="00F73FDE">
      <w:pPr>
        <w:rPr>
          <w:b/>
          <w:i/>
        </w:rPr>
      </w:pPr>
    </w:p>
    <w:p w:rsidR="00197415" w:rsidRDefault="004A66B4" w:rsidP="00F73FDE">
      <w:pPr>
        <w:rPr>
          <w:b/>
          <w:i/>
        </w:rPr>
      </w:pPr>
      <w:r>
        <w:rPr>
          <w:b/>
          <w:i/>
        </w:rPr>
        <w:t>Summary of Periodic Feedback Forms:</w:t>
      </w:r>
    </w:p>
    <w:p w:rsidR="004A66B4" w:rsidRPr="004A66B4" w:rsidRDefault="004A66B4" w:rsidP="004A66B4">
      <w:pPr>
        <w:pStyle w:val="ListParagraph"/>
        <w:numPr>
          <w:ilvl w:val="0"/>
          <w:numId w:val="29"/>
        </w:numPr>
        <w:rPr>
          <w:b/>
          <w:i/>
        </w:rPr>
      </w:pPr>
      <w:r>
        <w:t>US B</w:t>
      </w:r>
      <w:r w:rsidR="003B327B">
        <w:t xml:space="preserve">ancorp </w:t>
      </w:r>
      <w:r w:rsidR="006F7947">
        <w:t>VCP Org Design; 552</w:t>
      </w:r>
      <w:r w:rsidR="00C36A61">
        <w:t>hours</w:t>
      </w:r>
      <w:r>
        <w:tab/>
      </w:r>
      <w:r>
        <w:tab/>
      </w:r>
      <w:r>
        <w:tab/>
      </w:r>
      <w:r w:rsidR="00C36A61">
        <w:tab/>
      </w:r>
      <w:r w:rsidR="006F7947">
        <w:t>Exceeded</w:t>
      </w:r>
      <w:r>
        <w:t xml:space="preserve"> Expectations</w:t>
      </w:r>
    </w:p>
    <w:p w:rsidR="006F7947" w:rsidRPr="006F7947" w:rsidRDefault="006F7947" w:rsidP="004A66B4">
      <w:pPr>
        <w:pStyle w:val="ListParagraph"/>
        <w:numPr>
          <w:ilvl w:val="0"/>
          <w:numId w:val="29"/>
        </w:numPr>
        <w:rPr>
          <w:b/>
          <w:i/>
        </w:rPr>
      </w:pPr>
      <w:r>
        <w:t>Prepaid Intellectual Capital Team Leadership; 174hours</w:t>
      </w:r>
      <w:r>
        <w:tab/>
      </w:r>
      <w:r>
        <w:tab/>
        <w:t>Exceeded Expectations</w:t>
      </w:r>
    </w:p>
    <w:p w:rsidR="004A66B4" w:rsidRPr="006F7947" w:rsidRDefault="006F7947" w:rsidP="004A66B4">
      <w:pPr>
        <w:pStyle w:val="ListParagraph"/>
        <w:numPr>
          <w:ilvl w:val="0"/>
          <w:numId w:val="29"/>
        </w:numPr>
        <w:rPr>
          <w:b/>
          <w:i/>
          <w:color w:val="auto"/>
        </w:rPr>
      </w:pPr>
      <w:r>
        <w:t xml:space="preserve">US Bancorp PMO </w:t>
      </w:r>
      <w:proofErr w:type="spellStart"/>
      <w:r>
        <w:t>Proj</w:t>
      </w:r>
      <w:proofErr w:type="spellEnd"/>
      <w:r>
        <w:t xml:space="preserve"> </w:t>
      </w:r>
      <w:proofErr w:type="spellStart"/>
      <w:r>
        <w:t>Mgmt</w:t>
      </w:r>
      <w:proofErr w:type="spellEnd"/>
      <w:r>
        <w:t>;</w:t>
      </w:r>
      <w:r w:rsidR="00C36A61">
        <w:t xml:space="preserve"> </w:t>
      </w:r>
      <w:r>
        <w:t>395.50</w:t>
      </w:r>
      <w:r w:rsidR="004A66B4">
        <w:tab/>
      </w:r>
      <w:r w:rsidR="004A66B4">
        <w:tab/>
      </w:r>
      <w:r w:rsidR="004A66B4">
        <w:tab/>
      </w:r>
      <w:r>
        <w:tab/>
      </w:r>
      <w:r>
        <w:tab/>
      </w:r>
      <w:r w:rsidRPr="006F7947">
        <w:rPr>
          <w:color w:val="auto"/>
        </w:rPr>
        <w:t>TBD</w:t>
      </w:r>
    </w:p>
    <w:p w:rsidR="006F7947" w:rsidRPr="006F7947" w:rsidRDefault="006F7947" w:rsidP="004A66B4">
      <w:pPr>
        <w:pStyle w:val="ListParagraph"/>
        <w:numPr>
          <w:ilvl w:val="0"/>
          <w:numId w:val="29"/>
        </w:numPr>
        <w:rPr>
          <w:b/>
          <w:i/>
          <w:color w:val="auto"/>
        </w:rPr>
      </w:pPr>
      <w:r w:rsidRPr="006F7947">
        <w:rPr>
          <w:color w:val="auto"/>
        </w:rPr>
        <w:t>TBD</w:t>
      </w:r>
    </w:p>
    <w:p w:rsidR="00423D17" w:rsidRDefault="00423D17" w:rsidP="00F73FDE">
      <w:pPr>
        <w:rPr>
          <w:b/>
          <w:i/>
        </w:rPr>
      </w:pPr>
      <w:r>
        <w:rPr>
          <w:b/>
          <w:i/>
        </w:rPr>
        <w:t>Summary of High Performance in Advisory Accomplishments:</w:t>
      </w:r>
    </w:p>
    <w:p w:rsidR="006F7947" w:rsidRDefault="006F7947" w:rsidP="006F7947">
      <w:pPr>
        <w:pStyle w:val="ListParagraph"/>
        <w:numPr>
          <w:ilvl w:val="0"/>
          <w:numId w:val="27"/>
        </w:numPr>
      </w:pPr>
      <w:r>
        <w:t>Exceeded expectations in X of X engagements</w:t>
      </w:r>
    </w:p>
    <w:p w:rsidR="00A8510A" w:rsidRDefault="00A8510A" w:rsidP="00A8510A">
      <w:pPr>
        <w:pStyle w:val="ListParagraph"/>
      </w:pPr>
    </w:p>
    <w:p w:rsidR="006F7947" w:rsidRDefault="006F7947" w:rsidP="003502FB">
      <w:pPr>
        <w:pStyle w:val="ListParagraph"/>
        <w:numPr>
          <w:ilvl w:val="0"/>
          <w:numId w:val="27"/>
        </w:numPr>
      </w:pPr>
      <w:r>
        <w:t>Delivered 3 separate trainings</w:t>
      </w:r>
    </w:p>
    <w:p w:rsidR="006F7947" w:rsidRDefault="00A8510A" w:rsidP="006F7947">
      <w:pPr>
        <w:pStyle w:val="ListParagraph"/>
        <w:numPr>
          <w:ilvl w:val="1"/>
          <w:numId w:val="27"/>
        </w:numPr>
      </w:pPr>
      <w:r>
        <w:t xml:space="preserve">2 Day Advisory Intern Training Instructor and </w:t>
      </w:r>
      <w:proofErr w:type="spellStart"/>
      <w:r>
        <w:t>Panelist</w:t>
      </w:r>
      <w:proofErr w:type="spellEnd"/>
    </w:p>
    <w:p w:rsidR="00A8510A" w:rsidRDefault="00A8510A" w:rsidP="006F7947">
      <w:pPr>
        <w:pStyle w:val="ListParagraph"/>
        <w:numPr>
          <w:ilvl w:val="1"/>
          <w:numId w:val="27"/>
        </w:numPr>
      </w:pPr>
      <w:r>
        <w:t>(Payments) Credit Card Payments Training Project Manager and Instructor</w:t>
      </w:r>
    </w:p>
    <w:p w:rsidR="00A8510A" w:rsidRDefault="00A8510A" w:rsidP="006F7947">
      <w:pPr>
        <w:pStyle w:val="ListParagraph"/>
        <w:numPr>
          <w:ilvl w:val="1"/>
          <w:numId w:val="27"/>
        </w:numPr>
      </w:pPr>
      <w:r>
        <w:t>(Payments) Prepaid Card Training Instructor</w:t>
      </w:r>
    </w:p>
    <w:p w:rsidR="00A8510A" w:rsidRDefault="00A8510A" w:rsidP="00A8510A">
      <w:pPr>
        <w:pStyle w:val="ListParagraph"/>
        <w:ind w:left="1440"/>
      </w:pPr>
    </w:p>
    <w:p w:rsidR="006F7947" w:rsidRDefault="00A8510A" w:rsidP="003502FB">
      <w:pPr>
        <w:pStyle w:val="ListParagraph"/>
        <w:numPr>
          <w:ilvl w:val="0"/>
          <w:numId w:val="27"/>
        </w:numPr>
      </w:pPr>
      <w:r>
        <w:t>F</w:t>
      </w:r>
      <w:r w:rsidR="006F7947">
        <w:t>unctioned in three leadership roles outside of projects</w:t>
      </w:r>
    </w:p>
    <w:p w:rsidR="006F7947" w:rsidRDefault="006F7947" w:rsidP="006F7947">
      <w:pPr>
        <w:pStyle w:val="ListParagraph"/>
        <w:numPr>
          <w:ilvl w:val="1"/>
          <w:numId w:val="27"/>
        </w:numPr>
      </w:pPr>
      <w:r>
        <w:t>(Payments) Prepaid Intellectual Capital Team Leader</w:t>
      </w:r>
    </w:p>
    <w:p w:rsidR="006F7947" w:rsidRDefault="006F7947" w:rsidP="006F7947">
      <w:pPr>
        <w:pStyle w:val="ListParagraph"/>
        <w:numPr>
          <w:ilvl w:val="1"/>
          <w:numId w:val="27"/>
        </w:numPr>
      </w:pPr>
      <w:r>
        <w:t>(Payments) Issuer Working Group Coordinator</w:t>
      </w:r>
    </w:p>
    <w:p w:rsidR="006F7947" w:rsidRDefault="00A8510A" w:rsidP="006F7947">
      <w:pPr>
        <w:pStyle w:val="ListParagraph"/>
        <w:numPr>
          <w:ilvl w:val="1"/>
          <w:numId w:val="27"/>
        </w:numPr>
      </w:pPr>
      <w:r>
        <w:t xml:space="preserve">Minneapolis Office Staff Advisory Council – (focused on </w:t>
      </w:r>
      <w:proofErr w:type="spellStart"/>
      <w:r>
        <w:t>onboarding</w:t>
      </w:r>
      <w:proofErr w:type="spellEnd"/>
      <w:r>
        <w:t xml:space="preserve"> activities)</w:t>
      </w:r>
    </w:p>
    <w:p w:rsidR="008E093F" w:rsidRDefault="008E093F" w:rsidP="008E093F">
      <w:pPr>
        <w:pStyle w:val="ListParagraph"/>
        <w:ind w:left="1800"/>
      </w:pPr>
    </w:p>
    <w:p w:rsidR="00A436DB" w:rsidRDefault="00A436DB" w:rsidP="00A436DB">
      <w:pPr>
        <w:pStyle w:val="ListParagraph"/>
        <w:ind w:left="2160"/>
      </w:pPr>
    </w:p>
    <w:p w:rsidR="00F73FDE" w:rsidRDefault="003A0646" w:rsidP="00F73FDE">
      <w:pPr>
        <w:rPr>
          <w:b/>
          <w:i/>
        </w:rPr>
      </w:pPr>
      <w:r>
        <w:rPr>
          <w:b/>
          <w:i/>
        </w:rPr>
        <w:t xml:space="preserve">Client Service </w:t>
      </w:r>
      <w:r w:rsidR="00F73FDE" w:rsidRPr="00F73FDE">
        <w:rPr>
          <w:b/>
          <w:i/>
        </w:rPr>
        <w:t>Accomplishments:</w:t>
      </w:r>
    </w:p>
    <w:p w:rsidR="00A324EB" w:rsidRPr="00A324EB" w:rsidRDefault="003A0646" w:rsidP="00F73FDE">
      <w:pPr>
        <w:rPr>
          <w:u w:val="single"/>
        </w:rPr>
      </w:pPr>
      <w:r>
        <w:rPr>
          <w:u w:val="single"/>
        </w:rPr>
        <w:t>US Bank Independent Foreclosure Review</w:t>
      </w:r>
      <w:r w:rsidR="009C25AB" w:rsidRPr="009C25AB">
        <w:t xml:space="preserve"> – “</w:t>
      </w:r>
      <w:r w:rsidR="009C25AB">
        <w:t>Overall, I would rate Ore as a solid performer and would be keen to work with him again”</w:t>
      </w:r>
    </w:p>
    <w:p w:rsidR="00167014" w:rsidRPr="00A83FAD" w:rsidRDefault="00167014" w:rsidP="00167014">
      <w:pPr>
        <w:pStyle w:val="BodyText"/>
        <w:numPr>
          <w:ilvl w:val="0"/>
          <w:numId w:val="25"/>
        </w:numPr>
        <w:spacing w:after="0" w:line="240" w:lineRule="auto"/>
      </w:pPr>
      <w:r>
        <w:t xml:space="preserve">Delivered high quality file reviews impressing “his </w:t>
      </w:r>
      <w:r w:rsidRPr="00167014">
        <w:rPr>
          <w:lang w:val="en-AU"/>
        </w:rPr>
        <w:t>managers and peers with his work ethic and diligence</w:t>
      </w:r>
      <w:r>
        <w:rPr>
          <w:lang w:val="en-AU"/>
        </w:rPr>
        <w:t>” and showed “ability to be very attentive to detail.”</w:t>
      </w:r>
    </w:p>
    <w:p w:rsidR="00A83FAD" w:rsidRDefault="00A83FAD" w:rsidP="00A83FAD">
      <w:pPr>
        <w:pStyle w:val="BodyText"/>
        <w:numPr>
          <w:ilvl w:val="1"/>
          <w:numId w:val="25"/>
        </w:numPr>
        <w:spacing w:after="0" w:line="240" w:lineRule="auto"/>
      </w:pPr>
      <w:r>
        <w:t xml:space="preserve">I </w:t>
      </w:r>
      <w:proofErr w:type="gramStart"/>
      <w:r>
        <w:t>Identified</w:t>
      </w:r>
      <w:proofErr w:type="gramEnd"/>
      <w:r>
        <w:t xml:space="preserve"> a gap in initial pre-2008 population and subsequently took ownership of deriving a more complete population of pre-2008 files as well as identifying source document needs.</w:t>
      </w:r>
    </w:p>
    <w:p w:rsidR="00A83FAD" w:rsidRDefault="00A83FAD" w:rsidP="00A83FAD">
      <w:pPr>
        <w:pStyle w:val="BodyText"/>
        <w:numPr>
          <w:ilvl w:val="1"/>
          <w:numId w:val="25"/>
        </w:numPr>
        <w:spacing w:after="0" w:line="240" w:lineRule="auto"/>
      </w:pPr>
      <w:r>
        <w:t>When a previous team member rolled off and the opportunity came up, I took ownership of refreshing and monitoring master tracker as well as following up on pending files.</w:t>
      </w:r>
    </w:p>
    <w:p w:rsidR="009C25AB" w:rsidRDefault="009C25AB" w:rsidP="009C25AB">
      <w:pPr>
        <w:pStyle w:val="BodyText"/>
        <w:spacing w:after="0" w:line="240" w:lineRule="auto"/>
      </w:pPr>
    </w:p>
    <w:p w:rsidR="009C25AB" w:rsidRDefault="009C25AB" w:rsidP="009C25AB">
      <w:pPr>
        <w:pStyle w:val="BodyText"/>
        <w:numPr>
          <w:ilvl w:val="0"/>
          <w:numId w:val="25"/>
        </w:numPr>
        <w:spacing w:after="0" w:line="240" w:lineRule="auto"/>
      </w:pPr>
      <w:r>
        <w:t>Executed various bankruptcy testing 'carve-out' projects which he was given end to end responsibility for. He was able set expectations, understand his deliverables and then provide status update on a regular basis</w:t>
      </w:r>
    </w:p>
    <w:p w:rsidR="009C25AB" w:rsidRDefault="009C25AB" w:rsidP="009C25AB">
      <w:pPr>
        <w:pStyle w:val="BodyText"/>
        <w:spacing w:after="0" w:line="240" w:lineRule="auto"/>
        <w:ind w:left="720"/>
      </w:pPr>
    </w:p>
    <w:p w:rsidR="009C25AB" w:rsidRDefault="009C25AB" w:rsidP="009C25AB">
      <w:pPr>
        <w:pStyle w:val="BodyText"/>
        <w:numPr>
          <w:ilvl w:val="0"/>
          <w:numId w:val="25"/>
        </w:numPr>
        <w:spacing w:after="0" w:line="240" w:lineRule="auto"/>
      </w:pPr>
      <w:r>
        <w:t xml:space="preserve">Completed Formal feedback (PFF) and informal feedback sessions for/with 3 associates. </w:t>
      </w:r>
    </w:p>
    <w:p w:rsidR="009C25AB" w:rsidRDefault="009C25AB" w:rsidP="00A83FAD">
      <w:pPr>
        <w:pStyle w:val="BodyText"/>
        <w:spacing w:after="0" w:line="240" w:lineRule="auto"/>
      </w:pPr>
    </w:p>
    <w:p w:rsidR="00A83FAD" w:rsidRDefault="009C25AB" w:rsidP="00A83FAD">
      <w:pPr>
        <w:pStyle w:val="BodyText"/>
        <w:numPr>
          <w:ilvl w:val="0"/>
          <w:numId w:val="25"/>
        </w:numPr>
        <w:spacing w:after="0" w:line="240" w:lineRule="auto"/>
      </w:pPr>
      <w:r>
        <w:t>“He was one of the early adopters of Spark</w:t>
      </w:r>
      <w:r w:rsidR="00A83FAD">
        <w:t>”</w:t>
      </w:r>
      <w:r>
        <w:t xml:space="preserve"> and </w:t>
      </w:r>
      <w:r w:rsidR="00A83FAD">
        <w:t>c</w:t>
      </w:r>
      <w:r>
        <w:t xml:space="preserve">ontributed </w:t>
      </w:r>
      <w:r w:rsidR="00A83FAD">
        <w:t>insights learned from bankruptcy work to a Spark thread where a PwC team was looking for mortgage terminology being used by customers.</w:t>
      </w:r>
    </w:p>
    <w:p w:rsidR="00A83FAD" w:rsidRPr="005418EE" w:rsidRDefault="00A83FAD" w:rsidP="00A83FAD">
      <w:pPr>
        <w:pStyle w:val="BodyText"/>
        <w:spacing w:after="0" w:line="240" w:lineRule="auto"/>
        <w:rPr>
          <w:color w:val="FF0000"/>
        </w:rPr>
      </w:pPr>
    </w:p>
    <w:p w:rsidR="005418EE" w:rsidRPr="00E84DF5" w:rsidRDefault="00E84DF5" w:rsidP="005418EE">
      <w:pPr>
        <w:pStyle w:val="BodyText"/>
        <w:numPr>
          <w:ilvl w:val="0"/>
          <w:numId w:val="25"/>
        </w:numPr>
        <w:spacing w:after="0" w:line="240" w:lineRule="auto"/>
        <w:rPr>
          <w:color w:val="auto"/>
        </w:rPr>
      </w:pPr>
      <w:r w:rsidRPr="00E84DF5">
        <w:rPr>
          <w:color w:val="auto"/>
        </w:rPr>
        <w:lastRenderedPageBreak/>
        <w:t xml:space="preserve">“Gave confidence to my managers” by communicating </w:t>
      </w:r>
      <w:r w:rsidR="005418EE" w:rsidRPr="00E84DF5">
        <w:rPr>
          <w:color w:val="auto"/>
        </w:rPr>
        <w:t xml:space="preserve"> </w:t>
      </w:r>
      <w:r w:rsidRPr="00E84DF5">
        <w:rPr>
          <w:color w:val="auto"/>
        </w:rPr>
        <w:t>“</w:t>
      </w:r>
      <w:r w:rsidR="005418EE" w:rsidRPr="00E84DF5">
        <w:rPr>
          <w:color w:val="auto"/>
        </w:rPr>
        <w:t>with a lot of clarity, purpose and honesty and ensures that he has a good understanding of the underlying issue”</w:t>
      </w:r>
    </w:p>
    <w:p w:rsidR="005418EE" w:rsidRPr="005418EE" w:rsidRDefault="005418EE" w:rsidP="005418EE">
      <w:pPr>
        <w:pStyle w:val="BodyText"/>
        <w:spacing w:after="0" w:line="240" w:lineRule="auto"/>
        <w:rPr>
          <w:color w:val="FF0000"/>
        </w:rPr>
      </w:pPr>
    </w:p>
    <w:p w:rsidR="00A83FAD" w:rsidRDefault="00A83FAD" w:rsidP="00A83FAD">
      <w:pPr>
        <w:pStyle w:val="BodyText"/>
        <w:numPr>
          <w:ilvl w:val="0"/>
          <w:numId w:val="25"/>
        </w:numPr>
        <w:spacing w:after="0" w:line="240" w:lineRule="auto"/>
      </w:pPr>
      <w:r>
        <w:t>Demonstrated “improved excel skills” over the course of the engagement as he was able “to do complex data manipulations on large volume data sets in an expeditious manner.”</w:t>
      </w:r>
    </w:p>
    <w:p w:rsidR="00A83FAD" w:rsidRDefault="00A83FAD" w:rsidP="00A83FAD">
      <w:pPr>
        <w:pStyle w:val="BodyText"/>
        <w:spacing w:after="0" w:line="240" w:lineRule="auto"/>
      </w:pPr>
    </w:p>
    <w:p w:rsidR="00A83FAD" w:rsidRDefault="00A83FAD" w:rsidP="00A83FAD">
      <w:pPr>
        <w:pStyle w:val="BodyText"/>
        <w:numPr>
          <w:ilvl w:val="0"/>
          <w:numId w:val="25"/>
        </w:numPr>
        <w:spacing w:after="0" w:line="240" w:lineRule="auto"/>
      </w:pPr>
      <w:r>
        <w:t>Concurrently invested outside of this project – was a panellist for PwC at U of M Career services event</w:t>
      </w:r>
      <w:r w:rsidR="00097CB7">
        <w:t xml:space="preserve">, </w:t>
      </w:r>
      <w:r>
        <w:t>attended local office business development event regarding internal audit for asset management industry,</w:t>
      </w:r>
      <w:r w:rsidR="00097CB7">
        <w:t xml:space="preserve"> and continued work on un/underbanked POV.</w:t>
      </w:r>
    </w:p>
    <w:p w:rsidR="00A83FAD" w:rsidRDefault="00A83FAD" w:rsidP="00A83FAD">
      <w:pPr>
        <w:pStyle w:val="BodyText"/>
        <w:spacing w:after="0" w:line="240" w:lineRule="auto"/>
        <w:ind w:left="360"/>
      </w:pPr>
    </w:p>
    <w:p w:rsidR="00E42A48" w:rsidRDefault="00E42A48" w:rsidP="00097CB7">
      <w:pPr>
        <w:pStyle w:val="BodyText"/>
        <w:spacing w:after="0" w:line="240" w:lineRule="auto"/>
      </w:pPr>
    </w:p>
    <w:p w:rsidR="00A324EB" w:rsidRPr="00AB1EC5" w:rsidRDefault="00167014" w:rsidP="00A324EB">
      <w:pPr>
        <w:pStyle w:val="BodyText"/>
      </w:pPr>
      <w:r>
        <w:rPr>
          <w:u w:val="single"/>
        </w:rPr>
        <w:t>Customer Impact Project</w:t>
      </w:r>
      <w:r w:rsidR="00AB1EC5">
        <w:rPr>
          <w:u w:val="single"/>
        </w:rPr>
        <w:t xml:space="preserve"> </w:t>
      </w:r>
      <w:r w:rsidR="00E84DF5" w:rsidRPr="00E84DF5">
        <w:t>“</w:t>
      </w:r>
      <w:r w:rsidR="00E84DF5" w:rsidRPr="005C14D2">
        <w:rPr>
          <w:rFonts w:asciiTheme="majorHAnsi" w:eastAsia="Times New Roman" w:hAnsiTheme="majorHAnsi" w:cstheme="majorHAnsi"/>
          <w:color w:val="000000"/>
        </w:rPr>
        <w:t>I would also like to see Ore have the opportunity to manage others (PwC or client) he has already demonstrated the skill set to quickly move to the next level</w:t>
      </w:r>
      <w:r w:rsidR="00E84DF5">
        <w:rPr>
          <w:rFonts w:asciiTheme="majorHAnsi" w:eastAsia="Times New Roman" w:hAnsiTheme="majorHAnsi" w:cstheme="majorHAnsi"/>
          <w:color w:val="000000"/>
        </w:rPr>
        <w:t>”</w:t>
      </w:r>
    </w:p>
    <w:p w:rsidR="00AB1EC5" w:rsidRPr="00AB1EC5" w:rsidRDefault="00AB1EC5" w:rsidP="00167014">
      <w:pPr>
        <w:pStyle w:val="BodyText"/>
        <w:numPr>
          <w:ilvl w:val="0"/>
          <w:numId w:val="33"/>
        </w:numPr>
        <w:rPr>
          <w:rFonts w:asciiTheme="majorHAnsi" w:hAnsiTheme="majorHAnsi" w:cstheme="majorHAnsi"/>
          <w:u w:val="single"/>
        </w:rPr>
      </w:pPr>
      <w:r w:rsidRPr="00AB1EC5">
        <w:rPr>
          <w:rFonts w:asciiTheme="majorHAnsi" w:hAnsiTheme="majorHAnsi" w:cstheme="majorHAnsi"/>
        </w:rPr>
        <w:t>Proactively pursued (using Spark) and obtained this project when demand team did not have a project for him post IFR</w:t>
      </w:r>
    </w:p>
    <w:p w:rsidR="00167014" w:rsidRPr="00AB1EC5" w:rsidRDefault="005418EE" w:rsidP="00167014">
      <w:pPr>
        <w:pStyle w:val="BodyText"/>
        <w:numPr>
          <w:ilvl w:val="0"/>
          <w:numId w:val="33"/>
        </w:numPr>
        <w:rPr>
          <w:rFonts w:asciiTheme="majorHAnsi" w:hAnsiTheme="majorHAnsi" w:cstheme="majorHAnsi"/>
          <w:u w:val="single"/>
        </w:rPr>
      </w:pPr>
      <w:r w:rsidRPr="00AB1EC5">
        <w:rPr>
          <w:rFonts w:asciiTheme="majorHAnsi" w:hAnsiTheme="majorHAnsi" w:cstheme="majorHAnsi"/>
        </w:rPr>
        <w:t>Performed research and analysis of available billing solutions and narrow the solutions choices for the client from 20+ to 4 providing supporting rationale for selected and eliminated solutions.</w:t>
      </w:r>
    </w:p>
    <w:p w:rsidR="005418EE" w:rsidRPr="00AB1EC5" w:rsidRDefault="005418EE" w:rsidP="00167014">
      <w:pPr>
        <w:pStyle w:val="BodyText"/>
        <w:numPr>
          <w:ilvl w:val="0"/>
          <w:numId w:val="33"/>
        </w:numPr>
        <w:rPr>
          <w:rFonts w:asciiTheme="majorHAnsi" w:hAnsiTheme="majorHAnsi" w:cstheme="majorHAnsi"/>
          <w:u w:val="single"/>
        </w:rPr>
      </w:pPr>
      <w:r w:rsidRPr="00AB1EC5">
        <w:rPr>
          <w:rFonts w:asciiTheme="majorHAnsi" w:hAnsiTheme="majorHAnsi" w:cstheme="majorHAnsi"/>
        </w:rPr>
        <w:t xml:space="preserve">Drove the development of the client’s billing and revenue management logical architecture. Independently developed the outline and format/messaging for the logical architecture using </w:t>
      </w:r>
      <w:r w:rsidR="00AB1EC5" w:rsidRPr="00AB1EC5">
        <w:rPr>
          <w:rFonts w:asciiTheme="majorHAnsi" w:hAnsiTheme="majorHAnsi" w:cstheme="majorHAnsi"/>
        </w:rPr>
        <w:t>PowerPoint</w:t>
      </w:r>
      <w:r w:rsidRPr="00AB1EC5">
        <w:rPr>
          <w:rFonts w:asciiTheme="majorHAnsi" w:hAnsiTheme="majorHAnsi" w:cstheme="majorHAnsi"/>
        </w:rPr>
        <w:t>.</w:t>
      </w:r>
    </w:p>
    <w:p w:rsidR="005418EE" w:rsidRPr="00AB1EC5" w:rsidRDefault="00E84DF5" w:rsidP="00AB1EC5">
      <w:pPr>
        <w:pStyle w:val="BodyText"/>
        <w:numPr>
          <w:ilvl w:val="0"/>
          <w:numId w:val="33"/>
        </w:numPr>
        <w:rPr>
          <w:rFonts w:asciiTheme="majorHAnsi" w:hAnsiTheme="majorHAnsi" w:cstheme="majorHAnsi"/>
          <w:u w:val="single"/>
        </w:rPr>
      </w:pPr>
      <w:r>
        <w:rPr>
          <w:rFonts w:asciiTheme="majorHAnsi" w:hAnsiTheme="majorHAnsi" w:cstheme="majorHAnsi"/>
        </w:rPr>
        <w:t>In addition to my deliverables a</w:t>
      </w:r>
      <w:r w:rsidR="00A61E1F" w:rsidRPr="00AB1EC5">
        <w:rPr>
          <w:rFonts w:asciiTheme="majorHAnsi" w:hAnsiTheme="majorHAnsi" w:cstheme="majorHAnsi"/>
        </w:rPr>
        <w:t>ssisted</w:t>
      </w:r>
      <w:r w:rsidR="00AB1EC5" w:rsidRPr="00AB1EC5">
        <w:rPr>
          <w:rFonts w:asciiTheme="majorHAnsi" w:hAnsiTheme="majorHAnsi" w:cstheme="majorHAnsi"/>
        </w:rPr>
        <w:t xml:space="preserve"> </w:t>
      </w:r>
      <w:r w:rsidR="00A61E1F" w:rsidRPr="00AB1EC5">
        <w:rPr>
          <w:rFonts w:asciiTheme="majorHAnsi" w:hAnsiTheme="majorHAnsi" w:cstheme="majorHAnsi"/>
        </w:rPr>
        <w:t>engagement manager in</w:t>
      </w:r>
      <w:r w:rsidR="00AB1EC5" w:rsidRPr="00AB1EC5">
        <w:rPr>
          <w:rFonts w:asciiTheme="majorHAnsi" w:hAnsiTheme="majorHAnsi" w:cstheme="majorHAnsi"/>
        </w:rPr>
        <w:t xml:space="preserve"> the development of use cases related to clients specific needs of a billing and revenue management solution</w:t>
      </w:r>
    </w:p>
    <w:p w:rsidR="004A66B4" w:rsidRPr="005C14D2" w:rsidRDefault="00AB1EC5" w:rsidP="005C14D2">
      <w:pPr>
        <w:pStyle w:val="ListParagraph"/>
        <w:numPr>
          <w:ilvl w:val="0"/>
          <w:numId w:val="33"/>
        </w:numPr>
        <w:autoSpaceDE w:val="0"/>
        <w:autoSpaceDN w:val="0"/>
        <w:adjustRightInd w:val="0"/>
        <w:snapToGrid w:val="0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  <w:r w:rsidRPr="00AB1EC5">
        <w:rPr>
          <w:rFonts w:asciiTheme="majorHAnsi" w:eastAsia="Times New Roman" w:hAnsiTheme="majorHAnsi" w:cstheme="majorHAnsi"/>
          <w:color w:val="000000"/>
          <w:lang w:val="en-US"/>
        </w:rPr>
        <w:t xml:space="preserve">Completed detailed, structured documentation and analysis of </w:t>
      </w:r>
      <w:r w:rsidRPr="00AB1EC5">
        <w:rPr>
          <w:rFonts w:asciiTheme="majorHAnsi" w:eastAsia="Times New Roman" w:hAnsiTheme="majorHAnsi" w:cstheme="majorHAnsi"/>
          <w:color w:val="000000"/>
        </w:rPr>
        <w:t xml:space="preserve">client discussions </w:t>
      </w:r>
      <w:r w:rsidRPr="00AB1EC5">
        <w:rPr>
          <w:rFonts w:asciiTheme="majorHAnsi" w:eastAsia="Times New Roman" w:hAnsiTheme="majorHAnsi" w:cstheme="majorHAnsi"/>
          <w:color w:val="000000"/>
          <w:lang w:val="en-US"/>
        </w:rPr>
        <w:t>which “</w:t>
      </w:r>
      <w:r w:rsidRPr="00AB1EC5">
        <w:rPr>
          <w:rFonts w:asciiTheme="majorHAnsi" w:eastAsia="Times New Roman" w:hAnsiTheme="majorHAnsi" w:cstheme="majorHAnsi"/>
          <w:color w:val="000000"/>
        </w:rPr>
        <w:t>allowed</w:t>
      </w:r>
      <w:r w:rsidRPr="00AB1EC5">
        <w:rPr>
          <w:rFonts w:asciiTheme="majorHAnsi" w:eastAsia="Times New Roman" w:hAnsiTheme="majorHAnsi" w:cstheme="majorHAnsi"/>
          <w:color w:val="000000"/>
          <w:lang w:val="en-US"/>
        </w:rPr>
        <w:t xml:space="preserve"> </w:t>
      </w:r>
      <w:r w:rsidRPr="00AB1EC5">
        <w:rPr>
          <w:rFonts w:asciiTheme="majorHAnsi" w:eastAsia="Times New Roman" w:hAnsiTheme="majorHAnsi" w:cstheme="majorHAnsi"/>
          <w:color w:val="000000"/>
        </w:rPr>
        <w:t>for us to easily glean client pain points and other insights which became an integral</w:t>
      </w:r>
      <w:r w:rsidRPr="00AB1EC5">
        <w:rPr>
          <w:rFonts w:asciiTheme="majorHAnsi" w:eastAsia="Times New Roman" w:hAnsiTheme="majorHAnsi" w:cstheme="majorHAnsi"/>
          <w:color w:val="000000"/>
          <w:lang w:val="en-US"/>
        </w:rPr>
        <w:t xml:space="preserve"> </w:t>
      </w:r>
      <w:r w:rsidRPr="00AB1EC5">
        <w:rPr>
          <w:rFonts w:asciiTheme="majorHAnsi" w:eastAsia="Times New Roman" w:hAnsiTheme="majorHAnsi" w:cstheme="majorHAnsi"/>
          <w:color w:val="000000"/>
        </w:rPr>
        <w:t>part of our deliverables</w:t>
      </w:r>
      <w:r w:rsidRPr="00AB1EC5">
        <w:rPr>
          <w:rFonts w:asciiTheme="majorHAnsi" w:eastAsia="Times New Roman" w:hAnsiTheme="majorHAnsi" w:cstheme="majorHAnsi"/>
          <w:color w:val="000000"/>
          <w:lang w:val="en-US"/>
        </w:rPr>
        <w:t>”</w:t>
      </w:r>
    </w:p>
    <w:p w:rsidR="005C14D2" w:rsidRPr="005C14D2" w:rsidRDefault="005C14D2" w:rsidP="005C14D2">
      <w:pPr>
        <w:pStyle w:val="ListParagraph"/>
        <w:numPr>
          <w:ilvl w:val="0"/>
          <w:numId w:val="33"/>
        </w:numPr>
        <w:autoSpaceDE w:val="0"/>
        <w:autoSpaceDN w:val="0"/>
        <w:adjustRightInd w:val="0"/>
        <w:snapToGrid w:val="0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  <w:r>
        <w:t>PFF Comments included:</w:t>
      </w:r>
    </w:p>
    <w:p w:rsidR="005C14D2" w:rsidRPr="005C14D2" w:rsidRDefault="00E84DF5" w:rsidP="005C14D2">
      <w:pPr>
        <w:pStyle w:val="ListParagraph"/>
        <w:numPr>
          <w:ilvl w:val="1"/>
          <w:numId w:val="33"/>
        </w:numPr>
        <w:autoSpaceDE w:val="0"/>
        <w:autoSpaceDN w:val="0"/>
        <w:adjustRightInd w:val="0"/>
        <w:snapToGrid w:val="0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>“</w:t>
      </w:r>
      <w:r w:rsidR="005C14D2" w:rsidRPr="005C14D2">
        <w:rPr>
          <w:rFonts w:asciiTheme="majorHAnsi" w:eastAsia="Times New Roman" w:hAnsiTheme="majorHAnsi" w:cstheme="majorHAnsi"/>
          <w:color w:val="000000"/>
        </w:rPr>
        <w:t>I would also like to see Ore have the opportunity to manage others (PwC or client) he has already demonstrated the skill set to quickly move to the next level</w:t>
      </w:r>
      <w:r>
        <w:rPr>
          <w:rFonts w:asciiTheme="majorHAnsi" w:eastAsia="Times New Roman" w:hAnsiTheme="majorHAnsi" w:cstheme="majorHAnsi"/>
          <w:color w:val="000000"/>
        </w:rPr>
        <w:t>”</w:t>
      </w:r>
    </w:p>
    <w:p w:rsidR="005C14D2" w:rsidRPr="005C14D2" w:rsidRDefault="005C14D2" w:rsidP="005C14D2">
      <w:pPr>
        <w:pStyle w:val="ListParagraph"/>
        <w:numPr>
          <w:ilvl w:val="1"/>
          <w:numId w:val="33"/>
        </w:numPr>
        <w:autoSpaceDE w:val="0"/>
        <w:autoSpaceDN w:val="0"/>
        <w:adjustRightInd w:val="0"/>
        <w:snapToGrid w:val="0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  <w:r w:rsidRPr="00AB1EC5">
        <w:t>“one of the most dedicated, diligent, and professional consultants I have worked with</w:t>
      </w:r>
      <w:r>
        <w:t>”</w:t>
      </w:r>
    </w:p>
    <w:p w:rsidR="00107EBB" w:rsidRPr="00E84DF5" w:rsidRDefault="005C14D2" w:rsidP="00E84DF5">
      <w:pPr>
        <w:pStyle w:val="ListParagraph"/>
        <w:numPr>
          <w:ilvl w:val="1"/>
          <w:numId w:val="33"/>
        </w:numPr>
        <w:autoSpaceDE w:val="0"/>
        <w:autoSpaceDN w:val="0"/>
        <w:adjustRightInd w:val="0"/>
        <w:snapToGrid w:val="0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>“</w:t>
      </w:r>
      <w:r w:rsidRPr="005C14D2">
        <w:rPr>
          <w:rFonts w:asciiTheme="majorHAnsi" w:eastAsia="Times New Roman" w:hAnsiTheme="majorHAnsi" w:cstheme="majorHAnsi"/>
          <w:color w:val="000000"/>
        </w:rPr>
        <w:t>Ore always exceeded expectations</w:t>
      </w:r>
      <w:proofErr w:type="gramStart"/>
      <w:r w:rsidRPr="005C14D2">
        <w:rPr>
          <w:rFonts w:asciiTheme="majorHAnsi" w:eastAsia="Times New Roman" w:hAnsiTheme="majorHAnsi" w:cstheme="majorHAnsi"/>
          <w:color w:val="000000"/>
        </w:rPr>
        <w:t>..”</w:t>
      </w:r>
      <w:proofErr w:type="gramEnd"/>
      <w:r>
        <w:rPr>
          <w:rFonts w:asciiTheme="majorHAnsi" w:eastAsia="Times New Roman" w:hAnsiTheme="majorHAnsi" w:cstheme="majorHAnsi"/>
          <w:color w:val="000000"/>
        </w:rPr>
        <w:t xml:space="preserve"> </w:t>
      </w:r>
      <w:r w:rsidRPr="005C14D2">
        <w:rPr>
          <w:rFonts w:asciiTheme="majorHAnsi" w:eastAsia="Times New Roman" w:hAnsiTheme="majorHAnsi" w:cstheme="majorHAnsi"/>
          <w:color w:val="000000"/>
        </w:rPr>
        <w:t>“</w:t>
      </w:r>
      <w:proofErr w:type="gramStart"/>
      <w:r w:rsidRPr="005C14D2">
        <w:rPr>
          <w:rFonts w:asciiTheme="majorHAnsi" w:eastAsia="Times New Roman" w:hAnsiTheme="majorHAnsi" w:cstheme="majorHAnsi"/>
          <w:color w:val="000000"/>
        </w:rPr>
        <w:t>he</w:t>
      </w:r>
      <w:proofErr w:type="gramEnd"/>
      <w:r w:rsidRPr="005C14D2">
        <w:rPr>
          <w:rFonts w:asciiTheme="majorHAnsi" w:eastAsia="Times New Roman" w:hAnsiTheme="majorHAnsi" w:cstheme="majorHAnsi"/>
          <w:color w:val="000000"/>
        </w:rPr>
        <w:t xml:space="preserve"> is certainly a team player and always went above and beyond.”</w:t>
      </w:r>
    </w:p>
    <w:p w:rsidR="00E84DF5" w:rsidRPr="00E84DF5" w:rsidRDefault="00E84DF5" w:rsidP="00E84DF5">
      <w:pPr>
        <w:autoSpaceDE w:val="0"/>
        <w:autoSpaceDN w:val="0"/>
        <w:adjustRightInd w:val="0"/>
        <w:snapToGrid w:val="0"/>
        <w:spacing w:after="0" w:line="240" w:lineRule="auto"/>
        <w:ind w:left="720"/>
        <w:rPr>
          <w:rFonts w:asciiTheme="majorHAnsi" w:eastAsia="Times New Roman" w:hAnsiTheme="majorHAnsi" w:cstheme="majorHAnsi"/>
          <w:color w:val="000000"/>
        </w:rPr>
      </w:pPr>
    </w:p>
    <w:p w:rsidR="003A0646" w:rsidRPr="003A0646" w:rsidRDefault="00E84DF5" w:rsidP="00623AEC">
      <w:pPr>
        <w:pStyle w:val="BodyText"/>
        <w:rPr>
          <w:b/>
          <w:i/>
        </w:rPr>
      </w:pPr>
      <w:r>
        <w:rPr>
          <w:b/>
          <w:i/>
        </w:rPr>
        <w:t xml:space="preserve">Other </w:t>
      </w:r>
      <w:r w:rsidR="003A0646" w:rsidRPr="003A0646">
        <w:rPr>
          <w:b/>
          <w:i/>
        </w:rPr>
        <w:t>Activities:</w:t>
      </w:r>
    </w:p>
    <w:p w:rsidR="007D3985" w:rsidRDefault="00097CB7" w:rsidP="00623AEC">
      <w:pPr>
        <w:pStyle w:val="BodyText"/>
        <w:numPr>
          <w:ilvl w:val="0"/>
          <w:numId w:val="26"/>
        </w:numPr>
        <w:spacing w:after="0" w:line="240" w:lineRule="auto"/>
      </w:pPr>
      <w:r>
        <w:t xml:space="preserve">Coordinated two career fair preparatory sessions (resume reviews, business etiquette etc) for a U of MN campus group called International Student Outreach </w:t>
      </w:r>
    </w:p>
    <w:p w:rsidR="00E84DF5" w:rsidRDefault="00E84DF5" w:rsidP="00E84DF5">
      <w:pPr>
        <w:pStyle w:val="ListParagraph"/>
        <w:numPr>
          <w:ilvl w:val="0"/>
          <w:numId w:val="26"/>
        </w:numPr>
      </w:pPr>
      <w:r>
        <w:t>Proactively established, shared and executed a post IFR plan to develop skill sets in payments</w:t>
      </w:r>
    </w:p>
    <w:p w:rsidR="00E84DF5" w:rsidRDefault="00E84DF5" w:rsidP="00E84DF5">
      <w:pPr>
        <w:pStyle w:val="ListParagraph"/>
        <w:numPr>
          <w:ilvl w:val="1"/>
          <w:numId w:val="26"/>
        </w:numPr>
      </w:pPr>
      <w:r>
        <w:t>Completed 4 payments trainings</w:t>
      </w:r>
    </w:p>
    <w:p w:rsidR="00364DA6" w:rsidRPr="00E84DF5" w:rsidRDefault="00E84DF5" w:rsidP="00E84DF5">
      <w:pPr>
        <w:pStyle w:val="ListParagraph"/>
        <w:numPr>
          <w:ilvl w:val="1"/>
          <w:numId w:val="26"/>
        </w:numPr>
        <w:rPr>
          <w:lang w:val="en-US"/>
        </w:rPr>
      </w:pPr>
      <w:r w:rsidRPr="00A436DB">
        <w:rPr>
          <w:lang w:val="en-AU"/>
        </w:rPr>
        <w:t>Est</w:t>
      </w:r>
      <w:r>
        <w:rPr>
          <w:lang w:val="en-AU"/>
        </w:rPr>
        <w:t>ablished new relationships with</w:t>
      </w:r>
      <w:r w:rsidRPr="00A436DB">
        <w:rPr>
          <w:lang w:val="en-AU"/>
        </w:rPr>
        <w:t xml:space="preserve"> 4 Directors, 1 Manager in payments</w:t>
      </w:r>
    </w:p>
    <w:p w:rsidR="00E84DF5" w:rsidRPr="00E84DF5" w:rsidRDefault="00E84DF5" w:rsidP="00E84DF5">
      <w:pPr>
        <w:pStyle w:val="ListParagraph"/>
        <w:ind w:left="1440"/>
        <w:rPr>
          <w:lang w:val="en-US"/>
        </w:rPr>
      </w:pPr>
    </w:p>
    <w:p w:rsidR="00197415" w:rsidRDefault="00197415" w:rsidP="00364DA6">
      <w:pPr>
        <w:pStyle w:val="BodyText"/>
        <w:spacing w:after="0" w:line="240" w:lineRule="auto"/>
        <w:ind w:left="720"/>
      </w:pPr>
    </w:p>
    <w:p w:rsidR="00623AEC" w:rsidRPr="00364DA6" w:rsidRDefault="00197415" w:rsidP="00623AEC">
      <w:pPr>
        <w:pStyle w:val="BodyText"/>
        <w:rPr>
          <w:b/>
          <w:i/>
        </w:rPr>
      </w:pPr>
      <w:r>
        <w:rPr>
          <w:b/>
          <w:i/>
        </w:rPr>
        <w:t>Success plan goals summary:</w:t>
      </w:r>
    </w:p>
    <w:p w:rsidR="00D93DE0" w:rsidRDefault="00D93DE0" w:rsidP="00D93DE0">
      <w:pPr>
        <w:pStyle w:val="BodyText"/>
        <w:numPr>
          <w:ilvl w:val="0"/>
          <w:numId w:val="28"/>
        </w:numPr>
      </w:pPr>
      <w:r>
        <w:t xml:space="preserve">I have supported </w:t>
      </w:r>
      <w:r w:rsidR="00BB72F0">
        <w:t xml:space="preserve">national firm </w:t>
      </w:r>
      <w:r>
        <w:t xml:space="preserve">growth by joining the Payments Community of interest and getting involved with the development of a firm point of view on </w:t>
      </w:r>
      <w:proofErr w:type="gramStart"/>
      <w:r>
        <w:t>un/</w:t>
      </w:r>
      <w:proofErr w:type="gramEnd"/>
      <w:r>
        <w:t>underbanked and Prepaid cards, and the development of a credit payments training.</w:t>
      </w:r>
    </w:p>
    <w:p w:rsidR="00BB72F0" w:rsidRDefault="00BB72F0" w:rsidP="00D93DE0">
      <w:pPr>
        <w:pStyle w:val="BodyText"/>
        <w:numPr>
          <w:ilvl w:val="0"/>
          <w:numId w:val="28"/>
        </w:numPr>
      </w:pPr>
      <w:r>
        <w:t xml:space="preserve">I have supported local firm development by getting involved in defining a recruiting and engagement strategy for Minneapolis Advisory related to the U of MN </w:t>
      </w:r>
    </w:p>
    <w:p w:rsidR="00D93DE0" w:rsidRDefault="00D93DE0" w:rsidP="00D93DE0">
      <w:pPr>
        <w:pStyle w:val="BodyText"/>
        <w:numPr>
          <w:ilvl w:val="0"/>
          <w:numId w:val="28"/>
        </w:numPr>
      </w:pPr>
      <w:r>
        <w:t>I have developed more junior staff on my engagements (including providing career advice) through on the job coaching, informal feedback sessions and completion of PFFs.</w:t>
      </w:r>
    </w:p>
    <w:p w:rsidR="00D93DE0" w:rsidRDefault="00D93DE0" w:rsidP="00BB72F0">
      <w:pPr>
        <w:pStyle w:val="BodyText"/>
        <w:numPr>
          <w:ilvl w:val="0"/>
          <w:numId w:val="28"/>
        </w:numPr>
      </w:pPr>
      <w:r>
        <w:lastRenderedPageBreak/>
        <w:t xml:space="preserve">I have developed myself personally by proactively designing, communicating and executing a plan to develop a payments skillset. I have completed 4 trainings and built relationships with 5 individuals involved with payments. </w:t>
      </w:r>
      <w:r w:rsidR="00BB72F0">
        <w:t>I have developed myself by</w:t>
      </w:r>
      <w:r>
        <w:t xml:space="preserve"> proactively seeking out and executing on a </w:t>
      </w:r>
      <w:r w:rsidR="00BB72F0">
        <w:t xml:space="preserve">business process related </w:t>
      </w:r>
      <w:r>
        <w:t>project outside my core</w:t>
      </w:r>
      <w:r w:rsidR="00BB72F0">
        <w:t xml:space="preserve"> group</w:t>
      </w:r>
    </w:p>
    <w:p w:rsidR="00BB72F0" w:rsidRDefault="00BB72F0" w:rsidP="00BB72F0">
      <w:pPr>
        <w:pStyle w:val="BodyText"/>
        <w:numPr>
          <w:ilvl w:val="0"/>
          <w:numId w:val="28"/>
        </w:numPr>
      </w:pPr>
      <w:r w:rsidRPr="00D93DE0">
        <w:t xml:space="preserve">I </w:t>
      </w:r>
      <w:r>
        <w:t>have produced high quality deliverables leveraging existing content and templates from other PwC practitioners and also creating new formats where appropriate.</w:t>
      </w:r>
    </w:p>
    <w:p w:rsidR="00197415" w:rsidRDefault="00197415" w:rsidP="00D93DE0">
      <w:pPr>
        <w:pStyle w:val="BodyText"/>
      </w:pPr>
    </w:p>
    <w:p w:rsidR="00197415" w:rsidRDefault="00197415" w:rsidP="00197415">
      <w:pPr>
        <w:pStyle w:val="BodyText"/>
        <w:rPr>
          <w:b/>
          <w:i/>
        </w:rPr>
      </w:pPr>
      <w:r w:rsidRPr="00197415">
        <w:rPr>
          <w:b/>
          <w:i/>
        </w:rPr>
        <w:t>Areas for Growth and development:</w:t>
      </w:r>
    </w:p>
    <w:p w:rsidR="00605134" w:rsidRDefault="00605134" w:rsidP="004A66B4">
      <w:pPr>
        <w:pStyle w:val="BodyText"/>
        <w:numPr>
          <w:ilvl w:val="0"/>
          <w:numId w:val="30"/>
        </w:numPr>
      </w:pPr>
      <w:r>
        <w:t>Pursue opportunity to manage others and to perform project management</w:t>
      </w:r>
    </w:p>
    <w:p w:rsidR="00605134" w:rsidRPr="00605134" w:rsidRDefault="00605134" w:rsidP="00605134">
      <w:pPr>
        <w:pStyle w:val="BodyText"/>
        <w:numPr>
          <w:ilvl w:val="1"/>
          <w:numId w:val="30"/>
        </w:numPr>
        <w:rPr>
          <w:sz w:val="16"/>
          <w:szCs w:val="16"/>
        </w:rPr>
      </w:pPr>
      <w:r w:rsidRPr="00605134">
        <w:rPr>
          <w:sz w:val="16"/>
          <w:szCs w:val="16"/>
        </w:rPr>
        <w:t>Taken on project management role for credit payments training</w:t>
      </w:r>
    </w:p>
    <w:p w:rsidR="00605134" w:rsidRDefault="00605134" w:rsidP="004A66B4">
      <w:pPr>
        <w:pStyle w:val="BodyText"/>
        <w:numPr>
          <w:ilvl w:val="0"/>
          <w:numId w:val="30"/>
        </w:numPr>
      </w:pPr>
      <w:r>
        <w:t>Develop further expertise in billing and revenue management</w:t>
      </w:r>
    </w:p>
    <w:p w:rsidR="007D3985" w:rsidRDefault="00BB72F0" w:rsidP="004A66B4">
      <w:pPr>
        <w:pStyle w:val="BodyText"/>
        <w:numPr>
          <w:ilvl w:val="0"/>
          <w:numId w:val="30"/>
        </w:numPr>
      </w:pPr>
      <w:r>
        <w:t>Express intentions of contributing more proactively to the overall team success</w:t>
      </w:r>
    </w:p>
    <w:p w:rsidR="00605134" w:rsidRPr="00605134" w:rsidRDefault="00605134" w:rsidP="00BB72F0">
      <w:pPr>
        <w:pStyle w:val="BodyText"/>
        <w:numPr>
          <w:ilvl w:val="1"/>
          <w:numId w:val="30"/>
        </w:numPr>
        <w:rPr>
          <w:sz w:val="16"/>
          <w:szCs w:val="16"/>
        </w:rPr>
      </w:pPr>
      <w:r w:rsidRPr="00605134">
        <w:rPr>
          <w:sz w:val="16"/>
          <w:szCs w:val="16"/>
        </w:rPr>
        <w:t>On customer impact project PFF notes that Ore not only completed his deliverables but also assisted both another senior and engagement manager on completion of their deliverables</w:t>
      </w:r>
    </w:p>
    <w:p w:rsidR="00605134" w:rsidRPr="00605134" w:rsidRDefault="00605134" w:rsidP="00605134">
      <w:pPr>
        <w:pStyle w:val="BodyText"/>
        <w:numPr>
          <w:ilvl w:val="1"/>
          <w:numId w:val="30"/>
        </w:numPr>
        <w:rPr>
          <w:sz w:val="16"/>
          <w:szCs w:val="16"/>
        </w:rPr>
      </w:pPr>
      <w:r w:rsidRPr="00605134">
        <w:rPr>
          <w:sz w:val="16"/>
          <w:szCs w:val="16"/>
        </w:rPr>
        <w:t>On IFR Ore pursued opportunity to join IFR staff advisory council when an opening came up but the project wrapped up abruptly and there was no longer a need.</w:t>
      </w:r>
    </w:p>
    <w:p w:rsidR="00BB72F0" w:rsidRDefault="00605134" w:rsidP="00BB72F0">
      <w:pPr>
        <w:pStyle w:val="BodyText"/>
        <w:numPr>
          <w:ilvl w:val="0"/>
          <w:numId w:val="30"/>
        </w:numPr>
      </w:pPr>
      <w:r>
        <w:t xml:space="preserve">Pursue opportunities to fine tune </w:t>
      </w:r>
      <w:r w:rsidR="00BB72F0">
        <w:t xml:space="preserve">excel and </w:t>
      </w:r>
      <w:proofErr w:type="spellStart"/>
      <w:proofErr w:type="gramStart"/>
      <w:r w:rsidR="00BB72F0">
        <w:t>powerpoint</w:t>
      </w:r>
      <w:proofErr w:type="spellEnd"/>
      <w:proofErr w:type="gramEnd"/>
      <w:r w:rsidR="00BB72F0">
        <w:t xml:space="preserve"> skills and focus on creating presentations / collateral that are concise, but at the same time comprehensive.</w:t>
      </w:r>
    </w:p>
    <w:p w:rsidR="00605134" w:rsidRDefault="00BB72F0" w:rsidP="00605134">
      <w:pPr>
        <w:pStyle w:val="BodyText"/>
        <w:numPr>
          <w:ilvl w:val="1"/>
          <w:numId w:val="30"/>
        </w:numPr>
      </w:pPr>
      <w:r>
        <w:t>Customer Impact project notes that Ore independently developed messaging and format (</w:t>
      </w:r>
      <w:proofErr w:type="spellStart"/>
      <w:r>
        <w:t>powerpoint</w:t>
      </w:r>
      <w:proofErr w:type="spellEnd"/>
      <w:r>
        <w:t>)</w:t>
      </w:r>
      <w:r w:rsidR="00605134">
        <w:t xml:space="preserve"> for logical architecture deliverable</w:t>
      </w:r>
    </w:p>
    <w:p w:rsidR="00167014" w:rsidRPr="00605134" w:rsidRDefault="00605134" w:rsidP="00605134">
      <w:pPr>
        <w:pStyle w:val="BodyText"/>
        <w:numPr>
          <w:ilvl w:val="1"/>
          <w:numId w:val="30"/>
        </w:numPr>
      </w:pPr>
      <w:r>
        <w:t>IFR notes that Ore’s excel skills “improved quite a bit” as he was able “to do complex data manipulations on large volume data sets in an expeditious manner”</w:t>
      </w:r>
    </w:p>
    <w:sectPr w:rsidR="00167014" w:rsidRPr="00605134" w:rsidSect="00555C85">
      <w:pgSz w:w="12240" w:h="15840" w:code="1"/>
      <w:pgMar w:top="720" w:right="720" w:bottom="720" w:left="720" w:header="544" w:footer="544" w:gutter="34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27BE" w:rsidRDefault="008E27BE" w:rsidP="00436A45">
      <w:pPr>
        <w:spacing w:after="0" w:line="240" w:lineRule="auto"/>
      </w:pPr>
      <w:r>
        <w:separator/>
      </w:r>
    </w:p>
  </w:endnote>
  <w:endnote w:type="continuationSeparator" w:id="0">
    <w:p w:rsidR="008E27BE" w:rsidRDefault="008E27BE" w:rsidP="00436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wC_Logo">
    <w:panose1 w:val="050004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27BE" w:rsidRDefault="008E27BE" w:rsidP="00436A45">
      <w:pPr>
        <w:spacing w:after="0" w:line="240" w:lineRule="auto"/>
      </w:pPr>
      <w:r>
        <w:separator/>
      </w:r>
    </w:p>
  </w:footnote>
  <w:footnote w:type="continuationSeparator" w:id="0">
    <w:p w:rsidR="008E27BE" w:rsidRDefault="008E27BE" w:rsidP="00436A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9544DDE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E9A8AD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FC8F23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7E2DF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54CA6A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436FFD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8A87A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F60F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D3CE9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2E3C48"/>
    <w:multiLevelType w:val="hybridMultilevel"/>
    <w:tmpl w:val="8772A0E8"/>
    <w:lvl w:ilvl="0" w:tplc="7EFC1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5E37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FC971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8085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2E82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58D0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0071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DC16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D2C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084204C2"/>
    <w:multiLevelType w:val="multilevel"/>
    <w:tmpl w:val="B790A32C"/>
    <w:name w:val="PwCListBullets15"/>
    <w:numStyleLink w:val="PwCListBullets1"/>
  </w:abstractNum>
  <w:abstractNum w:abstractNumId="12">
    <w:nsid w:val="0984408E"/>
    <w:multiLevelType w:val="multilevel"/>
    <w:tmpl w:val="CF020DFA"/>
    <w:name w:val="PwCListNumbers1"/>
    <w:styleLink w:val="PwCListNumbers1"/>
    <w:lvl w:ilvl="0">
      <w:start w:val="1"/>
      <w:numFmt w:val="decimal"/>
      <w:pStyle w:val="ListNumber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191"/>
        </w:tabs>
        <w:ind w:left="1191" w:hanging="397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tabs>
          <w:tab w:val="num" w:pos="1588"/>
        </w:tabs>
        <w:ind w:left="1588" w:hanging="397"/>
      </w:pPr>
      <w:rPr>
        <w:rFonts w:hint="default"/>
      </w:rPr>
    </w:lvl>
    <w:lvl w:ilvl="4">
      <w:start w:val="1"/>
      <w:numFmt w:val="lowerLetter"/>
      <w:pStyle w:val="ListNumber5"/>
      <w:lvlText w:val="%5."/>
      <w:lvlJc w:val="left"/>
      <w:pPr>
        <w:tabs>
          <w:tab w:val="num" w:pos="1985"/>
        </w:tabs>
        <w:ind w:left="1985" w:hanging="39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381"/>
        </w:tabs>
        <w:ind w:left="2382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778"/>
        </w:tabs>
        <w:ind w:left="2779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75"/>
        </w:tabs>
        <w:ind w:left="3176" w:hanging="39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72"/>
        </w:tabs>
        <w:ind w:left="3573" w:hanging="397"/>
      </w:pPr>
      <w:rPr>
        <w:rFonts w:hint="default"/>
      </w:rPr>
    </w:lvl>
  </w:abstractNum>
  <w:abstractNum w:abstractNumId="13">
    <w:nsid w:val="123F29B4"/>
    <w:multiLevelType w:val="hybridMultilevel"/>
    <w:tmpl w:val="82268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5A87790"/>
    <w:multiLevelType w:val="hybridMultilevel"/>
    <w:tmpl w:val="2440E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B62FBF"/>
    <w:multiLevelType w:val="multilevel"/>
    <w:tmpl w:val="B790A32C"/>
    <w:name w:val="PwCListBullets16"/>
    <w:numStyleLink w:val="PwCListBullets1"/>
  </w:abstractNum>
  <w:abstractNum w:abstractNumId="16">
    <w:nsid w:val="2AF667C2"/>
    <w:multiLevelType w:val="multilevel"/>
    <w:tmpl w:val="B790A32C"/>
    <w:name w:val="PwCListBullets13"/>
    <w:numStyleLink w:val="PwCListBullets1"/>
  </w:abstractNum>
  <w:abstractNum w:abstractNumId="17">
    <w:nsid w:val="3677385F"/>
    <w:multiLevelType w:val="multilevel"/>
    <w:tmpl w:val="CF020DFA"/>
    <w:name w:val="PwCListNumbers12"/>
    <w:numStyleLink w:val="PwCListNumbers1"/>
  </w:abstractNum>
  <w:abstractNum w:abstractNumId="18">
    <w:nsid w:val="44B16D24"/>
    <w:multiLevelType w:val="multilevel"/>
    <w:tmpl w:val="B790A32C"/>
    <w:name w:val="PwCListBullets14"/>
    <w:numStyleLink w:val="PwCListBullets1"/>
  </w:abstractNum>
  <w:abstractNum w:abstractNumId="19">
    <w:nsid w:val="494B747C"/>
    <w:multiLevelType w:val="multilevel"/>
    <w:tmpl w:val="CF020DFA"/>
    <w:name w:val="PwCListNumbers13"/>
    <w:numStyleLink w:val="PwCListNumbers1"/>
  </w:abstractNum>
  <w:abstractNum w:abstractNumId="20">
    <w:nsid w:val="5189365E"/>
    <w:multiLevelType w:val="hybridMultilevel"/>
    <w:tmpl w:val="F8069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840A41"/>
    <w:multiLevelType w:val="multilevel"/>
    <w:tmpl w:val="CF020DFA"/>
    <w:name w:val="PwCListNumbers14"/>
    <w:numStyleLink w:val="PwCListNumbers1"/>
  </w:abstractNum>
  <w:abstractNum w:abstractNumId="22">
    <w:nsid w:val="5541584A"/>
    <w:multiLevelType w:val="hybridMultilevel"/>
    <w:tmpl w:val="CA62B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057C13"/>
    <w:multiLevelType w:val="hybridMultilevel"/>
    <w:tmpl w:val="6C2C4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3D4B59"/>
    <w:multiLevelType w:val="multilevel"/>
    <w:tmpl w:val="B790A32C"/>
    <w:name w:val="PwCListBullets12"/>
    <w:numStyleLink w:val="PwCListBullets1"/>
  </w:abstractNum>
  <w:abstractNum w:abstractNumId="25">
    <w:nsid w:val="60736B00"/>
    <w:multiLevelType w:val="hybridMultilevel"/>
    <w:tmpl w:val="45DEE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D36EAF"/>
    <w:multiLevelType w:val="hybridMultilevel"/>
    <w:tmpl w:val="400C6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ED81678"/>
    <w:multiLevelType w:val="hybridMultilevel"/>
    <w:tmpl w:val="7916B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2591CA9"/>
    <w:multiLevelType w:val="multilevel"/>
    <w:tmpl w:val="B790A32C"/>
    <w:name w:val="PwCListBullets1"/>
    <w:styleLink w:val="PwCListBullets1"/>
    <w:lvl w:ilvl="0">
      <w:start w:val="1"/>
      <w:numFmt w:val="bullet"/>
      <w:pStyle w:val="List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1985"/>
        </w:tabs>
        <w:ind w:left="1985" w:hanging="39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381"/>
        </w:tabs>
        <w:ind w:left="2382" w:hanging="39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778"/>
        </w:tabs>
        <w:ind w:left="2779" w:hanging="39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175"/>
        </w:tabs>
        <w:ind w:left="3176" w:hanging="39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572"/>
        </w:tabs>
        <w:ind w:left="3573" w:hanging="397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8"/>
  </w:num>
  <w:num w:numId="12">
    <w:abstractNumId w:val="24"/>
  </w:num>
  <w:num w:numId="13">
    <w:abstractNumId w:val="16"/>
  </w:num>
  <w:num w:numId="14">
    <w:abstractNumId w:val="18"/>
  </w:num>
  <w:num w:numId="15">
    <w:abstractNumId w:val="12"/>
  </w:num>
  <w:num w:numId="16">
    <w:abstractNumId w:val="17"/>
  </w:num>
  <w:num w:numId="17">
    <w:abstractNumId w:val="11"/>
  </w:num>
  <w:num w:numId="18">
    <w:abstractNumId w:val="15"/>
  </w:num>
  <w:num w:numId="19">
    <w:abstractNumId w:val="19"/>
  </w:num>
  <w:num w:numId="20">
    <w:abstractNumId w:val="21"/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</w:num>
  <w:num w:numId="26">
    <w:abstractNumId w:val="13"/>
  </w:num>
  <w:num w:numId="27">
    <w:abstractNumId w:val="26"/>
  </w:num>
  <w:num w:numId="28">
    <w:abstractNumId w:val="22"/>
  </w:num>
  <w:num w:numId="29">
    <w:abstractNumId w:val="25"/>
  </w:num>
  <w:num w:numId="30">
    <w:abstractNumId w:val="14"/>
  </w:num>
  <w:num w:numId="31">
    <w:abstractNumId w:val="27"/>
  </w:num>
  <w:num w:numId="32">
    <w:abstractNumId w:val="10"/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05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71B09"/>
    <w:rsid w:val="00013855"/>
    <w:rsid w:val="00014DC1"/>
    <w:rsid w:val="00034A7C"/>
    <w:rsid w:val="00035089"/>
    <w:rsid w:val="00035B61"/>
    <w:rsid w:val="00036AF8"/>
    <w:rsid w:val="00041862"/>
    <w:rsid w:val="0004324F"/>
    <w:rsid w:val="000504B0"/>
    <w:rsid w:val="00054C33"/>
    <w:rsid w:val="0006353E"/>
    <w:rsid w:val="00063C3B"/>
    <w:rsid w:val="00063DB3"/>
    <w:rsid w:val="00072177"/>
    <w:rsid w:val="00073841"/>
    <w:rsid w:val="00075C09"/>
    <w:rsid w:val="00080644"/>
    <w:rsid w:val="0008386D"/>
    <w:rsid w:val="000859B7"/>
    <w:rsid w:val="000925C7"/>
    <w:rsid w:val="0009305A"/>
    <w:rsid w:val="000937E6"/>
    <w:rsid w:val="000937EA"/>
    <w:rsid w:val="00097CB7"/>
    <w:rsid w:val="000B1903"/>
    <w:rsid w:val="000B3C73"/>
    <w:rsid w:val="000B6CDE"/>
    <w:rsid w:val="000C2B3D"/>
    <w:rsid w:val="000C63FA"/>
    <w:rsid w:val="000C7069"/>
    <w:rsid w:val="000C772A"/>
    <w:rsid w:val="000D06AF"/>
    <w:rsid w:val="000D096C"/>
    <w:rsid w:val="000D2454"/>
    <w:rsid w:val="000D2B48"/>
    <w:rsid w:val="000D7DAE"/>
    <w:rsid w:val="000F1252"/>
    <w:rsid w:val="000F1559"/>
    <w:rsid w:val="000F2057"/>
    <w:rsid w:val="000F2628"/>
    <w:rsid w:val="000F2FBD"/>
    <w:rsid w:val="00107E78"/>
    <w:rsid w:val="00107EBB"/>
    <w:rsid w:val="001115B9"/>
    <w:rsid w:val="00111EF0"/>
    <w:rsid w:val="0012126F"/>
    <w:rsid w:val="00121C62"/>
    <w:rsid w:val="00130D7F"/>
    <w:rsid w:val="00130E31"/>
    <w:rsid w:val="001325A2"/>
    <w:rsid w:val="00133105"/>
    <w:rsid w:val="00134542"/>
    <w:rsid w:val="00135266"/>
    <w:rsid w:val="00144DC3"/>
    <w:rsid w:val="001507EA"/>
    <w:rsid w:val="00150BFD"/>
    <w:rsid w:val="001567E1"/>
    <w:rsid w:val="00165041"/>
    <w:rsid w:val="00165A11"/>
    <w:rsid w:val="00167014"/>
    <w:rsid w:val="0016760D"/>
    <w:rsid w:val="00185BDC"/>
    <w:rsid w:val="00194532"/>
    <w:rsid w:val="00197415"/>
    <w:rsid w:val="001A04DB"/>
    <w:rsid w:val="001A2E1A"/>
    <w:rsid w:val="001A5728"/>
    <w:rsid w:val="001B14E7"/>
    <w:rsid w:val="001B2769"/>
    <w:rsid w:val="001C3FB1"/>
    <w:rsid w:val="001C52CC"/>
    <w:rsid w:val="001C57AC"/>
    <w:rsid w:val="001D0956"/>
    <w:rsid w:val="001D2A1F"/>
    <w:rsid w:val="001D3863"/>
    <w:rsid w:val="001E2E04"/>
    <w:rsid w:val="001E3DFB"/>
    <w:rsid w:val="001E7B44"/>
    <w:rsid w:val="001F2B1E"/>
    <w:rsid w:val="00200932"/>
    <w:rsid w:val="00202125"/>
    <w:rsid w:val="0020494F"/>
    <w:rsid w:val="00211B88"/>
    <w:rsid w:val="00214DC7"/>
    <w:rsid w:val="00214EEE"/>
    <w:rsid w:val="00215BD1"/>
    <w:rsid w:val="00216A4B"/>
    <w:rsid w:val="00223860"/>
    <w:rsid w:val="00224941"/>
    <w:rsid w:val="00231AA7"/>
    <w:rsid w:val="002434C6"/>
    <w:rsid w:val="00243BCE"/>
    <w:rsid w:val="00253649"/>
    <w:rsid w:val="00254944"/>
    <w:rsid w:val="00257159"/>
    <w:rsid w:val="00257646"/>
    <w:rsid w:val="0026407F"/>
    <w:rsid w:val="002649B9"/>
    <w:rsid w:val="002663D6"/>
    <w:rsid w:val="0027303B"/>
    <w:rsid w:val="0027489F"/>
    <w:rsid w:val="00290D91"/>
    <w:rsid w:val="0029269A"/>
    <w:rsid w:val="002A635A"/>
    <w:rsid w:val="002B15B3"/>
    <w:rsid w:val="002B746F"/>
    <w:rsid w:val="002C15DD"/>
    <w:rsid w:val="002C19A9"/>
    <w:rsid w:val="002C1E97"/>
    <w:rsid w:val="002D1DF3"/>
    <w:rsid w:val="002D3A6A"/>
    <w:rsid w:val="002E0EE7"/>
    <w:rsid w:val="002E14B4"/>
    <w:rsid w:val="002E758F"/>
    <w:rsid w:val="002F4AA3"/>
    <w:rsid w:val="00303A58"/>
    <w:rsid w:val="00304515"/>
    <w:rsid w:val="00311666"/>
    <w:rsid w:val="003125BD"/>
    <w:rsid w:val="00312A4C"/>
    <w:rsid w:val="0031519D"/>
    <w:rsid w:val="0031663B"/>
    <w:rsid w:val="00317721"/>
    <w:rsid w:val="00324E99"/>
    <w:rsid w:val="00331404"/>
    <w:rsid w:val="003352E9"/>
    <w:rsid w:val="003353A9"/>
    <w:rsid w:val="00342270"/>
    <w:rsid w:val="00346006"/>
    <w:rsid w:val="003502FB"/>
    <w:rsid w:val="00351083"/>
    <w:rsid w:val="00361BFB"/>
    <w:rsid w:val="00362228"/>
    <w:rsid w:val="00364DA6"/>
    <w:rsid w:val="00375110"/>
    <w:rsid w:val="0037538E"/>
    <w:rsid w:val="003753FE"/>
    <w:rsid w:val="003826E5"/>
    <w:rsid w:val="00384AEC"/>
    <w:rsid w:val="00385C06"/>
    <w:rsid w:val="003A0646"/>
    <w:rsid w:val="003A1F08"/>
    <w:rsid w:val="003A256A"/>
    <w:rsid w:val="003A2D73"/>
    <w:rsid w:val="003A4303"/>
    <w:rsid w:val="003B0B45"/>
    <w:rsid w:val="003B1750"/>
    <w:rsid w:val="003B1DDF"/>
    <w:rsid w:val="003B26A2"/>
    <w:rsid w:val="003B31DC"/>
    <w:rsid w:val="003B327B"/>
    <w:rsid w:val="003B3A1A"/>
    <w:rsid w:val="003C3745"/>
    <w:rsid w:val="003C78E9"/>
    <w:rsid w:val="003D4B5B"/>
    <w:rsid w:val="003E1751"/>
    <w:rsid w:val="003E7813"/>
    <w:rsid w:val="003F6ED0"/>
    <w:rsid w:val="003F79B5"/>
    <w:rsid w:val="004063BB"/>
    <w:rsid w:val="00410FA1"/>
    <w:rsid w:val="00411008"/>
    <w:rsid w:val="00414681"/>
    <w:rsid w:val="00420AAB"/>
    <w:rsid w:val="004218D2"/>
    <w:rsid w:val="00423D17"/>
    <w:rsid w:val="00424BDF"/>
    <w:rsid w:val="004273C8"/>
    <w:rsid w:val="004317A8"/>
    <w:rsid w:val="004363A3"/>
    <w:rsid w:val="0043648C"/>
    <w:rsid w:val="00436A45"/>
    <w:rsid w:val="00445FCF"/>
    <w:rsid w:val="0045173E"/>
    <w:rsid w:val="0045271D"/>
    <w:rsid w:val="00464936"/>
    <w:rsid w:val="00470945"/>
    <w:rsid w:val="00471D3E"/>
    <w:rsid w:val="004729FC"/>
    <w:rsid w:val="00474DB3"/>
    <w:rsid w:val="00474F86"/>
    <w:rsid w:val="004771F6"/>
    <w:rsid w:val="004772F9"/>
    <w:rsid w:val="004774A7"/>
    <w:rsid w:val="0048103E"/>
    <w:rsid w:val="00481104"/>
    <w:rsid w:val="004823A8"/>
    <w:rsid w:val="00483C16"/>
    <w:rsid w:val="00491A13"/>
    <w:rsid w:val="00497D06"/>
    <w:rsid w:val="004A66B4"/>
    <w:rsid w:val="004B12C5"/>
    <w:rsid w:val="004B16DA"/>
    <w:rsid w:val="004B1B76"/>
    <w:rsid w:val="004B3172"/>
    <w:rsid w:val="004B47EB"/>
    <w:rsid w:val="004B5E61"/>
    <w:rsid w:val="004B6714"/>
    <w:rsid w:val="004B674B"/>
    <w:rsid w:val="004C251D"/>
    <w:rsid w:val="004C2E43"/>
    <w:rsid w:val="004C37E7"/>
    <w:rsid w:val="004D565D"/>
    <w:rsid w:val="004E28F0"/>
    <w:rsid w:val="004E6CB2"/>
    <w:rsid w:val="004E6EED"/>
    <w:rsid w:val="004F0F8C"/>
    <w:rsid w:val="004F41E8"/>
    <w:rsid w:val="004F759A"/>
    <w:rsid w:val="00502827"/>
    <w:rsid w:val="00523D37"/>
    <w:rsid w:val="00523DAF"/>
    <w:rsid w:val="005243A6"/>
    <w:rsid w:val="00532373"/>
    <w:rsid w:val="005418EE"/>
    <w:rsid w:val="0054310E"/>
    <w:rsid w:val="0054330C"/>
    <w:rsid w:val="00545383"/>
    <w:rsid w:val="00545EA6"/>
    <w:rsid w:val="00555481"/>
    <w:rsid w:val="00555C85"/>
    <w:rsid w:val="00556105"/>
    <w:rsid w:val="00561F22"/>
    <w:rsid w:val="005656AF"/>
    <w:rsid w:val="0056750A"/>
    <w:rsid w:val="00573439"/>
    <w:rsid w:val="005754E3"/>
    <w:rsid w:val="005774FB"/>
    <w:rsid w:val="00592336"/>
    <w:rsid w:val="005A3DC7"/>
    <w:rsid w:val="005A48EB"/>
    <w:rsid w:val="005A6A7E"/>
    <w:rsid w:val="005B280F"/>
    <w:rsid w:val="005B299B"/>
    <w:rsid w:val="005B63B4"/>
    <w:rsid w:val="005C14D2"/>
    <w:rsid w:val="005D0D6A"/>
    <w:rsid w:val="005D633C"/>
    <w:rsid w:val="005D6E7D"/>
    <w:rsid w:val="005D7F75"/>
    <w:rsid w:val="005E1332"/>
    <w:rsid w:val="005E45EA"/>
    <w:rsid w:val="005E72B9"/>
    <w:rsid w:val="005E76F2"/>
    <w:rsid w:val="005F018A"/>
    <w:rsid w:val="005F119A"/>
    <w:rsid w:val="005F12E2"/>
    <w:rsid w:val="005F4E51"/>
    <w:rsid w:val="00600402"/>
    <w:rsid w:val="00600A04"/>
    <w:rsid w:val="006029F9"/>
    <w:rsid w:val="00602BDE"/>
    <w:rsid w:val="00605134"/>
    <w:rsid w:val="0061161C"/>
    <w:rsid w:val="00616B1A"/>
    <w:rsid w:val="00616FCA"/>
    <w:rsid w:val="00617824"/>
    <w:rsid w:val="00620B92"/>
    <w:rsid w:val="00621F6F"/>
    <w:rsid w:val="0062218E"/>
    <w:rsid w:val="00623AEC"/>
    <w:rsid w:val="00624539"/>
    <w:rsid w:val="00626A4C"/>
    <w:rsid w:val="00627CE0"/>
    <w:rsid w:val="006334B5"/>
    <w:rsid w:val="006353A6"/>
    <w:rsid w:val="006360CD"/>
    <w:rsid w:val="0064614B"/>
    <w:rsid w:val="00651710"/>
    <w:rsid w:val="00652B9F"/>
    <w:rsid w:val="00655E03"/>
    <w:rsid w:val="00657A0A"/>
    <w:rsid w:val="00665195"/>
    <w:rsid w:val="006726AC"/>
    <w:rsid w:val="00675358"/>
    <w:rsid w:val="00687F19"/>
    <w:rsid w:val="00693503"/>
    <w:rsid w:val="0069457F"/>
    <w:rsid w:val="006A0892"/>
    <w:rsid w:val="006A3D5C"/>
    <w:rsid w:val="006A4564"/>
    <w:rsid w:val="006A5B63"/>
    <w:rsid w:val="006B77A2"/>
    <w:rsid w:val="006C178E"/>
    <w:rsid w:val="006C7448"/>
    <w:rsid w:val="006D5334"/>
    <w:rsid w:val="006D65E2"/>
    <w:rsid w:val="006E2E43"/>
    <w:rsid w:val="006E792B"/>
    <w:rsid w:val="006F099C"/>
    <w:rsid w:val="006F2A21"/>
    <w:rsid w:val="006F42C1"/>
    <w:rsid w:val="006F7947"/>
    <w:rsid w:val="00705FA5"/>
    <w:rsid w:val="00710446"/>
    <w:rsid w:val="0071078E"/>
    <w:rsid w:val="007114F1"/>
    <w:rsid w:val="00711B7D"/>
    <w:rsid w:val="007135D9"/>
    <w:rsid w:val="0071447C"/>
    <w:rsid w:val="007277B0"/>
    <w:rsid w:val="00727BCF"/>
    <w:rsid w:val="00732655"/>
    <w:rsid w:val="00732CC8"/>
    <w:rsid w:val="00735F2E"/>
    <w:rsid w:val="00736E93"/>
    <w:rsid w:val="00737C68"/>
    <w:rsid w:val="0074501C"/>
    <w:rsid w:val="00747D8C"/>
    <w:rsid w:val="007525FF"/>
    <w:rsid w:val="00756FEA"/>
    <w:rsid w:val="00762DB6"/>
    <w:rsid w:val="00763A84"/>
    <w:rsid w:val="00765568"/>
    <w:rsid w:val="00765945"/>
    <w:rsid w:val="00767F03"/>
    <w:rsid w:val="007746EB"/>
    <w:rsid w:val="00776882"/>
    <w:rsid w:val="00785FEA"/>
    <w:rsid w:val="0079063C"/>
    <w:rsid w:val="00795191"/>
    <w:rsid w:val="007971F6"/>
    <w:rsid w:val="007A11F4"/>
    <w:rsid w:val="007A5011"/>
    <w:rsid w:val="007B0659"/>
    <w:rsid w:val="007B07EB"/>
    <w:rsid w:val="007B1083"/>
    <w:rsid w:val="007B405E"/>
    <w:rsid w:val="007B596F"/>
    <w:rsid w:val="007C4D9E"/>
    <w:rsid w:val="007C78BC"/>
    <w:rsid w:val="007C7DFF"/>
    <w:rsid w:val="007D19C5"/>
    <w:rsid w:val="007D3372"/>
    <w:rsid w:val="007D3985"/>
    <w:rsid w:val="007D3FAF"/>
    <w:rsid w:val="007E2140"/>
    <w:rsid w:val="007E40C6"/>
    <w:rsid w:val="007F003A"/>
    <w:rsid w:val="008000BF"/>
    <w:rsid w:val="008028BF"/>
    <w:rsid w:val="008044F7"/>
    <w:rsid w:val="00804B9E"/>
    <w:rsid w:val="00805E09"/>
    <w:rsid w:val="008134DB"/>
    <w:rsid w:val="00816AC4"/>
    <w:rsid w:val="00830682"/>
    <w:rsid w:val="008375BD"/>
    <w:rsid w:val="00845CA0"/>
    <w:rsid w:val="00847128"/>
    <w:rsid w:val="00847F41"/>
    <w:rsid w:val="008510AE"/>
    <w:rsid w:val="0085197B"/>
    <w:rsid w:val="00853B4C"/>
    <w:rsid w:val="0085671A"/>
    <w:rsid w:val="00863DF4"/>
    <w:rsid w:val="00865159"/>
    <w:rsid w:val="008657CF"/>
    <w:rsid w:val="008661BA"/>
    <w:rsid w:val="008761D3"/>
    <w:rsid w:val="00882C5C"/>
    <w:rsid w:val="00882C90"/>
    <w:rsid w:val="00884571"/>
    <w:rsid w:val="00884B9E"/>
    <w:rsid w:val="008914EA"/>
    <w:rsid w:val="00892126"/>
    <w:rsid w:val="00896737"/>
    <w:rsid w:val="008A1C20"/>
    <w:rsid w:val="008A6628"/>
    <w:rsid w:val="008A6B37"/>
    <w:rsid w:val="008B0524"/>
    <w:rsid w:val="008B1B99"/>
    <w:rsid w:val="008C042B"/>
    <w:rsid w:val="008D4684"/>
    <w:rsid w:val="008D5347"/>
    <w:rsid w:val="008D688F"/>
    <w:rsid w:val="008E093F"/>
    <w:rsid w:val="008E23AF"/>
    <w:rsid w:val="008E24AE"/>
    <w:rsid w:val="008E27BE"/>
    <w:rsid w:val="008E4905"/>
    <w:rsid w:val="008F08E3"/>
    <w:rsid w:val="00900694"/>
    <w:rsid w:val="0090209F"/>
    <w:rsid w:val="00902E9F"/>
    <w:rsid w:val="009318BB"/>
    <w:rsid w:val="009334AE"/>
    <w:rsid w:val="00934846"/>
    <w:rsid w:val="00935EC6"/>
    <w:rsid w:val="00943975"/>
    <w:rsid w:val="00965EF9"/>
    <w:rsid w:val="009675EF"/>
    <w:rsid w:val="00971DA3"/>
    <w:rsid w:val="00973C6E"/>
    <w:rsid w:val="0098227E"/>
    <w:rsid w:val="009A2045"/>
    <w:rsid w:val="009A41C8"/>
    <w:rsid w:val="009A57A1"/>
    <w:rsid w:val="009A5FFA"/>
    <w:rsid w:val="009B7598"/>
    <w:rsid w:val="009B7D96"/>
    <w:rsid w:val="009C25AB"/>
    <w:rsid w:val="009C43D3"/>
    <w:rsid w:val="009C7A37"/>
    <w:rsid w:val="009D0A1F"/>
    <w:rsid w:val="009D45CF"/>
    <w:rsid w:val="009D529A"/>
    <w:rsid w:val="009E43BE"/>
    <w:rsid w:val="009F1D73"/>
    <w:rsid w:val="009F5368"/>
    <w:rsid w:val="009F6005"/>
    <w:rsid w:val="00A05587"/>
    <w:rsid w:val="00A12423"/>
    <w:rsid w:val="00A14CB4"/>
    <w:rsid w:val="00A257A2"/>
    <w:rsid w:val="00A324EB"/>
    <w:rsid w:val="00A376BB"/>
    <w:rsid w:val="00A436DB"/>
    <w:rsid w:val="00A443C1"/>
    <w:rsid w:val="00A4632C"/>
    <w:rsid w:val="00A559FC"/>
    <w:rsid w:val="00A61E1F"/>
    <w:rsid w:val="00A659D6"/>
    <w:rsid w:val="00A81849"/>
    <w:rsid w:val="00A83FAD"/>
    <w:rsid w:val="00A8510A"/>
    <w:rsid w:val="00A9096B"/>
    <w:rsid w:val="00A9218F"/>
    <w:rsid w:val="00A92414"/>
    <w:rsid w:val="00A933D1"/>
    <w:rsid w:val="00A94066"/>
    <w:rsid w:val="00AA3B6E"/>
    <w:rsid w:val="00AB1D6C"/>
    <w:rsid w:val="00AB1EC5"/>
    <w:rsid w:val="00AC03A8"/>
    <w:rsid w:val="00AC2B1C"/>
    <w:rsid w:val="00AC5CEE"/>
    <w:rsid w:val="00AD15DA"/>
    <w:rsid w:val="00AD646F"/>
    <w:rsid w:val="00AD6F5C"/>
    <w:rsid w:val="00AE4FBF"/>
    <w:rsid w:val="00AE6D80"/>
    <w:rsid w:val="00B01452"/>
    <w:rsid w:val="00B02296"/>
    <w:rsid w:val="00B07EAE"/>
    <w:rsid w:val="00B21150"/>
    <w:rsid w:val="00B2521F"/>
    <w:rsid w:val="00B25AC6"/>
    <w:rsid w:val="00B25D6B"/>
    <w:rsid w:val="00B309C3"/>
    <w:rsid w:val="00B35A88"/>
    <w:rsid w:val="00B42F7B"/>
    <w:rsid w:val="00B44D47"/>
    <w:rsid w:val="00B635D7"/>
    <w:rsid w:val="00B758C1"/>
    <w:rsid w:val="00B8128C"/>
    <w:rsid w:val="00B849F7"/>
    <w:rsid w:val="00B8518D"/>
    <w:rsid w:val="00B860A0"/>
    <w:rsid w:val="00B9059F"/>
    <w:rsid w:val="00BA437C"/>
    <w:rsid w:val="00BA5969"/>
    <w:rsid w:val="00BB0A24"/>
    <w:rsid w:val="00BB72F0"/>
    <w:rsid w:val="00BC2D5F"/>
    <w:rsid w:val="00BC3BC9"/>
    <w:rsid w:val="00BC6264"/>
    <w:rsid w:val="00BD7E36"/>
    <w:rsid w:val="00BE3158"/>
    <w:rsid w:val="00BE517F"/>
    <w:rsid w:val="00BE55EB"/>
    <w:rsid w:val="00BF1593"/>
    <w:rsid w:val="00BF1D4F"/>
    <w:rsid w:val="00BF4C69"/>
    <w:rsid w:val="00BF4F60"/>
    <w:rsid w:val="00BF5DB4"/>
    <w:rsid w:val="00C034B4"/>
    <w:rsid w:val="00C05950"/>
    <w:rsid w:val="00C13EE7"/>
    <w:rsid w:val="00C20D5F"/>
    <w:rsid w:val="00C21C70"/>
    <w:rsid w:val="00C2777F"/>
    <w:rsid w:val="00C33B66"/>
    <w:rsid w:val="00C34C9C"/>
    <w:rsid w:val="00C36A61"/>
    <w:rsid w:val="00C478D0"/>
    <w:rsid w:val="00C566E1"/>
    <w:rsid w:val="00C60BB4"/>
    <w:rsid w:val="00C62AB7"/>
    <w:rsid w:val="00C73600"/>
    <w:rsid w:val="00C8044D"/>
    <w:rsid w:val="00C82805"/>
    <w:rsid w:val="00C83D28"/>
    <w:rsid w:val="00C943E4"/>
    <w:rsid w:val="00C964B6"/>
    <w:rsid w:val="00CA2407"/>
    <w:rsid w:val="00CA7E4D"/>
    <w:rsid w:val="00CB6FCA"/>
    <w:rsid w:val="00CC04F1"/>
    <w:rsid w:val="00CC0C32"/>
    <w:rsid w:val="00CC7EB4"/>
    <w:rsid w:val="00CD4773"/>
    <w:rsid w:val="00CE2673"/>
    <w:rsid w:val="00CE3483"/>
    <w:rsid w:val="00CE4060"/>
    <w:rsid w:val="00CE7511"/>
    <w:rsid w:val="00D104C6"/>
    <w:rsid w:val="00D1620C"/>
    <w:rsid w:val="00D25C41"/>
    <w:rsid w:val="00D3005C"/>
    <w:rsid w:val="00D30AF2"/>
    <w:rsid w:val="00D31193"/>
    <w:rsid w:val="00D32AC2"/>
    <w:rsid w:val="00D34412"/>
    <w:rsid w:val="00D41953"/>
    <w:rsid w:val="00D4327E"/>
    <w:rsid w:val="00D441A4"/>
    <w:rsid w:val="00D4615F"/>
    <w:rsid w:val="00D50885"/>
    <w:rsid w:val="00D518E4"/>
    <w:rsid w:val="00D54FDE"/>
    <w:rsid w:val="00D571E4"/>
    <w:rsid w:val="00D604DB"/>
    <w:rsid w:val="00D626FD"/>
    <w:rsid w:val="00D640CC"/>
    <w:rsid w:val="00D70D17"/>
    <w:rsid w:val="00D71B09"/>
    <w:rsid w:val="00D73C3F"/>
    <w:rsid w:val="00D74320"/>
    <w:rsid w:val="00D75BAC"/>
    <w:rsid w:val="00D7631A"/>
    <w:rsid w:val="00D80471"/>
    <w:rsid w:val="00D8071C"/>
    <w:rsid w:val="00D81492"/>
    <w:rsid w:val="00D87CE4"/>
    <w:rsid w:val="00D93DE0"/>
    <w:rsid w:val="00DA13B4"/>
    <w:rsid w:val="00DA1683"/>
    <w:rsid w:val="00DA1CFC"/>
    <w:rsid w:val="00DA4607"/>
    <w:rsid w:val="00DA4723"/>
    <w:rsid w:val="00DA55CD"/>
    <w:rsid w:val="00DA764B"/>
    <w:rsid w:val="00DB20F5"/>
    <w:rsid w:val="00DD303C"/>
    <w:rsid w:val="00DE05BD"/>
    <w:rsid w:val="00DE660C"/>
    <w:rsid w:val="00DE6E5F"/>
    <w:rsid w:val="00DF03FA"/>
    <w:rsid w:val="00DF256E"/>
    <w:rsid w:val="00DF2C0D"/>
    <w:rsid w:val="00DF2FFE"/>
    <w:rsid w:val="00DF7501"/>
    <w:rsid w:val="00E039DA"/>
    <w:rsid w:val="00E04816"/>
    <w:rsid w:val="00E0739B"/>
    <w:rsid w:val="00E14399"/>
    <w:rsid w:val="00E15C36"/>
    <w:rsid w:val="00E1626A"/>
    <w:rsid w:val="00E20063"/>
    <w:rsid w:val="00E209B5"/>
    <w:rsid w:val="00E22DEF"/>
    <w:rsid w:val="00E23EA2"/>
    <w:rsid w:val="00E27CE2"/>
    <w:rsid w:val="00E328D8"/>
    <w:rsid w:val="00E33508"/>
    <w:rsid w:val="00E33CDB"/>
    <w:rsid w:val="00E42A48"/>
    <w:rsid w:val="00E46194"/>
    <w:rsid w:val="00E50560"/>
    <w:rsid w:val="00E5104E"/>
    <w:rsid w:val="00E52F7B"/>
    <w:rsid w:val="00E5616A"/>
    <w:rsid w:val="00E64182"/>
    <w:rsid w:val="00E65A8F"/>
    <w:rsid w:val="00E67F93"/>
    <w:rsid w:val="00E70488"/>
    <w:rsid w:val="00E7154C"/>
    <w:rsid w:val="00E813EC"/>
    <w:rsid w:val="00E83802"/>
    <w:rsid w:val="00E84DF5"/>
    <w:rsid w:val="00E85664"/>
    <w:rsid w:val="00E93A49"/>
    <w:rsid w:val="00E94E47"/>
    <w:rsid w:val="00E976DC"/>
    <w:rsid w:val="00EA0CAE"/>
    <w:rsid w:val="00EB0FEC"/>
    <w:rsid w:val="00EB2A07"/>
    <w:rsid w:val="00EC503B"/>
    <w:rsid w:val="00EC7675"/>
    <w:rsid w:val="00ED0DCA"/>
    <w:rsid w:val="00ED73E5"/>
    <w:rsid w:val="00EE0C5B"/>
    <w:rsid w:val="00EF2205"/>
    <w:rsid w:val="00EF3A0D"/>
    <w:rsid w:val="00EF7761"/>
    <w:rsid w:val="00EF7D42"/>
    <w:rsid w:val="00F02573"/>
    <w:rsid w:val="00F02804"/>
    <w:rsid w:val="00F05F46"/>
    <w:rsid w:val="00F07444"/>
    <w:rsid w:val="00F1504D"/>
    <w:rsid w:val="00F30147"/>
    <w:rsid w:val="00F319B3"/>
    <w:rsid w:val="00F41AA6"/>
    <w:rsid w:val="00F42935"/>
    <w:rsid w:val="00F42ACF"/>
    <w:rsid w:val="00F4610A"/>
    <w:rsid w:val="00F51C69"/>
    <w:rsid w:val="00F54DF2"/>
    <w:rsid w:val="00F55545"/>
    <w:rsid w:val="00F557B9"/>
    <w:rsid w:val="00F55FA4"/>
    <w:rsid w:val="00F5698B"/>
    <w:rsid w:val="00F66C3C"/>
    <w:rsid w:val="00F67510"/>
    <w:rsid w:val="00F70006"/>
    <w:rsid w:val="00F73FDE"/>
    <w:rsid w:val="00F77813"/>
    <w:rsid w:val="00F86794"/>
    <w:rsid w:val="00F90687"/>
    <w:rsid w:val="00F94403"/>
    <w:rsid w:val="00F94B1D"/>
    <w:rsid w:val="00F94B98"/>
    <w:rsid w:val="00FA0334"/>
    <w:rsid w:val="00FA0393"/>
    <w:rsid w:val="00FA3C3E"/>
    <w:rsid w:val="00FA62E2"/>
    <w:rsid w:val="00FD45C2"/>
    <w:rsid w:val="00FE3960"/>
    <w:rsid w:val="00FE4202"/>
    <w:rsid w:val="00FF085D"/>
    <w:rsid w:val="00FF49BF"/>
    <w:rsid w:val="00FF56C9"/>
    <w:rsid w:val="00FF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000000" w:themeColor="text1"/>
        <w:sz w:val="21"/>
        <w:szCs w:val="21"/>
        <w:lang w:val="en-GB" w:eastAsia="en-US" w:bidi="ar-SA"/>
      </w:rPr>
    </w:rPrDefault>
    <w:pPrDefault>
      <w:pPr>
        <w:spacing w:after="24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34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uiPriority="9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14"/>
    <w:lsdException w:name="List Bullet" w:qFormat="1"/>
    <w:lsdException w:name="List Number" w:qFormat="1"/>
    <w:lsdException w:name="List 2" w:uiPriority="14"/>
    <w:lsdException w:name="List 3" w:uiPriority="14"/>
    <w:lsdException w:name="List 4" w:uiPriority="14"/>
    <w:lsdException w:name="List 5" w:uiPriority="14"/>
    <w:lsdException w:name="List Bullet 4" w:uiPriority="14"/>
    <w:lsdException w:name="List Bullet 5" w:uiPriority="14"/>
    <w:lsdException w:name="List Number 2" w:semiHidden="0" w:uiPriority="14" w:unhideWhenUsed="0"/>
    <w:lsdException w:name="List Number 3" w:semiHidden="0" w:uiPriority="14" w:unhideWhenUsed="0"/>
    <w:lsdException w:name="List Number 4" w:uiPriority="14"/>
    <w:lsdException w:name="List Number 5" w:uiPriority="14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List Continue" w:uiPriority="14"/>
    <w:lsdException w:name="List Continue 2" w:uiPriority="14"/>
    <w:lsdException w:name="List Continue 3" w:uiPriority="14"/>
    <w:lsdException w:name="List Continue 4" w:uiPriority="14"/>
    <w:lsdException w:name="List Continue 5" w:uiPriority="14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34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34"/>
    <w:qFormat/>
    <w:rsid w:val="004729FC"/>
  </w:style>
  <w:style w:type="paragraph" w:styleId="Heading1">
    <w:name w:val="heading 1"/>
    <w:basedOn w:val="Normal"/>
    <w:next w:val="BodyText"/>
    <w:link w:val="Heading1Char"/>
    <w:uiPriority w:val="9"/>
    <w:qFormat/>
    <w:rsid w:val="00470945"/>
    <w:pPr>
      <w:keepNext/>
      <w:keepLines/>
      <w:spacing w:after="120" w:line="400" w:lineRule="exact"/>
      <w:outlineLvl w:val="0"/>
    </w:pPr>
    <w:rPr>
      <w:rFonts w:asciiTheme="majorHAnsi" w:eastAsiaTheme="majorEastAsia" w:hAnsiTheme="majorHAnsi" w:cstheme="majorBidi"/>
      <w:bCs/>
      <w:color w:val="00011F" w:themeColor="text2"/>
      <w:sz w:val="40"/>
      <w:szCs w:val="28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470945"/>
    <w:pPr>
      <w:keepNext/>
      <w:keepLines/>
      <w:spacing w:after="60" w:line="360" w:lineRule="exact"/>
      <w:outlineLvl w:val="1"/>
    </w:pPr>
    <w:rPr>
      <w:rFonts w:asciiTheme="majorHAnsi" w:eastAsiaTheme="majorEastAsia" w:hAnsiTheme="majorHAnsi" w:cstheme="majorBidi"/>
      <w:bCs/>
      <w:color w:val="A2978A" w:themeColor="accent1"/>
      <w:sz w:val="36"/>
      <w:szCs w:val="26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470945"/>
    <w:pPr>
      <w:keepNext/>
      <w:keepLines/>
      <w:spacing w:after="60" w:line="280" w:lineRule="exact"/>
      <w:outlineLvl w:val="2"/>
    </w:pPr>
    <w:rPr>
      <w:rFonts w:asciiTheme="majorHAnsi" w:eastAsiaTheme="majorEastAsia" w:hAnsiTheme="majorHAnsi" w:cstheme="majorBidi"/>
      <w:bCs/>
      <w:color w:val="00011F" w:themeColor="text2"/>
      <w:sz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0D7DAE"/>
    <w:pPr>
      <w:keepNext/>
      <w:keepLines/>
      <w:spacing w:after="60" w:line="240" w:lineRule="exact"/>
      <w:outlineLvl w:val="3"/>
    </w:pPr>
    <w:rPr>
      <w:rFonts w:asciiTheme="majorHAnsi" w:eastAsiaTheme="majorEastAsia" w:hAnsiTheme="majorHAnsi" w:cstheme="majorBidi"/>
      <w:bCs/>
      <w:iCs/>
      <w:color w:val="A2978A" w:themeColor="accent1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rsid w:val="00E50560"/>
    <w:pPr>
      <w:keepNext/>
      <w:keepLines/>
      <w:spacing w:after="60" w:line="210" w:lineRule="exact"/>
      <w:outlineLvl w:val="4"/>
    </w:pPr>
    <w:rPr>
      <w:rFonts w:asciiTheme="majorHAnsi" w:eastAsiaTheme="majorEastAsia" w:hAnsiTheme="majorHAnsi" w:cstheme="majorBidi"/>
      <w:color w:val="00011F" w:themeColor="text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rsid w:val="002C1E97"/>
    <w:pPr>
      <w:keepNext/>
      <w:keepLines/>
      <w:spacing w:after="60"/>
      <w:outlineLvl w:val="5"/>
    </w:pPr>
    <w:rPr>
      <w:rFonts w:asciiTheme="majorHAnsi" w:eastAsiaTheme="majorEastAsia" w:hAnsiTheme="majorHAnsi" w:cstheme="majorBidi"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rsid w:val="002C1E97"/>
    <w:pPr>
      <w:keepNext/>
      <w:keepLines/>
      <w:spacing w:after="60"/>
      <w:outlineLvl w:val="6"/>
    </w:pPr>
    <w:rPr>
      <w:rFonts w:asciiTheme="majorHAnsi" w:eastAsiaTheme="majorEastAsia" w:hAnsiTheme="majorHAnsi" w:cstheme="majorBidi"/>
      <w:iCs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2C1E97"/>
    <w:pPr>
      <w:keepNext/>
      <w:keepLines/>
      <w:spacing w:after="6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2C1E97"/>
    <w:pPr>
      <w:keepNext/>
      <w:keepLines/>
      <w:spacing w:after="60"/>
      <w:outlineLvl w:val="8"/>
    </w:pPr>
    <w:rPr>
      <w:rFonts w:asciiTheme="majorHAnsi" w:eastAsiaTheme="majorEastAsia" w:hAnsiTheme="majorHAnsi" w:cstheme="majorBidi"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2C1E97"/>
  </w:style>
  <w:style w:type="character" w:customStyle="1" w:styleId="BodyTextChar">
    <w:name w:val="Body Text Char"/>
    <w:basedOn w:val="DefaultParagraphFont"/>
    <w:link w:val="BodyText"/>
    <w:rsid w:val="00B758C1"/>
  </w:style>
  <w:style w:type="character" w:customStyle="1" w:styleId="Heading1Char">
    <w:name w:val="Heading 1 Char"/>
    <w:basedOn w:val="DefaultParagraphFont"/>
    <w:link w:val="Heading1"/>
    <w:uiPriority w:val="9"/>
    <w:rsid w:val="00470945"/>
    <w:rPr>
      <w:rFonts w:asciiTheme="majorHAnsi" w:eastAsiaTheme="majorEastAsia" w:hAnsiTheme="majorHAnsi" w:cstheme="majorBidi"/>
      <w:bCs/>
      <w:color w:val="00011F" w:themeColor="text2"/>
      <w:sz w:val="40"/>
      <w:szCs w:val="28"/>
    </w:rPr>
  </w:style>
  <w:style w:type="paragraph" w:styleId="TOCHeading">
    <w:name w:val="TOC Heading"/>
    <w:basedOn w:val="Heading1"/>
    <w:next w:val="BodyText"/>
    <w:uiPriority w:val="39"/>
    <w:semiHidden/>
    <w:unhideWhenUsed/>
    <w:qFormat/>
    <w:rsid w:val="00DD303C"/>
    <w:pPr>
      <w:spacing w:before="480" w:after="0" w:line="276" w:lineRule="auto"/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470945"/>
    <w:rPr>
      <w:rFonts w:asciiTheme="majorHAnsi" w:eastAsiaTheme="majorEastAsia" w:hAnsiTheme="majorHAnsi" w:cstheme="majorBidi"/>
      <w:bCs/>
      <w:color w:val="A2978A" w:themeColor="accen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70945"/>
    <w:rPr>
      <w:rFonts w:asciiTheme="majorHAnsi" w:eastAsiaTheme="majorEastAsia" w:hAnsiTheme="majorHAnsi" w:cstheme="majorBidi"/>
      <w:bCs/>
      <w:color w:val="00011F" w:themeColor="text2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7DAE"/>
    <w:rPr>
      <w:rFonts w:asciiTheme="majorHAnsi" w:eastAsiaTheme="majorEastAsia" w:hAnsiTheme="majorHAnsi" w:cstheme="majorBidi"/>
      <w:bCs/>
      <w:iCs/>
      <w:color w:val="A2978A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9B9"/>
    <w:rPr>
      <w:rFonts w:asciiTheme="majorHAnsi" w:eastAsiaTheme="majorEastAsia" w:hAnsiTheme="majorHAnsi" w:cstheme="majorBidi"/>
      <w:color w:val="00011F" w:themeColor="text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9B9"/>
    <w:rPr>
      <w:rFonts w:asciiTheme="majorHAnsi" w:eastAsiaTheme="majorEastAsia" w:hAnsiTheme="majorHAnsi" w:cstheme="majorBidi"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9B9"/>
    <w:rPr>
      <w:rFonts w:asciiTheme="majorHAnsi" w:eastAsiaTheme="majorEastAsia" w:hAnsiTheme="majorHAnsi"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E97"/>
    <w:rPr>
      <w:rFonts w:asciiTheme="majorHAnsi" w:eastAsiaTheme="majorEastAsia" w:hAnsiTheme="majorHAnsi" w:cstheme="majorBidi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E97"/>
    <w:rPr>
      <w:rFonts w:asciiTheme="majorHAnsi" w:eastAsiaTheme="majorEastAsia" w:hAnsiTheme="majorHAnsi" w:cstheme="majorBidi"/>
      <w:iCs/>
      <w:szCs w:val="20"/>
    </w:rPr>
  </w:style>
  <w:style w:type="paragraph" w:styleId="Title">
    <w:name w:val="Title"/>
    <w:basedOn w:val="Normal"/>
    <w:next w:val="Subtitle"/>
    <w:link w:val="TitleChar"/>
    <w:uiPriority w:val="10"/>
    <w:qFormat/>
    <w:rsid w:val="00036AF8"/>
    <w:pPr>
      <w:pageBreakBefore/>
    </w:pPr>
    <w:rPr>
      <w:rFonts w:asciiTheme="majorHAnsi" w:eastAsiaTheme="majorEastAsia" w:hAnsiTheme="majorHAnsi" w:cstheme="majorBidi"/>
      <w:color w:val="00011F" w:themeColor="text2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36AF8"/>
    <w:rPr>
      <w:rFonts w:asciiTheme="majorHAnsi" w:eastAsiaTheme="majorEastAsia" w:hAnsiTheme="majorHAnsi" w:cstheme="majorBidi"/>
      <w:color w:val="00011F" w:themeColor="text2"/>
      <w:spacing w:val="5"/>
      <w:kern w:val="28"/>
      <w:sz w:val="72"/>
      <w:szCs w:val="52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036AF8"/>
    <w:pPr>
      <w:numPr>
        <w:ilvl w:val="1"/>
      </w:numPr>
    </w:pPr>
    <w:rPr>
      <w:rFonts w:asciiTheme="majorHAnsi" w:eastAsiaTheme="majorEastAsia" w:hAnsiTheme="majorHAnsi" w:cstheme="majorBidi"/>
      <w:iCs/>
      <w:color w:val="A2978A" w:themeColor="accent1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36AF8"/>
    <w:rPr>
      <w:rFonts w:asciiTheme="majorHAnsi" w:eastAsiaTheme="majorEastAsia" w:hAnsiTheme="majorHAnsi" w:cstheme="majorBidi"/>
      <w:iCs/>
      <w:color w:val="A2978A" w:themeColor="accent1"/>
      <w:sz w:val="36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56FEA"/>
    <w:pPr>
      <w:spacing w:after="0"/>
    </w:pPr>
    <w:rPr>
      <w:b/>
      <w:bCs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756FEA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</w:pPr>
    <w:rPr>
      <w:rFonts w:eastAsiaTheme="minorEastAsia"/>
      <w:i/>
      <w:iCs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56FEA"/>
    <w:rPr>
      <w:b/>
      <w:bCs/>
      <w:i/>
      <w:iCs/>
      <w:color w:val="auto"/>
      <w:u w:val="none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56FEA"/>
    <w:pPr>
      <w:pBdr>
        <w:bottom w:val="single" w:sz="4" w:space="4" w:color="auto"/>
      </w:pBdr>
      <w:ind w:left="936" w:right="936"/>
    </w:pPr>
    <w:rPr>
      <w:b/>
      <w:bCs/>
      <w:i/>
      <w:iCs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D303C"/>
    <w:rPr>
      <w:b/>
      <w:bCs/>
      <w:i/>
      <w:iCs/>
      <w:sz w:val="22"/>
      <w:szCs w:val="22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56FEA"/>
    <w:rPr>
      <w:b/>
      <w:bCs/>
      <w:i w:val="0"/>
      <w:smallCaps/>
      <w:color w:val="auto"/>
      <w:spacing w:val="5"/>
      <w:u w:val="none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756FEA"/>
    <w:rPr>
      <w:b w:val="0"/>
      <w:i/>
      <w:iCs/>
      <w:color w:val="auto"/>
      <w:u w:val="none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756FEA"/>
    <w:rPr>
      <w:b w:val="0"/>
      <w:i w:val="0"/>
      <w:smallCaps/>
      <w:color w:val="auto"/>
      <w:u w:val="single"/>
    </w:rPr>
  </w:style>
  <w:style w:type="paragraph" w:styleId="ListBullet">
    <w:name w:val="List Bullet"/>
    <w:basedOn w:val="Normal"/>
    <w:uiPriority w:val="14"/>
    <w:qFormat/>
    <w:rsid w:val="00ED73E5"/>
    <w:pPr>
      <w:numPr>
        <w:numId w:val="11"/>
      </w:numPr>
    </w:pPr>
  </w:style>
  <w:style w:type="paragraph" w:styleId="ListBullet2">
    <w:name w:val="List Bullet 2"/>
    <w:basedOn w:val="Normal"/>
    <w:uiPriority w:val="14"/>
    <w:rsid w:val="00ED73E5"/>
    <w:pPr>
      <w:numPr>
        <w:ilvl w:val="1"/>
        <w:numId w:val="11"/>
      </w:numPr>
    </w:pPr>
  </w:style>
  <w:style w:type="paragraph" w:styleId="ListBullet3">
    <w:name w:val="List Bullet 3"/>
    <w:basedOn w:val="Normal"/>
    <w:uiPriority w:val="14"/>
    <w:rsid w:val="00ED73E5"/>
    <w:pPr>
      <w:numPr>
        <w:ilvl w:val="2"/>
        <w:numId w:val="11"/>
      </w:numPr>
    </w:pPr>
  </w:style>
  <w:style w:type="table" w:styleId="TableGrid">
    <w:name w:val="Table Grid"/>
    <w:basedOn w:val="TableNormal"/>
    <w:uiPriority w:val="59"/>
    <w:rsid w:val="00B635D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B758C1"/>
    <w:rPr>
      <w:b/>
      <w:bCs/>
    </w:rPr>
  </w:style>
  <w:style w:type="paragraph" w:styleId="ListNumber">
    <w:name w:val="List Number"/>
    <w:basedOn w:val="Normal"/>
    <w:uiPriority w:val="14"/>
    <w:qFormat/>
    <w:rsid w:val="00ED73E5"/>
    <w:pPr>
      <w:numPr>
        <w:numId w:val="15"/>
      </w:numPr>
    </w:pPr>
  </w:style>
  <w:style w:type="paragraph" w:customStyle="1" w:styleId="BodySingle">
    <w:name w:val="Body Single"/>
    <w:basedOn w:val="BodyText"/>
    <w:link w:val="BodySingleChar"/>
    <w:uiPriority w:val="1"/>
    <w:qFormat/>
    <w:rsid w:val="00B758C1"/>
    <w:pPr>
      <w:spacing w:after="0"/>
    </w:pPr>
  </w:style>
  <w:style w:type="character" w:customStyle="1" w:styleId="BodySingleChar">
    <w:name w:val="Body Single Char"/>
    <w:basedOn w:val="BodyTextChar"/>
    <w:link w:val="BodySingle"/>
    <w:uiPriority w:val="1"/>
    <w:rsid w:val="00B758C1"/>
  </w:style>
  <w:style w:type="paragraph" w:styleId="ListParagraph">
    <w:name w:val="List Paragraph"/>
    <w:basedOn w:val="Normal"/>
    <w:uiPriority w:val="34"/>
    <w:unhideWhenUsed/>
    <w:qFormat/>
    <w:rsid w:val="002926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36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36A45"/>
  </w:style>
  <w:style w:type="paragraph" w:styleId="Footer">
    <w:name w:val="footer"/>
    <w:basedOn w:val="Normal"/>
    <w:link w:val="FooterChar"/>
    <w:uiPriority w:val="99"/>
    <w:semiHidden/>
    <w:unhideWhenUsed/>
    <w:rsid w:val="00436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36A45"/>
  </w:style>
  <w:style w:type="table" w:styleId="LightShading-Accent2">
    <w:name w:val="Light Shading Accent 2"/>
    <w:basedOn w:val="TableNormal"/>
    <w:uiPriority w:val="60"/>
    <w:rsid w:val="000D7DAE"/>
    <w:pPr>
      <w:spacing w:after="0" w:line="240" w:lineRule="auto"/>
    </w:pPr>
    <w:rPr>
      <w:color w:val="83756D" w:themeColor="accent2" w:themeShade="BF"/>
    </w:rPr>
    <w:tblPr>
      <w:tblStyleRowBandSize w:val="1"/>
      <w:tblStyleColBandSize w:val="1"/>
      <w:tblInd w:w="0" w:type="dxa"/>
      <w:tblBorders>
        <w:top w:val="single" w:sz="8" w:space="0" w:color="AA9F98" w:themeColor="accent2"/>
        <w:bottom w:val="single" w:sz="8" w:space="0" w:color="AA9F9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9F98" w:themeColor="accent2"/>
          <w:left w:val="nil"/>
          <w:bottom w:val="single" w:sz="8" w:space="0" w:color="AA9F9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9F98" w:themeColor="accent2"/>
          <w:left w:val="nil"/>
          <w:bottom w:val="single" w:sz="8" w:space="0" w:color="AA9F9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7E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7E5" w:themeFill="accent2" w:themeFillTint="3F"/>
      </w:tcPr>
    </w:tblStylePr>
  </w:style>
  <w:style w:type="table" w:styleId="MediumShading1-Accent4">
    <w:name w:val="Medium Shading 1 Accent 4"/>
    <w:basedOn w:val="TableNormal"/>
    <w:uiPriority w:val="63"/>
    <w:rsid w:val="000D7DA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E2E0" w:themeColor="accent4" w:themeTint="BF"/>
        <w:left w:val="single" w:sz="8" w:space="0" w:color="E5E2E0" w:themeColor="accent4" w:themeTint="BF"/>
        <w:bottom w:val="single" w:sz="8" w:space="0" w:color="E5E2E0" w:themeColor="accent4" w:themeTint="BF"/>
        <w:right w:val="single" w:sz="8" w:space="0" w:color="E5E2E0" w:themeColor="accent4" w:themeTint="BF"/>
        <w:insideH w:val="single" w:sz="8" w:space="0" w:color="E5E2E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2E0" w:themeColor="accent4" w:themeTint="BF"/>
          <w:left w:val="single" w:sz="8" w:space="0" w:color="E5E2E0" w:themeColor="accent4" w:themeTint="BF"/>
          <w:bottom w:val="single" w:sz="8" w:space="0" w:color="E5E2E0" w:themeColor="accent4" w:themeTint="BF"/>
          <w:right w:val="single" w:sz="8" w:space="0" w:color="E5E2E0" w:themeColor="accent4" w:themeTint="BF"/>
          <w:insideH w:val="nil"/>
          <w:insideV w:val="nil"/>
        </w:tcBorders>
        <w:shd w:val="clear" w:color="auto" w:fill="DDD9D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2E0" w:themeColor="accent4" w:themeTint="BF"/>
          <w:left w:val="single" w:sz="8" w:space="0" w:color="E5E2E0" w:themeColor="accent4" w:themeTint="BF"/>
          <w:bottom w:val="single" w:sz="8" w:space="0" w:color="E5E2E0" w:themeColor="accent4" w:themeTint="BF"/>
          <w:right w:val="single" w:sz="8" w:space="0" w:color="E5E2E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5F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5F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1">
    <w:name w:val="Medium Shading 11"/>
    <w:basedOn w:val="TableNormal"/>
    <w:uiPriority w:val="63"/>
    <w:rsid w:val="000D7DAE"/>
    <w:pPr>
      <w:spacing w:after="0" w:line="240" w:lineRule="auto"/>
    </w:pPr>
    <w:rPr>
      <w:sz w:val="16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0D7DA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9B1A7" w:themeColor="accent1" w:themeTint="BF"/>
        <w:left w:val="single" w:sz="8" w:space="0" w:color="B9B1A7" w:themeColor="accent1" w:themeTint="BF"/>
        <w:bottom w:val="single" w:sz="8" w:space="0" w:color="B9B1A7" w:themeColor="accent1" w:themeTint="BF"/>
        <w:right w:val="single" w:sz="8" w:space="0" w:color="B9B1A7" w:themeColor="accent1" w:themeTint="BF"/>
        <w:insideH w:val="single" w:sz="8" w:space="0" w:color="B9B1A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B1A7" w:themeColor="accent1" w:themeTint="BF"/>
          <w:left w:val="single" w:sz="8" w:space="0" w:color="B9B1A7" w:themeColor="accent1" w:themeTint="BF"/>
          <w:bottom w:val="single" w:sz="8" w:space="0" w:color="B9B1A7" w:themeColor="accent1" w:themeTint="BF"/>
          <w:right w:val="single" w:sz="8" w:space="0" w:color="B9B1A7" w:themeColor="accent1" w:themeTint="BF"/>
          <w:insideH w:val="nil"/>
          <w:insideV w:val="nil"/>
        </w:tcBorders>
        <w:shd w:val="clear" w:color="auto" w:fill="A2978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B1A7" w:themeColor="accent1" w:themeTint="BF"/>
          <w:left w:val="single" w:sz="8" w:space="0" w:color="B9B1A7" w:themeColor="accent1" w:themeTint="BF"/>
          <w:bottom w:val="single" w:sz="8" w:space="0" w:color="B9B1A7" w:themeColor="accent1" w:themeTint="BF"/>
          <w:right w:val="single" w:sz="8" w:space="0" w:color="B9B1A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List1">
    <w:name w:val="Light List1"/>
    <w:basedOn w:val="TableNormal"/>
    <w:uiPriority w:val="61"/>
    <w:rsid w:val="000D7DA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0D7DA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2978A" w:themeColor="accent1"/>
        <w:left w:val="single" w:sz="8" w:space="0" w:color="A2978A" w:themeColor="accent1"/>
        <w:bottom w:val="single" w:sz="8" w:space="0" w:color="A2978A" w:themeColor="accent1"/>
        <w:right w:val="single" w:sz="8" w:space="0" w:color="A2978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2978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978A" w:themeColor="accent1"/>
          <w:left w:val="single" w:sz="8" w:space="0" w:color="A2978A" w:themeColor="accent1"/>
          <w:bottom w:val="single" w:sz="8" w:space="0" w:color="A2978A" w:themeColor="accent1"/>
          <w:right w:val="single" w:sz="8" w:space="0" w:color="A2978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2978A" w:themeColor="accent1"/>
          <w:left w:val="single" w:sz="8" w:space="0" w:color="A2978A" w:themeColor="accent1"/>
          <w:bottom w:val="single" w:sz="8" w:space="0" w:color="A2978A" w:themeColor="accent1"/>
          <w:right w:val="single" w:sz="8" w:space="0" w:color="A2978A" w:themeColor="accent1"/>
        </w:tcBorders>
      </w:tcPr>
    </w:tblStylePr>
    <w:tblStylePr w:type="band1Horz">
      <w:tblPr/>
      <w:tcPr>
        <w:tcBorders>
          <w:top w:val="single" w:sz="8" w:space="0" w:color="A2978A" w:themeColor="accent1"/>
          <w:left w:val="single" w:sz="8" w:space="0" w:color="A2978A" w:themeColor="accent1"/>
          <w:bottom w:val="single" w:sz="8" w:space="0" w:color="A2978A" w:themeColor="accent1"/>
          <w:right w:val="single" w:sz="8" w:space="0" w:color="A2978A" w:themeColor="accent1"/>
        </w:tcBorders>
      </w:tcPr>
    </w:tblStylePr>
  </w:style>
  <w:style w:type="paragraph" w:customStyle="1" w:styleId="SectionHeading">
    <w:name w:val="Section Heading"/>
    <w:basedOn w:val="Heading1"/>
    <w:next w:val="BodyText"/>
    <w:uiPriority w:val="12"/>
    <w:qFormat/>
    <w:rsid w:val="0054330C"/>
    <w:pPr>
      <w:pageBreakBefore/>
      <w:framePr w:w="10478" w:wrap="notBeside" w:vAnchor="page" w:hAnchor="margin" w:y="1135"/>
      <w:spacing w:line="720" w:lineRule="exact"/>
    </w:pPr>
    <w:rPr>
      <w:sz w:val="72"/>
    </w:rPr>
  </w:style>
  <w:style w:type="paragraph" w:customStyle="1" w:styleId="Logo">
    <w:name w:val="Logo"/>
    <w:basedOn w:val="Normal"/>
    <w:next w:val="BodyText"/>
    <w:uiPriority w:val="15"/>
    <w:unhideWhenUsed/>
    <w:qFormat/>
    <w:rsid w:val="000B3C73"/>
    <w:pPr>
      <w:spacing w:after="0" w:line="204" w:lineRule="auto"/>
      <w:jc w:val="right"/>
    </w:pPr>
    <w:rPr>
      <w:rFonts w:ascii="PwC_Logo" w:hAnsi="PwC_Logo"/>
      <w:color w:val="00011F" w:themeColor="text2"/>
      <w:sz w:val="48"/>
      <w:szCs w:val="48"/>
    </w:rPr>
  </w:style>
  <w:style w:type="paragraph" w:styleId="ListNumber2">
    <w:name w:val="List Number 2"/>
    <w:basedOn w:val="Normal"/>
    <w:uiPriority w:val="14"/>
    <w:rsid w:val="00ED73E5"/>
    <w:pPr>
      <w:numPr>
        <w:ilvl w:val="1"/>
        <w:numId w:val="15"/>
      </w:numPr>
    </w:pPr>
  </w:style>
  <w:style w:type="paragraph" w:styleId="ListNumber3">
    <w:name w:val="List Number 3"/>
    <w:basedOn w:val="Normal"/>
    <w:uiPriority w:val="14"/>
    <w:rsid w:val="00ED73E5"/>
    <w:pPr>
      <w:numPr>
        <w:ilvl w:val="2"/>
        <w:numId w:val="15"/>
      </w:numPr>
    </w:pPr>
  </w:style>
  <w:style w:type="table" w:customStyle="1" w:styleId="PwCTable1">
    <w:name w:val="PwC Table 1"/>
    <w:basedOn w:val="TableNormal"/>
    <w:uiPriority w:val="99"/>
    <w:qFormat/>
    <w:rsid w:val="007746EB"/>
    <w:pPr>
      <w:spacing w:after="0" w:line="240" w:lineRule="auto"/>
    </w:pPr>
    <w:rPr>
      <w:sz w:val="18"/>
      <w:szCs w:val="22"/>
    </w:rPr>
    <w:tblPr>
      <w:tblStyleRowBandSize w:val="1"/>
      <w:tblInd w:w="0" w:type="dxa"/>
      <w:tblBorders>
        <w:bottom w:val="single" w:sz="4" w:space="0" w:color="A2978A" w:themeColor="accent1"/>
        <w:insideH w:val="single" w:sz="4" w:space="0" w:color="A2978A" w:themeColor="accen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pPr>
        <w:wordWrap/>
        <w:spacing w:beforeLines="0" w:beforeAutospacing="0" w:afterLines="0" w:afterAutospacing="0" w:line="210" w:lineRule="atLeast"/>
        <w:contextualSpacing w:val="0"/>
      </w:pPr>
      <w:rPr>
        <w:rFonts w:asciiTheme="majorHAnsi" w:hAnsiTheme="majorHAnsi"/>
        <w:b/>
        <w:color w:val="A2978A" w:themeColor="accent1"/>
        <w:sz w:val="18"/>
      </w:rPr>
      <w:tblPr/>
      <w:tcPr>
        <w:tcBorders>
          <w:top w:val="nil"/>
          <w:left w:val="nil"/>
          <w:bottom w:val="single" w:sz="8" w:space="0" w:color="00011F" w:themeColor="text2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4" w:space="0" w:color="A2978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Lines="0" w:beforeAutospacing="0" w:afterLines="0" w:afterAutospacing="0" w:line="210" w:lineRule="atLeast"/>
      </w:pPr>
    </w:tblStylePr>
    <w:tblStylePr w:type="band2Horz">
      <w:pPr>
        <w:wordWrap/>
        <w:spacing w:beforeLines="0" w:beforeAutospacing="0" w:afterLines="0" w:afterAutospacing="0" w:line="210" w:lineRule="atLeast"/>
      </w:pPr>
    </w:tblStylePr>
  </w:style>
  <w:style w:type="numbering" w:customStyle="1" w:styleId="PwCListBullets1">
    <w:name w:val="PwC List Bullets 1"/>
    <w:uiPriority w:val="99"/>
    <w:rsid w:val="00ED73E5"/>
    <w:pPr>
      <w:numPr>
        <w:numId w:val="11"/>
      </w:numPr>
    </w:pPr>
  </w:style>
  <w:style w:type="numbering" w:customStyle="1" w:styleId="PwCListNumbers1">
    <w:name w:val="PwC List Numbers 1"/>
    <w:uiPriority w:val="99"/>
    <w:rsid w:val="00ED73E5"/>
    <w:pPr>
      <w:numPr>
        <w:numId w:val="15"/>
      </w:numPr>
    </w:pPr>
  </w:style>
  <w:style w:type="paragraph" w:styleId="ListBullet4">
    <w:name w:val="List Bullet 4"/>
    <w:basedOn w:val="Normal"/>
    <w:uiPriority w:val="14"/>
    <w:semiHidden/>
    <w:unhideWhenUsed/>
    <w:rsid w:val="00ED73E5"/>
    <w:pPr>
      <w:numPr>
        <w:ilvl w:val="3"/>
        <w:numId w:val="11"/>
      </w:numPr>
    </w:pPr>
  </w:style>
  <w:style w:type="paragraph" w:styleId="ListContinue">
    <w:name w:val="List Continue"/>
    <w:basedOn w:val="Normal"/>
    <w:uiPriority w:val="14"/>
    <w:unhideWhenUsed/>
    <w:rsid w:val="00EE0C5B"/>
    <w:pPr>
      <w:ind w:left="397"/>
    </w:pPr>
  </w:style>
  <w:style w:type="paragraph" w:styleId="ListContinue2">
    <w:name w:val="List Continue 2"/>
    <w:basedOn w:val="Normal"/>
    <w:uiPriority w:val="14"/>
    <w:unhideWhenUsed/>
    <w:rsid w:val="00EE0C5B"/>
    <w:pPr>
      <w:ind w:left="794"/>
    </w:pPr>
  </w:style>
  <w:style w:type="paragraph" w:styleId="List3">
    <w:name w:val="List 3"/>
    <w:basedOn w:val="Normal"/>
    <w:uiPriority w:val="14"/>
    <w:rsid w:val="00EE0C5B"/>
    <w:pPr>
      <w:ind w:left="1191" w:hanging="397"/>
    </w:pPr>
  </w:style>
  <w:style w:type="paragraph" w:styleId="List4">
    <w:name w:val="List 4"/>
    <w:basedOn w:val="Normal"/>
    <w:uiPriority w:val="14"/>
    <w:semiHidden/>
    <w:unhideWhenUsed/>
    <w:rsid w:val="00EE0C5B"/>
    <w:pPr>
      <w:ind w:left="1588" w:hanging="397"/>
    </w:pPr>
  </w:style>
  <w:style w:type="paragraph" w:styleId="List5">
    <w:name w:val="List 5"/>
    <w:basedOn w:val="Normal"/>
    <w:uiPriority w:val="14"/>
    <w:semiHidden/>
    <w:unhideWhenUsed/>
    <w:rsid w:val="00EE0C5B"/>
    <w:pPr>
      <w:ind w:left="1985" w:hanging="397"/>
    </w:pPr>
  </w:style>
  <w:style w:type="paragraph" w:styleId="ListContinue3">
    <w:name w:val="List Continue 3"/>
    <w:basedOn w:val="Normal"/>
    <w:uiPriority w:val="14"/>
    <w:unhideWhenUsed/>
    <w:rsid w:val="003B26A2"/>
    <w:pPr>
      <w:ind w:left="1191"/>
    </w:pPr>
  </w:style>
  <w:style w:type="paragraph" w:styleId="ListContinue4">
    <w:name w:val="List Continue 4"/>
    <w:basedOn w:val="Normal"/>
    <w:uiPriority w:val="14"/>
    <w:semiHidden/>
    <w:unhideWhenUsed/>
    <w:rsid w:val="003B26A2"/>
    <w:pPr>
      <w:ind w:left="1588"/>
    </w:pPr>
  </w:style>
  <w:style w:type="paragraph" w:styleId="ListContinue5">
    <w:name w:val="List Continue 5"/>
    <w:basedOn w:val="Normal"/>
    <w:uiPriority w:val="14"/>
    <w:semiHidden/>
    <w:unhideWhenUsed/>
    <w:rsid w:val="003B26A2"/>
    <w:pPr>
      <w:ind w:left="1985"/>
    </w:pPr>
  </w:style>
  <w:style w:type="paragraph" w:styleId="ListNumber4">
    <w:name w:val="List Number 4"/>
    <w:basedOn w:val="Normal"/>
    <w:uiPriority w:val="14"/>
    <w:semiHidden/>
    <w:unhideWhenUsed/>
    <w:rsid w:val="00ED73E5"/>
    <w:pPr>
      <w:numPr>
        <w:ilvl w:val="3"/>
        <w:numId w:val="15"/>
      </w:numPr>
    </w:pPr>
  </w:style>
  <w:style w:type="paragraph" w:styleId="ListNumber5">
    <w:name w:val="List Number 5"/>
    <w:basedOn w:val="Normal"/>
    <w:uiPriority w:val="14"/>
    <w:semiHidden/>
    <w:unhideWhenUsed/>
    <w:rsid w:val="00ED73E5"/>
    <w:pPr>
      <w:numPr>
        <w:ilvl w:val="4"/>
        <w:numId w:val="15"/>
      </w:numPr>
    </w:pPr>
  </w:style>
  <w:style w:type="paragraph" w:styleId="ListBullet5">
    <w:name w:val="List Bullet 5"/>
    <w:basedOn w:val="Normal"/>
    <w:uiPriority w:val="14"/>
    <w:semiHidden/>
    <w:unhideWhenUsed/>
    <w:rsid w:val="00ED73E5"/>
    <w:pPr>
      <w:numPr>
        <w:ilvl w:val="4"/>
        <w:numId w:val="11"/>
      </w:numPr>
    </w:pPr>
  </w:style>
  <w:style w:type="paragraph" w:styleId="List2">
    <w:name w:val="List 2"/>
    <w:basedOn w:val="Normal"/>
    <w:uiPriority w:val="14"/>
    <w:rsid w:val="00EE0C5B"/>
    <w:pPr>
      <w:ind w:left="794" w:hanging="397"/>
    </w:pPr>
  </w:style>
  <w:style w:type="paragraph" w:styleId="List">
    <w:name w:val="List"/>
    <w:basedOn w:val="Normal"/>
    <w:uiPriority w:val="14"/>
    <w:rsid w:val="00EE0C5B"/>
    <w:pPr>
      <w:ind w:left="397" w:hanging="397"/>
    </w:pPr>
  </w:style>
  <w:style w:type="paragraph" w:styleId="NormalWeb">
    <w:name w:val="Normal (Web)"/>
    <w:basedOn w:val="Normal"/>
    <w:uiPriority w:val="99"/>
    <w:semiHidden/>
    <w:unhideWhenUsed/>
    <w:rsid w:val="00167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4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52140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PwC Print">
  <a:themeElements>
    <a:clrScheme name="PwC Print Aubergine">
      <a:dk1>
        <a:srgbClr val="000000"/>
      </a:dk1>
      <a:lt1>
        <a:srgbClr val="FFFFFF"/>
      </a:lt1>
      <a:dk2>
        <a:srgbClr val="00011F"/>
      </a:dk2>
      <a:lt2>
        <a:srgbClr val="FFFFFF"/>
      </a:lt2>
      <a:accent1>
        <a:srgbClr val="A2978A"/>
      </a:accent1>
      <a:accent2>
        <a:srgbClr val="AA9F98"/>
      </a:accent2>
      <a:accent3>
        <a:srgbClr val="CCC5C1"/>
      </a:accent3>
      <a:accent4>
        <a:srgbClr val="DDD9D6"/>
      </a:accent4>
      <a:accent5>
        <a:srgbClr val="EEECEA"/>
      </a:accent5>
      <a:accent6>
        <a:srgbClr val="00011F"/>
      </a:accent6>
      <a:hlink>
        <a:srgbClr val="564242"/>
      </a:hlink>
      <a:folHlink>
        <a:srgbClr val="1B1112"/>
      </a:folHlink>
    </a:clrScheme>
    <a:fontScheme name="PwC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noFill/>
        <a:ln w="9525" cap="flat" cmpd="sng" algn="ctr">
          <a:noFill/>
          <a:prstDash val="solid"/>
          <a:round/>
          <a:headEnd type="none" w="med" len="med"/>
          <a:tailEnd type="none" w="med" len="med"/>
        </a:ln>
        <a:effectLst/>
      </a:spPr>
      <a:bodyPr vert="horz" wrap="square" lIns="63500" tIns="0" rIns="64800" bIns="0" numCol="1" anchor="t" anchorCtr="0" compatLnSpc="1">
        <a:prstTxWarp prst="textNoShape">
          <a:avLst/>
        </a:prstTxWarp>
      </a:bodyPr>
      <a:lstStyle>
        <a:defPPr marL="0" marR="0" indent="0" algn="l" defTabSz="914400" rtl="0" eaLnBrk="1" fontAlgn="base" latinLnBrk="0" hangingPunct="1">
          <a:lnSpc>
            <a:spcPct val="100000"/>
          </a:lnSpc>
          <a:spcBef>
            <a:spcPct val="20000"/>
          </a:spcBef>
          <a:spcAft>
            <a:spcPct val="20000"/>
          </a:spcAft>
          <a:buClrTx/>
          <a:buSzPct val="90000"/>
          <a:buFontTx/>
          <a:buNone/>
          <a:tabLst/>
          <a:defRPr kumimoji="0" lang="en-GB" sz="2000" b="0" i="0" u="none" strike="noStrike" cap="none" normalizeH="0" baseline="0" smtClean="0">
            <a:ln>
              <a:noFill/>
            </a:ln>
            <a:solidFill>
              <a:schemeClr val="bg2"/>
            </a:solidFill>
            <a:effectLst/>
            <a:latin typeface="Arial" charset="0"/>
            <a:cs typeface="Arial" charset="0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noFill/>
        <a:ln w="9525" cap="flat" cmpd="sng" algn="ctr">
          <a:noFill/>
          <a:prstDash val="solid"/>
          <a:round/>
          <a:headEnd type="none" w="med" len="med"/>
          <a:tailEnd type="none" w="med" len="med"/>
        </a:ln>
        <a:effectLst/>
      </a:spPr>
      <a:bodyPr vert="horz" wrap="square" lIns="63500" tIns="0" rIns="64800" bIns="0" numCol="1" anchor="t" anchorCtr="0" compatLnSpc="1">
        <a:prstTxWarp prst="textNoShape">
          <a:avLst/>
        </a:prstTxWarp>
      </a:bodyPr>
      <a:lstStyle>
        <a:defPPr marL="0" marR="0" indent="0" algn="l" defTabSz="914400" rtl="0" eaLnBrk="1" fontAlgn="base" latinLnBrk="0" hangingPunct="1">
          <a:lnSpc>
            <a:spcPct val="100000"/>
          </a:lnSpc>
          <a:spcBef>
            <a:spcPct val="20000"/>
          </a:spcBef>
          <a:spcAft>
            <a:spcPct val="20000"/>
          </a:spcAft>
          <a:buClrTx/>
          <a:buSzPct val="90000"/>
          <a:buFontTx/>
          <a:buNone/>
          <a:tabLst/>
          <a:defRPr kumimoji="0" lang="en-GB" sz="2000" b="0" i="0" u="none" strike="noStrike" cap="none" normalizeH="0" baseline="0" smtClean="0">
            <a:ln>
              <a:noFill/>
            </a:ln>
            <a:solidFill>
              <a:schemeClr val="bg2"/>
            </a:solidFill>
            <a:effectLst/>
            <a:latin typeface="Arial" charset="0"/>
            <a:cs typeface="Arial" charset="0"/>
          </a:defRPr>
        </a:defPPr>
      </a:lst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6818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apeloquin003</dc:creator>
  <cp:lastModifiedBy>Windows User</cp:lastModifiedBy>
  <cp:revision>5</cp:revision>
  <cp:lastPrinted>2012-05-04T17:58:00Z</cp:lastPrinted>
  <dcterms:created xsi:type="dcterms:W3CDTF">2013-04-10T20:17:00Z</dcterms:created>
  <dcterms:modified xsi:type="dcterms:W3CDTF">2014-01-06T22:21:00Z</dcterms:modified>
</cp:coreProperties>
</file>