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99C" w:rsidRDefault="00E7699C" w:rsidP="00E7699C">
      <w:pPr>
        <w:jc w:val="center"/>
        <w:rPr>
          <w:b/>
          <w:bCs/>
          <w:i/>
          <w:iCs/>
          <w:sz w:val="24"/>
          <w:szCs w:val="24"/>
        </w:rPr>
      </w:pPr>
      <w:r w:rsidRPr="00D2157F">
        <w:rPr>
          <w:b/>
          <w:bCs/>
          <w:i/>
          <w:iCs/>
          <w:sz w:val="24"/>
          <w:szCs w:val="24"/>
        </w:rPr>
        <w:t>ВОПРОСЫ К ЭКЗАМЕНУ (ПРОМЕЖУТОЧНАЯ АТТЕСТАЦИЯ)</w:t>
      </w:r>
    </w:p>
    <w:p w:rsidR="00E7699C" w:rsidRDefault="00E7699C" w:rsidP="00E7699C">
      <w:pPr>
        <w:jc w:val="center"/>
        <w:rPr>
          <w:b/>
          <w:bCs/>
          <w:i/>
          <w:iCs/>
          <w:sz w:val="24"/>
          <w:szCs w:val="24"/>
        </w:rPr>
      </w:pPr>
    </w:p>
    <w:p w:rsidR="00E7699C" w:rsidRDefault="00E7699C" w:rsidP="00E7699C">
      <w:pPr>
        <w:jc w:val="center"/>
        <w:rPr>
          <w:b/>
          <w:bCs/>
          <w:i/>
          <w:iCs/>
          <w:sz w:val="24"/>
          <w:szCs w:val="24"/>
        </w:rPr>
      </w:pPr>
    </w:p>
    <w:p w:rsidR="00E7699C" w:rsidRPr="00DB2AF3" w:rsidRDefault="00E7699C" w:rsidP="00E7699C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DB2AF3">
        <w:rPr>
          <w:sz w:val="24"/>
          <w:szCs w:val="24"/>
        </w:rPr>
        <w:t>Определите понятия «глобальный экстремум», «локальный экстремум».</w:t>
      </w:r>
    </w:p>
    <w:p w:rsidR="00E7699C" w:rsidRPr="00DB2AF3" w:rsidRDefault="00E7699C" w:rsidP="00E7699C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DB2AF3">
        <w:rPr>
          <w:sz w:val="24"/>
          <w:szCs w:val="24"/>
        </w:rPr>
        <w:t>Охарактеризуйте необходимые условия существования экстремума функции одной переменной.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В чем заключаются достаточные условия существования экстремума функции одной переменной?</w:t>
      </w:r>
    </w:p>
    <w:p w:rsidR="00E7699C" w:rsidRPr="00DB2AF3" w:rsidRDefault="00E7699C" w:rsidP="00E7699C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DB2AF3">
        <w:rPr>
          <w:sz w:val="24"/>
          <w:szCs w:val="24"/>
        </w:rPr>
        <w:t>Понятие «функции нескольких переменных». Необходимое условие существования экстремума у функции нескольких переменных.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Достаточное условие существования экстремума у функции нескольких переменных.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Критерий Сильвестра.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Классификация методов оптимизации. Возможные подходы.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>Численные методы решения задач одномерной безусловной оптимизации. Метод деления отрезка пополам.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Численные методы решения задач одномерной безусловной оптимизации. Прямые методы. Метод золотого сечения.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Численные методы решения задач одномерной безусловной оптимизации. Прямые методы. Метод Фибоначчи.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Методы, использующие информацию о производных целевой функции. Метод средней точки.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b/>
          <w:bCs/>
          <w:i/>
          <w:sz w:val="24"/>
          <w:szCs w:val="24"/>
        </w:rPr>
        <w:t xml:space="preserve"> </w:t>
      </w:r>
      <w:r w:rsidRPr="00DB2AF3">
        <w:rPr>
          <w:sz w:val="24"/>
          <w:szCs w:val="24"/>
        </w:rPr>
        <w:t>Методы, использующие информацию о производных целевой функции. Метод хорд.</w:t>
      </w:r>
    </w:p>
    <w:p w:rsidR="00E7699C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Методы, использующие информацию о производных целевой функции. Метод Ньютона.</w:t>
      </w:r>
    </w:p>
    <w:p w:rsidR="00E7699C" w:rsidRPr="007927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F4E54">
        <w:rPr>
          <w:bCs/>
        </w:rPr>
        <w:t>Решение задач одномерной оптимизации методом квадратичной интерполяции.</w:t>
      </w:r>
    </w:p>
    <w:p w:rsidR="00E7699C" w:rsidRPr="00DB2AF3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</w:rPr>
        <w:t xml:space="preserve"> </w:t>
      </w:r>
      <w:r w:rsidRPr="00DB2AF3">
        <w:rPr>
          <w:sz w:val="24"/>
          <w:szCs w:val="24"/>
        </w:rPr>
        <w:t>Численные методы безусловной минимизации функции нескольких переменных. Метод покоординатного спуска.</w:t>
      </w:r>
    </w:p>
    <w:p w:rsidR="00E7699C" w:rsidRDefault="00E7699C" w:rsidP="00E7699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B2AF3">
        <w:rPr>
          <w:sz w:val="24"/>
          <w:szCs w:val="24"/>
        </w:rPr>
        <w:t xml:space="preserve"> Численные методы безусловной минимизации функции нескольких переменных. Метод наискорейшего спуска.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Постановки задач линейного программирования (ЗЛП)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Графическое решение ЗЛП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Каноническая форма ЗЛП и сведение к ней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Симплекс-метод решения ЗЛП. Критерий оптимальности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Симплекс-метод решения ЗЛП. Улучшение решения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Симплекс-метод решения ЗЛП. Вырожденный базис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Геометрическая интерпретация Симплекс-метода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Построение начального базиса. Метод искусственного базиса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>Постановки транспортных задач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Алгоритм Форда определения кратчайшего пути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КТЗ. Построение начального плана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КТЗ. Критерий оптимальности. Метод потенциалов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КТЗ. Улучшение плана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ОТЗ. Решение ОТЗ путем сведения к ПТЗ и КТЗ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ОТЗ. Ограничение на пропускную способность</w:t>
      </w:r>
    </w:p>
    <w:p w:rsidR="00E7699C" w:rsidRPr="00D2157F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2157F">
        <w:rPr>
          <w:sz w:val="24"/>
          <w:szCs w:val="24"/>
        </w:rPr>
        <w:t xml:space="preserve"> Основные понятия теории игр</w:t>
      </w:r>
    </w:p>
    <w:p w:rsidR="00E7699C" w:rsidRDefault="00E7699C" w:rsidP="00E7699C">
      <w:pPr>
        <w:pStyle w:val="a3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D2157F">
        <w:rPr>
          <w:sz w:val="24"/>
          <w:szCs w:val="24"/>
        </w:rPr>
        <w:t>Решение матричных игр сведением к задаче линейного программирования</w:t>
      </w:r>
    </w:p>
    <w:p w:rsidR="0026537C" w:rsidRDefault="0026537C"/>
    <w:sectPr w:rsidR="00265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0A11"/>
    <w:multiLevelType w:val="hybridMultilevel"/>
    <w:tmpl w:val="B65A4016"/>
    <w:lvl w:ilvl="0" w:tplc="F1F4A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9C"/>
    <w:rsid w:val="0026537C"/>
    <w:rsid w:val="008F5A22"/>
    <w:rsid w:val="009B16E4"/>
    <w:rsid w:val="00E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99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99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2019-12-14T20:37:00Z</dcterms:created>
  <dcterms:modified xsi:type="dcterms:W3CDTF">2019-12-14T22:04:00Z</dcterms:modified>
</cp:coreProperties>
</file>