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301F9" w14:textId="50F647AB" w:rsidR="00C813A8" w:rsidRDefault="00D71ED8" w:rsidP="00795EE1">
      <w:pPr>
        <w:jc w:val="center"/>
        <w:rPr>
          <w:sz w:val="40"/>
          <w:szCs w:val="40"/>
          <w:u w:val="single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2DF1DD4" wp14:editId="164E72A7">
                <wp:simplePos x="0" y="0"/>
                <wp:positionH relativeFrom="column">
                  <wp:posOffset>-497840</wp:posOffset>
                </wp:positionH>
                <wp:positionV relativeFrom="paragraph">
                  <wp:posOffset>-678180</wp:posOffset>
                </wp:positionV>
                <wp:extent cx="2320290" cy="941070"/>
                <wp:effectExtent l="0" t="0" r="24130" b="27305"/>
                <wp:wrapNone/>
                <wp:docPr id="217" name="תיבת טקסט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2029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7F26E" w14:textId="77777777" w:rsidR="00D71ED8" w:rsidRDefault="00D71ED8" w:rsidP="00D71ED8">
                            <w:r>
                              <w:rPr>
                                <w:rtl/>
                              </w:rPr>
                              <w:t>מגישים:</w:t>
                            </w:r>
                          </w:p>
                          <w:p w14:paraId="2E6C4A72" w14:textId="77777777" w:rsidR="00D71ED8" w:rsidRDefault="00D71ED8" w:rsidP="00D71ED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>אוראל לביא , 207632118</w:t>
                            </w:r>
                          </w:p>
                          <w:p w14:paraId="0B70B1C9" w14:textId="77777777" w:rsidR="00D71ED8" w:rsidRDefault="00D71ED8" w:rsidP="00D71ED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>סניה קלמה , 321969941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DF1DD4" id="_x0000_t202" coordsize="21600,21600" o:spt="202" path="m,l,21600r21600,l21600,xe">
                <v:stroke joinstyle="miter"/>
                <v:path gradientshapeok="t" o:connecttype="rect"/>
              </v:shapetype>
              <v:shape id="תיבת טקסט 217" o:spid="_x0000_s1026" type="#_x0000_t202" style="position:absolute;left:0;text-align:left;margin-left:-39.2pt;margin-top:-53.4pt;width:182.7pt;height:74.1pt;flip:x;z-index:-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VPBPwIAAFsEAAAOAAAAZHJzL2Uyb0RvYy54bWysVM2O0zAQviPxDpbvND+07DZqulq6FJCW&#10;H2nhARzHaSz8h+02KW/BbTlyQtoXyuswdkq3WuCCyMHyeOxvZr5vJouLXgq0Y9ZxrUqcTVKMmKK6&#10;5mpT4o8f1k/OMXKeqJoIrViJ98zhi+XjR4vOFCzXrRY1swhAlCs6U+LWe1MkiaMtk8RNtGEKnI22&#10;kngw7SapLekAXYokT9NnSadtbaymzDk4vRqdeBnxm4ZR/65pHPNIlBhy83G1ca3CmiwXpNhYYlpO&#10;D2mQf8hCEq4g6BHqiniCtpb/BiU5tdrpxk+ololuGk5ZrAGqydIH1dy0xLBYC5DjzJEm9/9g6dvd&#10;e4t4XeI8O8NIEQkiDXfDt+HrcIeG2+HH8H24RcEJVHXGFfDixsAb3z/XPUgey3bmWtNPDim9aona&#10;sEtrddcyUkOqWXiZnDwdcVwAqbo3uoaIZOt1BOobK1EjuHn1Cxo4QhAHxNsfBWO9RxQO86d5ms/B&#10;RcE3n2bpWVQ0IUXACXoY6/xLpiUKmxJbaIgYh+yunQ953V8J150WvF5zIaJhN9VKWLQj0Dzr+MVS&#10;HlwTCnUQfZbPRir+CpHG708QknuYAsFlic+Pl0gRCHyh6tijnnAx7iFloQ6MBhJHOn1f9QeFKl3v&#10;gVurx26H6YRNq+0XjDro9BK7z1tiGUbitQJ95tl0GkYjGtPZWQ6GPfVUpx6iKECV2GM0blc+jlMk&#10;zFyCjmseiQ2Cj5kccoUOjnwfpi2MyKkdb93/E5Y/AQAA//8DAFBLAwQUAAYACAAAACEA6dFFVt8A&#10;AAALAQAADwAAAGRycy9kb3ducmV2LnhtbEyPwU7DMAyG70i8Q2QkblvaqVqr0nRCk5AQF9gY96wx&#10;bbbGqZqs694ec4KbLX/6/f3VZna9mHAM1pOCdJmAQGq8sdQqOHy+LAoQIWoyuveECm4YYFPf31W6&#10;NP5KO5z2sRUcQqHUCroYh1LK0HTodFj6AYlv3350OvI6ttKM+srhrperJFlLpy3xh04PuO2wOe8v&#10;ToE109cuP1mThvd8bD9eb3R42yr1+DA/P4GIOMc/GH71WR1qdjr6C5kgegWLvMgY5SFN1lyCkVWR&#10;c72jgizNQNaV/N+h/gEAAP//AwBQSwECLQAUAAYACAAAACEAtoM4kv4AAADhAQAAEwAAAAAAAAAA&#10;AAAAAAAAAAAAW0NvbnRlbnRfVHlwZXNdLnhtbFBLAQItABQABgAIAAAAIQA4/SH/1gAAAJQBAAAL&#10;AAAAAAAAAAAAAAAAAC8BAABfcmVscy8ucmVsc1BLAQItABQABgAIAAAAIQA3+VPBPwIAAFsEAAAO&#10;AAAAAAAAAAAAAAAAAC4CAABkcnMvZTJvRG9jLnhtbFBLAQItABQABgAIAAAAIQDp0UVW3wAAAAsB&#10;AAAPAAAAAAAAAAAAAAAAAJkEAABkcnMvZG93bnJldi54bWxQSwUGAAAAAAQABADzAAAApQUAAAAA&#10;">
                <v:textbox style="mso-fit-shape-to-text:t">
                  <w:txbxContent>
                    <w:p w14:paraId="4487F26E" w14:textId="77777777" w:rsidR="00D71ED8" w:rsidRDefault="00D71ED8" w:rsidP="00D71ED8">
                      <w:r>
                        <w:rPr>
                          <w:rtl/>
                        </w:rPr>
                        <w:t>מגישים:</w:t>
                      </w:r>
                    </w:p>
                    <w:p w14:paraId="2E6C4A72" w14:textId="77777777" w:rsidR="00D71ED8" w:rsidRDefault="00D71ED8" w:rsidP="00D71ED8">
                      <w:pPr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>אוראל לביא , 207632118</w:t>
                      </w:r>
                    </w:p>
                    <w:p w14:paraId="0B70B1C9" w14:textId="77777777" w:rsidR="00D71ED8" w:rsidRDefault="00D71ED8" w:rsidP="00D71ED8">
                      <w:pPr>
                        <w:rPr>
                          <w:rtl/>
                        </w:rPr>
                      </w:pPr>
                      <w:r>
                        <w:rPr>
                          <w:rtl/>
                        </w:rPr>
                        <w:t>סניה קלמה , 321969941</w:t>
                      </w:r>
                    </w:p>
                  </w:txbxContent>
                </v:textbox>
              </v:shape>
            </w:pict>
          </mc:Fallback>
        </mc:AlternateContent>
      </w:r>
      <w:r w:rsidR="00795EE1" w:rsidRPr="00795EE1">
        <w:rPr>
          <w:rFonts w:hint="cs"/>
          <w:sz w:val="40"/>
          <w:szCs w:val="40"/>
          <w:u w:val="single"/>
          <w:rtl/>
        </w:rPr>
        <w:t>עבוד</w:t>
      </w:r>
      <w:r w:rsidR="00DA45BE">
        <w:rPr>
          <w:rFonts w:hint="cs"/>
          <w:sz w:val="40"/>
          <w:szCs w:val="40"/>
          <w:u w:val="single"/>
          <w:rtl/>
        </w:rPr>
        <w:t>ת בית</w:t>
      </w:r>
      <w:r w:rsidR="00795EE1" w:rsidRPr="00795EE1">
        <w:rPr>
          <w:rFonts w:hint="cs"/>
          <w:sz w:val="40"/>
          <w:szCs w:val="40"/>
          <w:u w:val="single"/>
          <w:rtl/>
        </w:rPr>
        <w:t xml:space="preserve"> 3</w:t>
      </w:r>
      <w:r w:rsidRPr="00D71E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2EB97" w14:textId="18565CAB" w:rsidR="00297C73" w:rsidRDefault="00EA628D" w:rsidP="00795EE1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 xml:space="preserve">תרגיל </w:t>
      </w:r>
      <w:r w:rsidR="00297C73" w:rsidRPr="00297C73">
        <w:rPr>
          <w:rFonts w:hint="cs"/>
          <w:sz w:val="36"/>
          <w:szCs w:val="36"/>
          <w:u w:val="single"/>
          <w:rtl/>
        </w:rPr>
        <w:t>1</w:t>
      </w:r>
    </w:p>
    <w:p w14:paraId="634989E8" w14:textId="3ED0D8B4" w:rsidR="00C24705" w:rsidRPr="00C24705" w:rsidRDefault="00C24705" w:rsidP="00795EE1">
      <w:pPr>
        <w:rPr>
          <w:sz w:val="24"/>
          <w:szCs w:val="24"/>
          <w:u w:val="single"/>
        </w:rPr>
      </w:pPr>
      <w:r w:rsidRPr="00C24705">
        <w:rPr>
          <w:sz w:val="24"/>
          <w:szCs w:val="24"/>
          <w:u w:val="single"/>
        </w:rPr>
        <w:t>Injector.exe</w:t>
      </w:r>
    </w:p>
    <w:p w14:paraId="59C7D413" w14:textId="09A3C6C2" w:rsidR="00795EE1" w:rsidRDefault="00795EE1" w:rsidP="00795EE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נתחיל עם הצגת פונק' ה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</w:t>
      </w:r>
      <w:r w:rsidR="00A26F05">
        <w:rPr>
          <w:rFonts w:hint="cs"/>
          <w:sz w:val="24"/>
          <w:szCs w:val="24"/>
          <w:rtl/>
        </w:rPr>
        <w:t xml:space="preserve">בקובץ </w:t>
      </w:r>
      <w:r w:rsidR="00A26F05">
        <w:rPr>
          <w:sz w:val="24"/>
          <w:szCs w:val="24"/>
        </w:rPr>
        <w:t>injector.cpp</w:t>
      </w:r>
      <w:r w:rsidR="00A26F05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אשר</w:t>
      </w:r>
      <w:r w:rsidR="00297C73">
        <w:rPr>
          <w:rFonts w:hint="cs"/>
          <w:sz w:val="24"/>
          <w:szCs w:val="24"/>
          <w:rtl/>
        </w:rPr>
        <w:t xml:space="preserve"> מבצעת את הקלט והעברת הפרמטרים הנדרשים (</w:t>
      </w:r>
      <w:r w:rsidR="00297C73">
        <w:rPr>
          <w:sz w:val="24"/>
          <w:szCs w:val="24"/>
        </w:rPr>
        <w:t>pid</w:t>
      </w:r>
      <w:r w:rsidR="00297C73">
        <w:rPr>
          <w:rFonts w:hint="cs"/>
          <w:sz w:val="24"/>
          <w:szCs w:val="24"/>
          <w:rtl/>
        </w:rPr>
        <w:t xml:space="preserve"> ומיקום ה</w:t>
      </w:r>
      <w:r w:rsidR="00297C73">
        <w:rPr>
          <w:sz w:val="24"/>
          <w:szCs w:val="24"/>
        </w:rPr>
        <w:t>dll</w:t>
      </w:r>
      <w:r w:rsidR="00297C73">
        <w:rPr>
          <w:rFonts w:hint="cs"/>
          <w:sz w:val="24"/>
          <w:szCs w:val="24"/>
          <w:rtl/>
        </w:rPr>
        <w:t xml:space="preserve"> ב</w:t>
      </w:r>
      <w:r w:rsidR="00297C73">
        <w:rPr>
          <w:sz w:val="24"/>
          <w:szCs w:val="24"/>
        </w:rPr>
        <w:t>file system</w:t>
      </w:r>
      <w:r w:rsidR="00297C73">
        <w:rPr>
          <w:rFonts w:hint="cs"/>
          <w:sz w:val="24"/>
          <w:szCs w:val="24"/>
          <w:rtl/>
        </w:rPr>
        <w:t>)</w:t>
      </w:r>
    </w:p>
    <w:p w14:paraId="077BA988" w14:textId="21BF097E" w:rsidR="00297C73" w:rsidRDefault="00C24C0E" w:rsidP="00C24C0E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2B41DB99" wp14:editId="3735D457">
            <wp:extent cx="5052060" cy="2383216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03" cy="23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4CB9E4" w14:textId="42DF4E0A" w:rsidR="00B851DC" w:rsidRPr="00B851DC" w:rsidRDefault="00297C73" w:rsidP="00B851D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הפונק' </w:t>
      </w:r>
      <w:r>
        <w:rPr>
          <w:sz w:val="24"/>
          <w:szCs w:val="24"/>
        </w:rPr>
        <w:t>Inject</w:t>
      </w:r>
      <w:r>
        <w:rPr>
          <w:rFonts w:hint="cs"/>
          <w:sz w:val="24"/>
          <w:szCs w:val="24"/>
          <w:rtl/>
        </w:rPr>
        <w:t xml:space="preserve"> מקבלת </w:t>
      </w:r>
      <w:r>
        <w:rPr>
          <w:sz w:val="24"/>
          <w:szCs w:val="24"/>
        </w:rPr>
        <w:t>pid</w:t>
      </w:r>
      <w:r>
        <w:rPr>
          <w:rFonts w:hint="cs"/>
          <w:sz w:val="24"/>
          <w:szCs w:val="24"/>
          <w:rtl/>
        </w:rPr>
        <w:t xml:space="preserve"> ואת ה</w:t>
      </w:r>
      <w:r>
        <w:rPr>
          <w:sz w:val="24"/>
          <w:szCs w:val="24"/>
        </w:rPr>
        <w:t>path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, </w:t>
      </w:r>
    </w:p>
    <w:p w14:paraId="63349859" w14:textId="1427DB92" w:rsidR="00297C73" w:rsidRDefault="00297C73" w:rsidP="00795EE1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8D376B8" wp14:editId="62888326">
            <wp:extent cx="5273040" cy="2278380"/>
            <wp:effectExtent l="0" t="0" r="3810" b="762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F37E" w14:textId="0C032017" w:rsidR="00B851DC" w:rsidRDefault="00B851DC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מבוצע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etProcAddress</w:t>
      </w:r>
      <w:r>
        <w:rPr>
          <w:rFonts w:hint="cs"/>
          <w:sz w:val="24"/>
          <w:szCs w:val="24"/>
          <w:rtl/>
        </w:rPr>
        <w:t xml:space="preserve"> מ</w:t>
      </w:r>
      <w:r>
        <w:rPr>
          <w:sz w:val="24"/>
          <w:szCs w:val="24"/>
        </w:rPr>
        <w:t>kernel32</w:t>
      </w:r>
      <w:r>
        <w:rPr>
          <w:rFonts w:hint="cs"/>
          <w:sz w:val="24"/>
          <w:szCs w:val="24"/>
          <w:rtl/>
        </w:rPr>
        <w:t xml:space="preserve"> כדי לקבל את הכתובת של </w:t>
      </w:r>
      <w:r>
        <w:rPr>
          <w:sz w:val="24"/>
          <w:szCs w:val="24"/>
        </w:rPr>
        <w:t>LoadLibraryW</w:t>
      </w:r>
      <w:r>
        <w:rPr>
          <w:rFonts w:hint="cs"/>
          <w:sz w:val="24"/>
          <w:szCs w:val="24"/>
          <w:rtl/>
        </w:rPr>
        <w:t xml:space="preserve"> מה</w:t>
      </w:r>
      <w:r>
        <w:rPr>
          <w:sz w:val="24"/>
          <w:szCs w:val="24"/>
        </w:rPr>
        <w:t>export table</w:t>
      </w:r>
      <w:r>
        <w:rPr>
          <w:rFonts w:hint="cs"/>
          <w:sz w:val="24"/>
          <w:szCs w:val="24"/>
          <w:rtl/>
        </w:rPr>
        <w:t xml:space="preserve"> שלו. זה מבוסס על העובדה ש</w:t>
      </w:r>
      <w:r>
        <w:rPr>
          <w:sz w:val="24"/>
          <w:szCs w:val="24"/>
        </w:rPr>
        <w:t>kernel32</w:t>
      </w:r>
      <w:r>
        <w:rPr>
          <w:rFonts w:hint="cs"/>
          <w:sz w:val="24"/>
          <w:szCs w:val="24"/>
          <w:rtl/>
        </w:rPr>
        <w:t xml:space="preserve"> ממופה לכל </w:t>
      </w:r>
      <w:r>
        <w:rPr>
          <w:sz w:val="24"/>
          <w:szCs w:val="24"/>
        </w:rPr>
        <w:t>process</w:t>
      </w:r>
      <w:r>
        <w:rPr>
          <w:rFonts w:hint="cs"/>
          <w:sz w:val="24"/>
          <w:szCs w:val="24"/>
          <w:rtl/>
        </w:rPr>
        <w:t xml:space="preserve"> , וכן ממופה אף לאותם </w:t>
      </w:r>
      <w:r>
        <w:rPr>
          <w:sz w:val="24"/>
          <w:szCs w:val="24"/>
        </w:rPr>
        <w:t>addresses</w:t>
      </w:r>
      <w:r>
        <w:rPr>
          <w:rFonts w:hint="cs"/>
          <w:sz w:val="24"/>
          <w:szCs w:val="24"/>
          <w:rtl/>
        </w:rPr>
        <w:t>. נשתמש ב</w:t>
      </w:r>
      <w:r w:rsidRPr="00B851DC">
        <w:rPr>
          <w:sz w:val="24"/>
          <w:szCs w:val="24"/>
        </w:rPr>
        <w:t xml:space="preserve"> </w:t>
      </w:r>
      <w:r>
        <w:rPr>
          <w:sz w:val="24"/>
          <w:szCs w:val="24"/>
        </w:rPr>
        <w:t>LoadLibraryW</w:t>
      </w:r>
      <w:r>
        <w:rPr>
          <w:rFonts w:hint="cs"/>
          <w:sz w:val="24"/>
          <w:szCs w:val="24"/>
          <w:rtl/>
        </w:rPr>
        <w:t xml:space="preserve"> כפונק' ה</w:t>
      </w:r>
      <w:r>
        <w:rPr>
          <w:rFonts w:hint="cs"/>
          <w:sz w:val="24"/>
          <w:szCs w:val="24"/>
        </w:rPr>
        <w:t>T</w:t>
      </w:r>
      <w:r>
        <w:rPr>
          <w:sz w:val="24"/>
          <w:szCs w:val="24"/>
        </w:rPr>
        <w:t>hreadProc</w:t>
      </w:r>
      <w:r>
        <w:rPr>
          <w:rFonts w:hint="cs"/>
          <w:sz w:val="24"/>
          <w:szCs w:val="24"/>
          <w:rtl/>
        </w:rPr>
        <w:t xml:space="preserve"> מכיוון שיש לה חתימה דומה. אותה כתובת שנשמרת ב</w:t>
      </w:r>
      <w:r>
        <w:rPr>
          <w:sz w:val="24"/>
          <w:szCs w:val="24"/>
        </w:rPr>
        <w:t>LoadLibAddr</w:t>
      </w:r>
      <w:r>
        <w:rPr>
          <w:rFonts w:hint="cs"/>
          <w:sz w:val="24"/>
          <w:szCs w:val="24"/>
          <w:rtl/>
        </w:rPr>
        <w:t xml:space="preserve"> תיהיה </w:t>
      </w:r>
      <w:r w:rsidR="00C24705">
        <w:rPr>
          <w:rFonts w:hint="cs"/>
          <w:sz w:val="24"/>
          <w:szCs w:val="24"/>
          <w:rtl/>
        </w:rPr>
        <w:t>אותה הכתובת גם בתהליך השני , ועל סמך זה מבוסס ה</w:t>
      </w:r>
      <w:r w:rsidR="00C24705">
        <w:rPr>
          <w:sz w:val="24"/>
          <w:szCs w:val="24"/>
        </w:rPr>
        <w:t>injection</w:t>
      </w:r>
      <w:r w:rsidR="00C24705">
        <w:rPr>
          <w:rFonts w:hint="cs"/>
          <w:sz w:val="24"/>
          <w:szCs w:val="24"/>
          <w:rtl/>
        </w:rPr>
        <w:t xml:space="preserve">. </w:t>
      </w:r>
      <w:r>
        <w:rPr>
          <w:rFonts w:hint="cs"/>
          <w:sz w:val="24"/>
          <w:szCs w:val="24"/>
          <w:rtl/>
        </w:rPr>
        <w:t xml:space="preserve">את ההזרקה לתהליך השני בעל המזהה </w:t>
      </w:r>
      <w:r>
        <w:rPr>
          <w:sz w:val="24"/>
          <w:szCs w:val="24"/>
        </w:rPr>
        <w:t>pId</w:t>
      </w:r>
      <w:r>
        <w:rPr>
          <w:rFonts w:hint="cs"/>
          <w:sz w:val="24"/>
          <w:szCs w:val="24"/>
          <w:rtl/>
        </w:rPr>
        <w:t xml:space="preserve"> נבצע על סמך השילוש </w:t>
      </w:r>
      <w:r>
        <w:rPr>
          <w:sz w:val="24"/>
          <w:szCs w:val="24"/>
        </w:rPr>
        <w:t>VirtualAllocEx</w:t>
      </w:r>
      <w:r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</w:rPr>
        <w:t>W</w:t>
      </w:r>
      <w:r>
        <w:rPr>
          <w:sz w:val="24"/>
          <w:szCs w:val="24"/>
        </w:rPr>
        <w:t>riteProcessMemory</w:t>
      </w:r>
      <w:r>
        <w:rPr>
          <w:rFonts w:hint="cs"/>
          <w:sz w:val="24"/>
          <w:szCs w:val="24"/>
          <w:rtl/>
        </w:rPr>
        <w:t xml:space="preserve"> (כדי לבצע אלוקציה בזכרון אצל התהליך בשביל להחדיר את הפרמטר שמציין את שם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, הפרמטר בשביל </w:t>
      </w:r>
      <w:r>
        <w:rPr>
          <w:sz w:val="24"/>
          <w:szCs w:val="24"/>
        </w:rPr>
        <w:t>LoadLibrary</w:t>
      </w:r>
      <w:r>
        <w:rPr>
          <w:rFonts w:hint="cs"/>
          <w:sz w:val="24"/>
          <w:szCs w:val="24"/>
        </w:rPr>
        <w:t>W</w:t>
      </w:r>
      <w:r>
        <w:rPr>
          <w:rFonts w:hint="cs"/>
          <w:sz w:val="24"/>
          <w:szCs w:val="24"/>
          <w:rtl/>
        </w:rPr>
        <w:t xml:space="preserve"> שירוץ אצלו) ובנוסף שימוש ב-</w:t>
      </w:r>
      <w:r>
        <w:rPr>
          <w:sz w:val="24"/>
          <w:szCs w:val="24"/>
        </w:rPr>
        <w:t xml:space="preserve"> CreateRemoteThread</w:t>
      </w:r>
      <w:r>
        <w:rPr>
          <w:rFonts w:hint="cs"/>
          <w:sz w:val="24"/>
          <w:szCs w:val="24"/>
          <w:rtl/>
        </w:rPr>
        <w:t>.</w:t>
      </w:r>
    </w:p>
    <w:p w14:paraId="581F1A26" w14:textId="0BC1BA91" w:rsidR="00B851DC" w:rsidRDefault="00B851DC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סמך ערך החזרה של הפונק' ה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thread</w:t>
      </w:r>
      <w:r>
        <w:rPr>
          <w:rFonts w:hint="cs"/>
          <w:sz w:val="24"/>
          <w:szCs w:val="24"/>
          <w:rtl/>
        </w:rPr>
        <w:t xml:space="preserve"> שנוצר בתהליך השני נדע אם הצליחה הפעולה של החדרת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(ערך החזרה שונה מ-0).</w:t>
      </w:r>
    </w:p>
    <w:p w14:paraId="1E4333EC" w14:textId="72FC0580" w:rsidR="00B851DC" w:rsidRDefault="00B851DC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לאחר מכן נשחרר את המשאבים עם </w:t>
      </w:r>
      <w:r>
        <w:rPr>
          <w:sz w:val="24"/>
          <w:szCs w:val="24"/>
        </w:rPr>
        <w:t>VirtualFreeEx</w:t>
      </w:r>
      <w:r>
        <w:rPr>
          <w:rFonts w:hint="cs"/>
          <w:sz w:val="24"/>
          <w:szCs w:val="24"/>
          <w:rtl/>
        </w:rPr>
        <w:t xml:space="preserve"> וכו'.</w:t>
      </w:r>
    </w:p>
    <w:p w14:paraId="4FA09FE5" w14:textId="54757057" w:rsidR="00C24705" w:rsidRPr="00C24705" w:rsidRDefault="00C24705" w:rsidP="00C24705">
      <w:pPr>
        <w:rPr>
          <w:sz w:val="24"/>
          <w:szCs w:val="24"/>
          <w:u w:val="single"/>
          <w:rtl/>
        </w:rPr>
      </w:pPr>
      <w:r w:rsidRPr="00C24705">
        <w:rPr>
          <w:sz w:val="24"/>
          <w:szCs w:val="24"/>
          <w:u w:val="single"/>
        </w:rPr>
        <w:t>Inject</w:t>
      </w:r>
      <w:r>
        <w:rPr>
          <w:sz w:val="24"/>
          <w:szCs w:val="24"/>
          <w:u w:val="single"/>
        </w:rPr>
        <w:t>ed</w:t>
      </w:r>
      <w:r w:rsidRPr="00C24705">
        <w:rPr>
          <w:sz w:val="24"/>
          <w:szCs w:val="24"/>
          <w:u w:val="single"/>
        </w:rPr>
        <w:t>.</w:t>
      </w:r>
      <w:r>
        <w:rPr>
          <w:sz w:val="24"/>
          <w:szCs w:val="24"/>
          <w:u w:val="single"/>
        </w:rPr>
        <w:t>dll</w:t>
      </w:r>
    </w:p>
    <w:p w14:paraId="489CCC1E" w14:textId="51D7AE10" w:rsidR="00C24705" w:rsidRDefault="00C24705" w:rsidP="00C24705">
      <w:pPr>
        <w:spacing w:line="24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נתחיל עם </w:t>
      </w:r>
      <w:r>
        <w:rPr>
          <w:sz w:val="24"/>
          <w:szCs w:val="24"/>
        </w:rPr>
        <w:t>dllmain</w:t>
      </w:r>
    </w:p>
    <w:p w14:paraId="5A3D7ABF" w14:textId="42FDCE77" w:rsidR="00C24705" w:rsidRDefault="00C24705" w:rsidP="00C24705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82E8E0" wp14:editId="13E9471B">
            <wp:extent cx="3276600" cy="28194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82F9" w14:textId="4C652382" w:rsidR="00C24705" w:rsidRDefault="00C24705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נשים לב שכאשר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נעשה </w:t>
      </w:r>
      <w:r>
        <w:rPr>
          <w:sz w:val="24"/>
          <w:szCs w:val="24"/>
        </w:rPr>
        <w:t>attached</w:t>
      </w:r>
      <w:r>
        <w:rPr>
          <w:rFonts w:hint="cs"/>
          <w:sz w:val="24"/>
          <w:szCs w:val="24"/>
          <w:rtl/>
        </w:rPr>
        <w:t xml:space="preserve"> לאותו </w:t>
      </w:r>
      <w:r>
        <w:rPr>
          <w:sz w:val="24"/>
          <w:szCs w:val="24"/>
        </w:rPr>
        <w:t>process</w:t>
      </w:r>
      <w:r>
        <w:rPr>
          <w:rFonts w:hint="cs"/>
          <w:sz w:val="24"/>
          <w:szCs w:val="24"/>
          <w:rtl/>
        </w:rPr>
        <w:t xml:space="preserve"> שביצע לו </w:t>
      </w:r>
      <w:r>
        <w:rPr>
          <w:sz w:val="24"/>
          <w:szCs w:val="24"/>
        </w:rPr>
        <w:t>load</w:t>
      </w:r>
      <w:r>
        <w:rPr>
          <w:rFonts w:hint="cs"/>
          <w:sz w:val="24"/>
          <w:szCs w:val="24"/>
          <w:rtl/>
        </w:rPr>
        <w:t xml:space="preserve"> , הפעלנו את </w:t>
      </w:r>
      <w:r>
        <w:rPr>
          <w:rFonts w:hint="cs"/>
          <w:sz w:val="24"/>
          <w:szCs w:val="24"/>
        </w:rPr>
        <w:t>E</w:t>
      </w:r>
      <w:r>
        <w:rPr>
          <w:sz w:val="24"/>
          <w:szCs w:val="24"/>
        </w:rPr>
        <w:t>numWindows</w:t>
      </w:r>
      <w:r>
        <w:rPr>
          <w:rFonts w:hint="cs"/>
          <w:sz w:val="24"/>
          <w:szCs w:val="24"/>
          <w:rtl/>
        </w:rPr>
        <w:t xml:space="preserve"> שמבצעת אנומרציה על כל החלונות , כאשר לה נספק את פונק' ה</w:t>
      </w:r>
      <w:r>
        <w:rPr>
          <w:sz w:val="24"/>
          <w:szCs w:val="24"/>
        </w:rPr>
        <w:t>callback</w:t>
      </w:r>
      <w:r>
        <w:rPr>
          <w:rFonts w:hint="cs"/>
          <w:sz w:val="24"/>
          <w:szCs w:val="24"/>
          <w:rtl/>
        </w:rPr>
        <w:t xml:space="preserve"> שלנו שבה נבצע את התהליך הרצוי בעצם.</w:t>
      </w:r>
    </w:p>
    <w:p w14:paraId="5F100625" w14:textId="29CDFB3A" w:rsidR="00C24705" w:rsidRDefault="00C24705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נסתכל על פונק' ה</w:t>
      </w:r>
      <w:r>
        <w:rPr>
          <w:sz w:val="24"/>
          <w:szCs w:val="24"/>
        </w:rPr>
        <w:t>callback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EnumWindowsProc</w:t>
      </w:r>
    </w:p>
    <w:p w14:paraId="5DA42CE4" w14:textId="5E2BA275" w:rsidR="00C24705" w:rsidRDefault="00C24705" w:rsidP="00C24705">
      <w:pPr>
        <w:spacing w:line="240" w:lineRule="auto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0D6C000A" wp14:editId="4D3689AC">
            <wp:extent cx="3962400" cy="195072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39CC" w14:textId="2EF68083" w:rsidR="00C24705" w:rsidRDefault="00C247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נשתמש ב </w:t>
      </w:r>
      <w:r>
        <w:rPr>
          <w:rFonts w:ascii="Consolas" w:hAnsi="Consolas" w:cs="Consolas"/>
          <w:color w:val="000000"/>
          <w:sz w:val="19"/>
          <w:szCs w:val="19"/>
        </w:rPr>
        <w:t>GetWindowThreadProcessId</w:t>
      </w:r>
      <w:r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>
        <w:rPr>
          <w:rFonts w:hint="cs"/>
          <w:sz w:val="24"/>
          <w:szCs w:val="24"/>
          <w:rtl/>
        </w:rPr>
        <w:t>כדי לקבל את ה</w:t>
      </w:r>
      <w:r>
        <w:rPr>
          <w:sz w:val="24"/>
          <w:szCs w:val="24"/>
        </w:rPr>
        <w:t>pid</w:t>
      </w:r>
      <w:r>
        <w:rPr>
          <w:rFonts w:hint="cs"/>
          <w:sz w:val="24"/>
          <w:szCs w:val="24"/>
          <w:rtl/>
        </w:rPr>
        <w:t xml:space="preserve"> של ה</w:t>
      </w:r>
      <w:r w:rsidR="002D3C88">
        <w:rPr>
          <w:sz w:val="24"/>
          <w:szCs w:val="24"/>
        </w:rPr>
        <w:t>process</w:t>
      </w:r>
      <w:r>
        <w:rPr>
          <w:rFonts w:hint="cs"/>
          <w:sz w:val="24"/>
          <w:szCs w:val="24"/>
          <w:rtl/>
        </w:rPr>
        <w:t xml:space="preserve"> שיצר את החלון</w:t>
      </w:r>
      <w:r w:rsidR="002D3C88">
        <w:rPr>
          <w:rFonts w:hint="cs"/>
          <w:sz w:val="24"/>
          <w:szCs w:val="24"/>
          <w:rtl/>
        </w:rPr>
        <w:t xml:space="preserve">   ( הפרמטר </w:t>
      </w:r>
      <w:r w:rsidR="002D3C88">
        <w:rPr>
          <w:sz w:val="24"/>
          <w:szCs w:val="24"/>
        </w:rPr>
        <w:t>process</w:t>
      </w:r>
      <w:r w:rsidR="002D3C88">
        <w:rPr>
          <w:rFonts w:hint="cs"/>
          <w:sz w:val="24"/>
          <w:szCs w:val="24"/>
          <w:rtl/>
        </w:rPr>
        <w:t xml:space="preserve"> מחזיק את ה</w:t>
      </w:r>
      <w:r w:rsidR="002D3C88">
        <w:rPr>
          <w:sz w:val="24"/>
          <w:szCs w:val="24"/>
        </w:rPr>
        <w:t>process id</w:t>
      </w:r>
      <w:r w:rsidR="002D3C88">
        <w:rPr>
          <w:rFonts w:hint="cs"/>
          <w:sz w:val="24"/>
          <w:szCs w:val="24"/>
          <w:rtl/>
        </w:rPr>
        <w:t>).</w:t>
      </w:r>
    </w:p>
    <w:p w14:paraId="41ACDECE" w14:textId="78D7F454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נשתמש ב </w:t>
      </w:r>
      <w:r w:rsidRPr="002D3C88">
        <w:rPr>
          <w:rFonts w:cs="Arial"/>
          <w:sz w:val="24"/>
          <w:szCs w:val="24"/>
        </w:rPr>
        <w:t>GetCurrentProcessId</w:t>
      </w:r>
      <w:r>
        <w:rPr>
          <w:rFonts w:cs="Arial" w:hint="cs"/>
          <w:sz w:val="24"/>
          <w:szCs w:val="24"/>
          <w:rtl/>
        </w:rPr>
        <w:t xml:space="preserve"> כדי לקבל את </w:t>
      </w:r>
      <w:r>
        <w:rPr>
          <w:rFonts w:cs="Arial"/>
          <w:sz w:val="24"/>
          <w:szCs w:val="24"/>
        </w:rPr>
        <w:t>pid</w:t>
      </w:r>
      <w:r>
        <w:rPr>
          <w:rFonts w:cs="Arial" w:hint="cs"/>
          <w:sz w:val="24"/>
          <w:szCs w:val="24"/>
          <w:rtl/>
        </w:rPr>
        <w:t xml:space="preserve"> של ה</w:t>
      </w:r>
      <w:r>
        <w:rPr>
          <w:rFonts w:cs="Arial"/>
          <w:sz w:val="24"/>
          <w:szCs w:val="24"/>
        </w:rPr>
        <w:t>process</w:t>
      </w:r>
      <w:r>
        <w:rPr>
          <w:rFonts w:cs="Arial" w:hint="cs"/>
          <w:sz w:val="24"/>
          <w:szCs w:val="24"/>
          <w:rtl/>
        </w:rPr>
        <w:t xml:space="preserve"> הנוכחי, ואם הם שווים, אנו בחלון הרצוי (יצרנו חלון אחד של ה</w:t>
      </w:r>
      <w:r>
        <w:rPr>
          <w:rFonts w:cs="Arial"/>
          <w:sz w:val="24"/>
          <w:szCs w:val="24"/>
        </w:rPr>
        <w:t>notepad</w:t>
      </w:r>
      <w:r>
        <w:rPr>
          <w:rFonts w:cs="Arial" w:hint="cs"/>
          <w:sz w:val="24"/>
          <w:szCs w:val="24"/>
          <w:rtl/>
        </w:rPr>
        <w:t>) ונבצע את הדריסה של ה</w:t>
      </w:r>
      <w:r>
        <w:rPr>
          <w:rFonts w:cs="Arial"/>
          <w:sz w:val="24"/>
          <w:szCs w:val="24"/>
        </w:rPr>
        <w:t>text</w:t>
      </w:r>
      <w:r>
        <w:rPr>
          <w:rFonts w:cs="Arial" w:hint="cs"/>
          <w:sz w:val="24"/>
          <w:szCs w:val="24"/>
          <w:rtl/>
        </w:rPr>
        <w:t xml:space="preserve"> ב</w:t>
      </w:r>
      <w:r>
        <w:rPr>
          <w:rFonts w:cs="Arial"/>
          <w:sz w:val="24"/>
          <w:szCs w:val="24"/>
        </w:rPr>
        <w:t>titlebar</w:t>
      </w:r>
      <w:r>
        <w:rPr>
          <w:rFonts w:cs="Arial" w:hint="cs"/>
          <w:sz w:val="24"/>
          <w:szCs w:val="24"/>
          <w:rtl/>
        </w:rPr>
        <w:t xml:space="preserve"> ע"י שימוש בפונקציה </w:t>
      </w:r>
      <w:r w:rsidRPr="002D3C88">
        <w:rPr>
          <w:rFonts w:cs="Arial"/>
          <w:sz w:val="24"/>
          <w:szCs w:val="24"/>
        </w:rPr>
        <w:t>SetWindowText</w:t>
      </w:r>
      <w:r>
        <w:rPr>
          <w:rFonts w:cs="Arial" w:hint="cs"/>
          <w:sz w:val="24"/>
          <w:szCs w:val="24"/>
          <w:rtl/>
        </w:rPr>
        <w:t>.</w:t>
      </w:r>
    </w:p>
    <w:p w14:paraId="0FC52837" w14:textId="19A47676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55615459" w14:textId="11EDBF1D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68C97AC6" w14:textId="1477E376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565DDE10" w14:textId="77777777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34D4B5C6" w14:textId="14B34758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נראה דוגמא להרצת התוכנית וביצוע השינוי ל </w:t>
      </w:r>
      <w:r>
        <w:rPr>
          <w:rFonts w:cs="Arial"/>
          <w:sz w:val="24"/>
          <w:szCs w:val="24"/>
        </w:rPr>
        <w:t>titlebar</w:t>
      </w:r>
      <w:r>
        <w:rPr>
          <w:rFonts w:cs="Arial" w:hint="cs"/>
          <w:sz w:val="24"/>
          <w:szCs w:val="24"/>
          <w:rtl/>
        </w:rPr>
        <w:t>:</w:t>
      </w:r>
    </w:p>
    <w:p w14:paraId="3CC4C90B" w14:textId="2B5A881D" w:rsidR="002D3C88" w:rsidRDefault="002D3C88" w:rsidP="00C24705">
      <w:pPr>
        <w:spacing w:line="240" w:lineRule="auto"/>
        <w:rPr>
          <w:rFonts w:cs="Arial"/>
          <w:sz w:val="24"/>
          <w:szCs w:val="24"/>
          <w:u w:val="single"/>
          <w:rtl/>
        </w:rPr>
      </w:pPr>
      <w:r w:rsidRPr="002D3C88">
        <w:rPr>
          <w:rFonts w:cs="Arial" w:hint="cs"/>
          <w:sz w:val="24"/>
          <w:szCs w:val="24"/>
          <w:u w:val="single"/>
          <w:rtl/>
        </w:rPr>
        <w:t>לפני</w:t>
      </w:r>
    </w:p>
    <w:p w14:paraId="4B248EFC" w14:textId="2726ECF8" w:rsidR="002D3C88" w:rsidRP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נבצע שימוש בפקודה </w:t>
      </w:r>
      <w:r>
        <w:rPr>
          <w:rFonts w:cs="Arial"/>
          <w:sz w:val="24"/>
          <w:szCs w:val="24"/>
        </w:rPr>
        <w:t>tasklist</w:t>
      </w:r>
      <w:r>
        <w:rPr>
          <w:rFonts w:cs="Arial" w:hint="cs"/>
          <w:sz w:val="24"/>
          <w:szCs w:val="24"/>
          <w:rtl/>
        </w:rPr>
        <w:t xml:space="preserve"> כדי לראות את ה</w:t>
      </w:r>
      <w:r>
        <w:rPr>
          <w:rFonts w:cs="Arial"/>
          <w:sz w:val="24"/>
          <w:szCs w:val="24"/>
        </w:rPr>
        <w:t>processes</w:t>
      </w:r>
      <w:r>
        <w:rPr>
          <w:rFonts w:cs="Arial" w:hint="cs"/>
          <w:sz w:val="24"/>
          <w:szCs w:val="24"/>
          <w:rtl/>
        </w:rPr>
        <w:t xml:space="preserve"> הפתוחים</w:t>
      </w:r>
    </w:p>
    <w:p w14:paraId="2ED4699B" w14:textId="46D01B53" w:rsidR="002D3C88" w:rsidRPr="002D3C88" w:rsidRDefault="002D3C88" w:rsidP="00C24705">
      <w:pPr>
        <w:spacing w:line="240" w:lineRule="auto"/>
        <w:rPr>
          <w:rFonts w:cs="Arial"/>
          <w:sz w:val="24"/>
          <w:szCs w:val="24"/>
          <w:u w:val="single"/>
          <w:rtl/>
        </w:rPr>
      </w:pPr>
      <w:r>
        <w:rPr>
          <w:rFonts w:cs="Arial"/>
          <w:noProof/>
          <w:sz w:val="24"/>
          <w:szCs w:val="24"/>
          <w:u w:val="single"/>
        </w:rPr>
        <w:drawing>
          <wp:inline distT="0" distB="0" distL="0" distR="0" wp14:anchorId="322286D7" wp14:editId="2958981B">
            <wp:extent cx="5273040" cy="2712720"/>
            <wp:effectExtent l="0" t="0" r="381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3A14" w14:textId="25E420DF" w:rsidR="002D3C88" w:rsidRDefault="002D3C88" w:rsidP="00C24705">
      <w:pPr>
        <w:spacing w:line="240" w:lineRule="auto"/>
        <w:rPr>
          <w:rFonts w:cs="Arial"/>
          <w:sz w:val="24"/>
          <w:szCs w:val="24"/>
          <w:u w:val="single"/>
          <w:rtl/>
        </w:rPr>
      </w:pPr>
      <w:r w:rsidRPr="002D3C88">
        <w:rPr>
          <w:rFonts w:cs="Arial" w:hint="cs"/>
          <w:sz w:val="24"/>
          <w:szCs w:val="24"/>
          <w:u w:val="single"/>
          <w:rtl/>
        </w:rPr>
        <w:t>אחרי</w:t>
      </w:r>
    </w:p>
    <w:p w14:paraId="3BCDE261" w14:textId="1B5D9B5F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4FB1F5FD" wp14:editId="284CA438">
            <wp:extent cx="5273040" cy="3375660"/>
            <wp:effectExtent l="0" t="0" r="381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449B" w14:textId="1AE308D1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12D5FB7E" w14:textId="361DC1C7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2E9FC131" w14:textId="41C33CBB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79FDBA28" w14:textId="15DB83C6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215B047F" w14:textId="3BC82D24" w:rsidR="002D3C88" w:rsidRDefault="002D3C88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1D319550" w14:textId="44E744B5" w:rsidR="002D3C88" w:rsidRDefault="00EA628D" w:rsidP="002D3C88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תרגיל</w:t>
      </w:r>
      <w:r w:rsidR="002D3C88" w:rsidRPr="00297C73">
        <w:rPr>
          <w:rFonts w:hint="cs"/>
          <w:sz w:val="36"/>
          <w:szCs w:val="36"/>
          <w:u w:val="single"/>
          <w:rtl/>
        </w:rPr>
        <w:t xml:space="preserve"> </w:t>
      </w:r>
      <w:r w:rsidR="002D3C88">
        <w:rPr>
          <w:rFonts w:hint="cs"/>
          <w:sz w:val="36"/>
          <w:szCs w:val="36"/>
          <w:u w:val="single"/>
          <w:rtl/>
        </w:rPr>
        <w:t>2</w:t>
      </w:r>
    </w:p>
    <w:p w14:paraId="3D394A1A" w14:textId="1EB80B2B" w:rsidR="00EA628D" w:rsidRDefault="00EA628D" w:rsidP="002D3C88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חלק 1</w:t>
      </w:r>
    </w:p>
    <w:p w14:paraId="159144B2" w14:textId="7BF6DD96" w:rsidR="00A26F05" w:rsidRDefault="00A26F05" w:rsidP="002D3C88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בתרגיל זה החלטנו לבצע מעין </w:t>
      </w:r>
      <w:r>
        <w:rPr>
          <w:rFonts w:cs="Arial"/>
          <w:sz w:val="24"/>
          <w:szCs w:val="24"/>
        </w:rPr>
        <w:t>variant</w:t>
      </w:r>
      <w:r>
        <w:rPr>
          <w:rFonts w:cs="Arial" w:hint="cs"/>
          <w:sz w:val="24"/>
          <w:szCs w:val="24"/>
          <w:rtl/>
        </w:rPr>
        <w:t xml:space="preserve"> של </w:t>
      </w:r>
      <w:r>
        <w:rPr>
          <w:rFonts w:cs="Arial"/>
          <w:sz w:val="24"/>
          <w:szCs w:val="24"/>
        </w:rPr>
        <w:t>user level rootkit</w:t>
      </w:r>
      <w:r>
        <w:rPr>
          <w:rFonts w:cs="Arial" w:hint="cs"/>
          <w:sz w:val="24"/>
          <w:szCs w:val="24"/>
          <w:rtl/>
        </w:rPr>
        <w:t xml:space="preserve"> ל</w:t>
      </w:r>
      <w:r>
        <w:rPr>
          <w:rFonts w:cs="Arial"/>
          <w:sz w:val="24"/>
          <w:szCs w:val="24"/>
        </w:rPr>
        <w:t>cmd</w:t>
      </w:r>
      <w:r>
        <w:rPr>
          <w:rFonts w:cs="Arial" w:hint="cs"/>
          <w:sz w:val="24"/>
          <w:szCs w:val="24"/>
          <w:rtl/>
        </w:rPr>
        <w:t xml:space="preserve"> , כך שנסתיר קובץ שכן יופיע ב</w:t>
      </w:r>
      <w:r>
        <w:rPr>
          <w:rFonts w:cs="Arial"/>
          <w:sz w:val="24"/>
          <w:szCs w:val="24"/>
        </w:rPr>
        <w:t>filesystem</w:t>
      </w:r>
      <w:r>
        <w:rPr>
          <w:rFonts w:cs="Arial" w:hint="cs"/>
          <w:sz w:val="24"/>
          <w:szCs w:val="24"/>
          <w:rtl/>
        </w:rPr>
        <w:t xml:space="preserve"> , אבל בפקודה </w:t>
      </w:r>
      <w:r>
        <w:rPr>
          <w:rFonts w:cs="Arial"/>
          <w:sz w:val="24"/>
          <w:szCs w:val="24"/>
        </w:rPr>
        <w:t>dir</w:t>
      </w:r>
      <w:r>
        <w:rPr>
          <w:rFonts w:cs="Arial" w:hint="cs"/>
          <w:sz w:val="24"/>
          <w:szCs w:val="24"/>
          <w:rtl/>
        </w:rPr>
        <w:t xml:space="preserve"> ה</w:t>
      </w:r>
      <w:r>
        <w:rPr>
          <w:rFonts w:cs="Arial"/>
          <w:sz w:val="24"/>
          <w:szCs w:val="24"/>
        </w:rPr>
        <w:t>cmdline</w:t>
      </w:r>
      <w:r>
        <w:rPr>
          <w:rFonts w:cs="Arial" w:hint="cs"/>
          <w:sz w:val="24"/>
          <w:szCs w:val="24"/>
          <w:rtl/>
        </w:rPr>
        <w:t xml:space="preserve"> לא יראה אותו.</w:t>
      </w:r>
    </w:p>
    <w:p w14:paraId="489FC053" w14:textId="27358940" w:rsidR="00A26F05" w:rsidRDefault="00A26F05" w:rsidP="002D3C88">
      <w:pPr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נשתמש ב</w:t>
      </w:r>
      <w:r>
        <w:rPr>
          <w:rFonts w:cs="Arial"/>
          <w:sz w:val="24"/>
          <w:szCs w:val="24"/>
        </w:rPr>
        <w:t>api monitor</w:t>
      </w:r>
      <w:r>
        <w:rPr>
          <w:rFonts w:cs="Arial" w:hint="cs"/>
          <w:sz w:val="24"/>
          <w:szCs w:val="24"/>
          <w:rtl/>
        </w:rPr>
        <w:t xml:space="preserve"> על מנת לראות באילו </w:t>
      </w:r>
      <w:r>
        <w:rPr>
          <w:rFonts w:cs="Arial"/>
          <w:sz w:val="24"/>
          <w:szCs w:val="24"/>
        </w:rPr>
        <w:t>api calls</w:t>
      </w:r>
      <w:r>
        <w:rPr>
          <w:rFonts w:cs="Arial" w:hint="cs"/>
          <w:sz w:val="24"/>
          <w:szCs w:val="24"/>
          <w:rtl/>
        </w:rPr>
        <w:t xml:space="preserve"> משתמש ה</w:t>
      </w:r>
      <w:r>
        <w:rPr>
          <w:rFonts w:cs="Arial"/>
          <w:sz w:val="24"/>
          <w:szCs w:val="24"/>
        </w:rPr>
        <w:t xml:space="preserve">cmd </w:t>
      </w:r>
      <w:r>
        <w:rPr>
          <w:rFonts w:cs="Arial" w:hint="cs"/>
          <w:sz w:val="24"/>
          <w:szCs w:val="24"/>
          <w:rtl/>
        </w:rPr>
        <w:t xml:space="preserve"> בפקודה </w:t>
      </w:r>
      <w:r>
        <w:rPr>
          <w:rFonts w:cs="Arial"/>
          <w:sz w:val="24"/>
          <w:szCs w:val="24"/>
        </w:rPr>
        <w:t>dir</w:t>
      </w:r>
      <w:r>
        <w:rPr>
          <w:rFonts w:cs="Arial" w:hint="cs"/>
          <w:sz w:val="24"/>
          <w:szCs w:val="24"/>
          <w:rtl/>
        </w:rPr>
        <w:t xml:space="preserve"> על מנת להציג תוכן</w:t>
      </w:r>
    </w:p>
    <w:p w14:paraId="4BDF289A" w14:textId="32D0A4FD" w:rsidR="00A26F05" w:rsidRDefault="00A26F05" w:rsidP="002D3C88">
      <w:pPr>
        <w:rPr>
          <w:sz w:val="36"/>
          <w:szCs w:val="36"/>
          <w:u w:val="single"/>
          <w:rtl/>
        </w:rPr>
      </w:pPr>
      <w:r>
        <w:rPr>
          <w:rFonts w:hint="cs"/>
          <w:noProof/>
          <w:sz w:val="36"/>
          <w:szCs w:val="36"/>
          <w:u w:val="single"/>
        </w:rPr>
        <w:drawing>
          <wp:inline distT="0" distB="0" distL="0" distR="0" wp14:anchorId="3142B618" wp14:editId="47410470">
            <wp:extent cx="5273040" cy="2750820"/>
            <wp:effectExtent l="0" t="0" r="381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45D8" w14:textId="5BEC30E9" w:rsidR="00A947DA" w:rsidRDefault="00A947DA" w:rsidP="002D3C88">
      <w:pPr>
        <w:rPr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נראה כי על מנת לחפש קבצים ע"י פקודה </w:t>
      </w:r>
      <w:r>
        <w:rPr>
          <w:rFonts w:cs="Arial"/>
          <w:sz w:val="24"/>
          <w:szCs w:val="24"/>
        </w:rPr>
        <w:t>dir</w:t>
      </w:r>
      <w:r>
        <w:rPr>
          <w:rFonts w:cs="Arial" w:hint="cs"/>
          <w:sz w:val="24"/>
          <w:szCs w:val="24"/>
          <w:rtl/>
        </w:rPr>
        <w:t xml:space="preserve"> הוא משתמש ב</w:t>
      </w:r>
      <w:r>
        <w:rPr>
          <w:rFonts w:cs="Arial"/>
          <w:sz w:val="24"/>
          <w:szCs w:val="24"/>
        </w:rPr>
        <w:t xml:space="preserve"> win api class</w:t>
      </w:r>
      <w:r>
        <w:rPr>
          <w:rFonts w:cs="Arial" w:hint="cs"/>
          <w:sz w:val="24"/>
          <w:szCs w:val="24"/>
          <w:rtl/>
        </w:rPr>
        <w:t xml:space="preserve"> הבאים: </w:t>
      </w:r>
      <w:r>
        <w:rPr>
          <w:rFonts w:cs="Arial"/>
          <w:sz w:val="24"/>
          <w:szCs w:val="24"/>
        </w:rPr>
        <w:t>FindFirstFileExW</w:t>
      </w:r>
      <w:r>
        <w:rPr>
          <w:rFonts w:cs="Arial" w:hint="cs"/>
          <w:sz w:val="24"/>
          <w:szCs w:val="24"/>
          <w:rtl/>
        </w:rPr>
        <w:t xml:space="preserve"> ו</w:t>
      </w:r>
      <w:r>
        <w:rPr>
          <w:rFonts w:cs="Arial"/>
          <w:sz w:val="24"/>
          <w:szCs w:val="24"/>
        </w:rPr>
        <w:t xml:space="preserve">  FindNextFileW</w:t>
      </w:r>
      <w:r>
        <w:rPr>
          <w:rFonts w:hint="cs"/>
          <w:sz w:val="24"/>
          <w:szCs w:val="24"/>
          <w:rtl/>
        </w:rPr>
        <w:t xml:space="preserve">. להן נבצע </w:t>
      </w:r>
      <w:r>
        <w:rPr>
          <w:sz w:val="24"/>
          <w:szCs w:val="24"/>
        </w:rPr>
        <w:t>IAT Hook</w:t>
      </w:r>
      <w:r>
        <w:rPr>
          <w:rFonts w:hint="cs"/>
          <w:sz w:val="24"/>
          <w:szCs w:val="24"/>
          <w:rtl/>
        </w:rPr>
        <w:t xml:space="preserve"> בתהליך שאליו יוזרק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>.</w:t>
      </w:r>
    </w:p>
    <w:p w14:paraId="2C569F3F" w14:textId="4EEBED38" w:rsidR="00A947DA" w:rsidRDefault="00A947DA" w:rsidP="002D3C8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נשים לב כי כאשר נבצע שינוי תיקיות ע"י פקודה </w:t>
      </w:r>
      <w:r>
        <w:rPr>
          <w:sz w:val="24"/>
          <w:szCs w:val="24"/>
        </w:rPr>
        <w:t>cd</w:t>
      </w:r>
    </w:p>
    <w:p w14:paraId="4BF850BD" w14:textId="258CA35F" w:rsidR="00A947DA" w:rsidRDefault="00A947DA" w:rsidP="002D3C88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045003B" wp14:editId="51262A5C">
            <wp:extent cx="5257800" cy="83820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3646" w14:textId="0F1D462C" w:rsidR="00A947DA" w:rsidRDefault="00A947DA" w:rsidP="002D3C8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יש שימוש ב</w:t>
      </w:r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indFirstFileW</w:t>
      </w:r>
      <w:r>
        <w:rPr>
          <w:rFonts w:hint="cs"/>
          <w:sz w:val="24"/>
          <w:szCs w:val="24"/>
          <w:rtl/>
        </w:rPr>
        <w:t xml:space="preserve"> , ועל כן החלטתי לבצע </w:t>
      </w:r>
      <w:r>
        <w:rPr>
          <w:rFonts w:hint="cs"/>
          <w:sz w:val="24"/>
          <w:szCs w:val="24"/>
        </w:rPr>
        <w:t>IAT H</w:t>
      </w:r>
      <w:r>
        <w:rPr>
          <w:sz w:val="24"/>
          <w:szCs w:val="24"/>
        </w:rPr>
        <w:t>ook</w:t>
      </w:r>
      <w:r>
        <w:rPr>
          <w:rFonts w:hint="cs"/>
          <w:sz w:val="24"/>
          <w:szCs w:val="24"/>
          <w:rtl/>
        </w:rPr>
        <w:t xml:space="preserve"> גם לה.</w:t>
      </w:r>
    </w:p>
    <w:p w14:paraId="7119AC32" w14:textId="00EFEC6F" w:rsidR="00A947DA" w:rsidRDefault="00A947DA" w:rsidP="002D3C88">
      <w:pPr>
        <w:rPr>
          <w:sz w:val="24"/>
          <w:szCs w:val="24"/>
          <w:rtl/>
        </w:rPr>
      </w:pPr>
    </w:p>
    <w:p w14:paraId="0F4E11F4" w14:textId="411376E3" w:rsidR="00A947DA" w:rsidRDefault="00A947DA" w:rsidP="002D3C88">
      <w:pPr>
        <w:rPr>
          <w:sz w:val="24"/>
          <w:szCs w:val="24"/>
          <w:rtl/>
        </w:rPr>
      </w:pPr>
    </w:p>
    <w:p w14:paraId="22C4BF1E" w14:textId="70E49931" w:rsidR="00A947DA" w:rsidRDefault="00A947DA" w:rsidP="002D3C88">
      <w:pPr>
        <w:rPr>
          <w:sz w:val="24"/>
          <w:szCs w:val="24"/>
          <w:rtl/>
        </w:rPr>
      </w:pPr>
    </w:p>
    <w:p w14:paraId="0CD5EEF4" w14:textId="063CCDC0" w:rsidR="00A947DA" w:rsidRDefault="00A947DA" w:rsidP="002D3C88">
      <w:pPr>
        <w:rPr>
          <w:sz w:val="24"/>
          <w:szCs w:val="24"/>
          <w:rtl/>
        </w:rPr>
      </w:pPr>
    </w:p>
    <w:p w14:paraId="65AE00AF" w14:textId="5F5D33C8" w:rsidR="00A947DA" w:rsidRDefault="00A947DA" w:rsidP="002D3C88">
      <w:pPr>
        <w:rPr>
          <w:sz w:val="24"/>
          <w:szCs w:val="24"/>
          <w:rtl/>
        </w:rPr>
      </w:pPr>
    </w:p>
    <w:p w14:paraId="15986350" w14:textId="1226BDDF" w:rsidR="00A947DA" w:rsidRDefault="00A947DA" w:rsidP="002D3C88">
      <w:pPr>
        <w:rPr>
          <w:sz w:val="24"/>
          <w:szCs w:val="24"/>
          <w:rtl/>
        </w:rPr>
      </w:pPr>
    </w:p>
    <w:p w14:paraId="734EC443" w14:textId="77777777" w:rsidR="00A947DA" w:rsidRPr="00A947DA" w:rsidRDefault="00A947DA" w:rsidP="002D3C88">
      <w:pPr>
        <w:rPr>
          <w:sz w:val="24"/>
          <w:szCs w:val="24"/>
          <w:rtl/>
        </w:rPr>
      </w:pPr>
    </w:p>
    <w:p w14:paraId="1239E360" w14:textId="549F202F" w:rsidR="002D3C88" w:rsidRPr="00C24705" w:rsidRDefault="002D3C88" w:rsidP="002D3C88">
      <w:pPr>
        <w:rPr>
          <w:sz w:val="24"/>
          <w:szCs w:val="24"/>
          <w:u w:val="single"/>
        </w:rPr>
      </w:pPr>
      <w:r w:rsidRPr="00C24705">
        <w:rPr>
          <w:sz w:val="24"/>
          <w:szCs w:val="24"/>
          <w:u w:val="single"/>
        </w:rPr>
        <w:t>Injector</w:t>
      </w:r>
      <w:r>
        <w:rPr>
          <w:sz w:val="24"/>
          <w:szCs w:val="24"/>
          <w:u w:val="single"/>
        </w:rPr>
        <w:t>-2</w:t>
      </w:r>
      <w:r w:rsidRPr="00C24705">
        <w:rPr>
          <w:sz w:val="24"/>
          <w:szCs w:val="24"/>
          <w:u w:val="single"/>
        </w:rPr>
        <w:t>.exe</w:t>
      </w:r>
    </w:p>
    <w:p w14:paraId="09788FFA" w14:textId="0412A6C0" w:rsidR="002D3C88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בדומה לתרגיל 1 , נבצע את התהליך של הזרקת ה</w:t>
      </w:r>
      <w:r>
        <w:rPr>
          <w:rFonts w:cs="Arial"/>
          <w:sz w:val="24"/>
          <w:szCs w:val="24"/>
        </w:rPr>
        <w:t>dll</w:t>
      </w:r>
      <w:r>
        <w:rPr>
          <w:rFonts w:cs="Arial" w:hint="cs"/>
          <w:sz w:val="24"/>
          <w:szCs w:val="24"/>
          <w:rtl/>
        </w:rPr>
        <w:t xml:space="preserve"> באופן דומה</w:t>
      </w:r>
    </w:p>
    <w:p w14:paraId="5A93D323" w14:textId="57BCAF58" w:rsidR="00A26F05" w:rsidRDefault="00A26F05" w:rsidP="00C24705">
      <w:pPr>
        <w:spacing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Injector-2.h</w:t>
      </w:r>
    </w:p>
    <w:p w14:paraId="7C9FA45F" w14:textId="1A86B48F" w:rsidR="00A26F05" w:rsidRDefault="00A26F05" w:rsidP="00C24705">
      <w:pPr>
        <w:spacing w:line="240" w:lineRule="auto"/>
        <w:rPr>
          <w:rFonts w:cs="Arial"/>
          <w:sz w:val="24"/>
          <w:szCs w:val="24"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2A970BCA" wp14:editId="5BF462C9">
            <wp:extent cx="3429000" cy="175260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8D5E" w14:textId="74D8D5B7" w:rsidR="00A26F05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</w:rPr>
        <w:t>Injector-2.cpp</w:t>
      </w:r>
    </w:p>
    <w:p w14:paraId="3D8BC6CA" w14:textId="0D2F70B1" w:rsidR="00A26F05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7001452F" wp14:editId="52669E24">
            <wp:extent cx="5135880" cy="2560320"/>
            <wp:effectExtent l="0" t="0" r="762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5C82" w14:textId="473D6B1D" w:rsidR="00A26F05" w:rsidRDefault="00A26F05" w:rsidP="00A26F0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פונק' ה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מבצעת את הקלט והעברת הפרמטרים הנדרשים (</w:t>
      </w:r>
      <w:r>
        <w:rPr>
          <w:sz w:val="24"/>
          <w:szCs w:val="24"/>
        </w:rPr>
        <w:t>pid</w:t>
      </w:r>
      <w:r>
        <w:rPr>
          <w:rFonts w:hint="cs"/>
          <w:sz w:val="24"/>
          <w:szCs w:val="24"/>
          <w:rtl/>
        </w:rPr>
        <w:t xml:space="preserve"> ומיקום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ב</w:t>
      </w:r>
      <w:r>
        <w:rPr>
          <w:sz w:val="24"/>
          <w:szCs w:val="24"/>
        </w:rPr>
        <w:t>file system</w:t>
      </w:r>
      <w:r>
        <w:rPr>
          <w:rFonts w:hint="cs"/>
          <w:sz w:val="24"/>
          <w:szCs w:val="24"/>
          <w:rtl/>
        </w:rPr>
        <w:t>)</w:t>
      </w:r>
    </w:p>
    <w:p w14:paraId="1A431D37" w14:textId="1BC48D1E" w:rsidR="00A947DA" w:rsidRDefault="00A947DA" w:rsidP="00A26F0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פונק' </w:t>
      </w:r>
      <w:r>
        <w:rPr>
          <w:sz w:val="24"/>
          <w:szCs w:val="24"/>
        </w:rPr>
        <w:t>Inject</w:t>
      </w:r>
      <w:r>
        <w:rPr>
          <w:rFonts w:hint="cs"/>
          <w:sz w:val="24"/>
          <w:szCs w:val="24"/>
          <w:rtl/>
        </w:rPr>
        <w:t xml:space="preserve"> מבצעת גם כן באופה דומה למה שתואר לעיל בתרגיל 1</w:t>
      </w:r>
    </w:p>
    <w:p w14:paraId="12ECC20A" w14:textId="3E0EE997" w:rsidR="00A947DA" w:rsidRDefault="00A947DA" w:rsidP="00A26F05">
      <w:pPr>
        <w:rPr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lastRenderedPageBreak/>
        <w:drawing>
          <wp:inline distT="0" distB="0" distL="0" distR="0" wp14:anchorId="5D242430" wp14:editId="4E8D3993">
            <wp:extent cx="5273040" cy="2247900"/>
            <wp:effectExtent l="0" t="0" r="381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258D" w14:textId="4528BF3D" w:rsidR="00A26F05" w:rsidRDefault="00A26F05" w:rsidP="00A26F0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מבוצע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etProcAddress</w:t>
      </w:r>
      <w:r>
        <w:rPr>
          <w:rFonts w:hint="cs"/>
          <w:sz w:val="24"/>
          <w:szCs w:val="24"/>
          <w:rtl/>
        </w:rPr>
        <w:t xml:space="preserve"> מ</w:t>
      </w:r>
      <w:r>
        <w:rPr>
          <w:sz w:val="24"/>
          <w:szCs w:val="24"/>
        </w:rPr>
        <w:t>kernel32</w:t>
      </w:r>
      <w:r>
        <w:rPr>
          <w:rFonts w:hint="cs"/>
          <w:sz w:val="24"/>
          <w:szCs w:val="24"/>
          <w:rtl/>
        </w:rPr>
        <w:t xml:space="preserve"> כדי לקבל את הכתובת של </w:t>
      </w:r>
      <w:r>
        <w:rPr>
          <w:sz w:val="24"/>
          <w:szCs w:val="24"/>
        </w:rPr>
        <w:t>LoadLibraryW</w:t>
      </w:r>
      <w:r>
        <w:rPr>
          <w:rFonts w:hint="cs"/>
          <w:sz w:val="24"/>
          <w:szCs w:val="24"/>
          <w:rtl/>
        </w:rPr>
        <w:t xml:space="preserve"> מה</w:t>
      </w:r>
      <w:r>
        <w:rPr>
          <w:sz w:val="24"/>
          <w:szCs w:val="24"/>
        </w:rPr>
        <w:t>export table</w:t>
      </w:r>
      <w:r>
        <w:rPr>
          <w:rFonts w:hint="cs"/>
          <w:sz w:val="24"/>
          <w:szCs w:val="24"/>
          <w:rtl/>
        </w:rPr>
        <w:t xml:space="preserve"> שלו. זה מבוסס על העובדה ש</w:t>
      </w:r>
      <w:r>
        <w:rPr>
          <w:sz w:val="24"/>
          <w:szCs w:val="24"/>
        </w:rPr>
        <w:t>kernel32</w:t>
      </w:r>
      <w:r>
        <w:rPr>
          <w:rFonts w:hint="cs"/>
          <w:sz w:val="24"/>
          <w:szCs w:val="24"/>
          <w:rtl/>
        </w:rPr>
        <w:t xml:space="preserve"> ממופה לכל </w:t>
      </w:r>
      <w:r>
        <w:rPr>
          <w:sz w:val="24"/>
          <w:szCs w:val="24"/>
        </w:rPr>
        <w:t>process</w:t>
      </w:r>
      <w:r>
        <w:rPr>
          <w:rFonts w:hint="cs"/>
          <w:sz w:val="24"/>
          <w:szCs w:val="24"/>
          <w:rtl/>
        </w:rPr>
        <w:t xml:space="preserve"> , וכן ממופה אף לאותם </w:t>
      </w:r>
      <w:r>
        <w:rPr>
          <w:sz w:val="24"/>
          <w:szCs w:val="24"/>
        </w:rPr>
        <w:t>addresses</w:t>
      </w:r>
      <w:r>
        <w:rPr>
          <w:rFonts w:hint="cs"/>
          <w:sz w:val="24"/>
          <w:szCs w:val="24"/>
          <w:rtl/>
        </w:rPr>
        <w:t>. נשתמש ב</w:t>
      </w:r>
      <w:r w:rsidRPr="00B851DC">
        <w:rPr>
          <w:sz w:val="24"/>
          <w:szCs w:val="24"/>
        </w:rPr>
        <w:t xml:space="preserve"> </w:t>
      </w:r>
      <w:r>
        <w:rPr>
          <w:sz w:val="24"/>
          <w:szCs w:val="24"/>
        </w:rPr>
        <w:t>LoadLibraryW</w:t>
      </w:r>
      <w:r>
        <w:rPr>
          <w:rFonts w:hint="cs"/>
          <w:sz w:val="24"/>
          <w:szCs w:val="24"/>
          <w:rtl/>
        </w:rPr>
        <w:t xml:space="preserve"> כפונק' ה</w:t>
      </w:r>
      <w:r>
        <w:rPr>
          <w:rFonts w:hint="cs"/>
          <w:sz w:val="24"/>
          <w:szCs w:val="24"/>
        </w:rPr>
        <w:t>T</w:t>
      </w:r>
      <w:r>
        <w:rPr>
          <w:sz w:val="24"/>
          <w:szCs w:val="24"/>
        </w:rPr>
        <w:t>hreadProc</w:t>
      </w:r>
      <w:r>
        <w:rPr>
          <w:rFonts w:hint="cs"/>
          <w:sz w:val="24"/>
          <w:szCs w:val="24"/>
          <w:rtl/>
        </w:rPr>
        <w:t xml:space="preserve"> מכיוון שיש לה חתימה דומה. אותה כתובת שנשמרת ב</w:t>
      </w:r>
      <w:r>
        <w:rPr>
          <w:sz w:val="24"/>
          <w:szCs w:val="24"/>
        </w:rPr>
        <w:t>LoadLibAddr</w:t>
      </w:r>
      <w:r>
        <w:rPr>
          <w:rFonts w:hint="cs"/>
          <w:sz w:val="24"/>
          <w:szCs w:val="24"/>
          <w:rtl/>
        </w:rPr>
        <w:t xml:space="preserve"> תיהיה אותה הכתובת גם בתהליך השני , ועל סמך זה מבוסס ה</w:t>
      </w:r>
      <w:r>
        <w:rPr>
          <w:sz w:val="24"/>
          <w:szCs w:val="24"/>
        </w:rPr>
        <w:t>injection</w:t>
      </w:r>
      <w:r>
        <w:rPr>
          <w:rFonts w:hint="cs"/>
          <w:sz w:val="24"/>
          <w:szCs w:val="24"/>
          <w:rtl/>
        </w:rPr>
        <w:t xml:space="preserve">. את ההזרקה לתהליך השני בעל המזהה </w:t>
      </w:r>
      <w:r>
        <w:rPr>
          <w:sz w:val="24"/>
          <w:szCs w:val="24"/>
        </w:rPr>
        <w:t>pId</w:t>
      </w:r>
      <w:r>
        <w:rPr>
          <w:rFonts w:hint="cs"/>
          <w:sz w:val="24"/>
          <w:szCs w:val="24"/>
          <w:rtl/>
        </w:rPr>
        <w:t xml:space="preserve"> נבצע על סמך השילוש </w:t>
      </w:r>
      <w:r>
        <w:rPr>
          <w:sz w:val="24"/>
          <w:szCs w:val="24"/>
        </w:rPr>
        <w:t>VirtualAllocEx</w:t>
      </w:r>
      <w:r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</w:rPr>
        <w:t>W</w:t>
      </w:r>
      <w:r>
        <w:rPr>
          <w:sz w:val="24"/>
          <w:szCs w:val="24"/>
        </w:rPr>
        <w:t>riteProcessMemory</w:t>
      </w:r>
      <w:r>
        <w:rPr>
          <w:rFonts w:hint="cs"/>
          <w:sz w:val="24"/>
          <w:szCs w:val="24"/>
          <w:rtl/>
        </w:rPr>
        <w:t xml:space="preserve"> (כדי לבצע אלוקציה בזכרון אצל התהליך בשביל להחדיר את הפרמטר שמציין את שם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, הפרמטר בשביל </w:t>
      </w:r>
      <w:r>
        <w:rPr>
          <w:sz w:val="24"/>
          <w:szCs w:val="24"/>
        </w:rPr>
        <w:t>LoadLibrary</w:t>
      </w:r>
      <w:r>
        <w:rPr>
          <w:rFonts w:hint="cs"/>
          <w:sz w:val="24"/>
          <w:szCs w:val="24"/>
        </w:rPr>
        <w:t>W</w:t>
      </w:r>
      <w:r>
        <w:rPr>
          <w:rFonts w:hint="cs"/>
          <w:sz w:val="24"/>
          <w:szCs w:val="24"/>
          <w:rtl/>
        </w:rPr>
        <w:t xml:space="preserve"> שירוץ אצלו) ובנוסף שימוש ב-</w:t>
      </w:r>
      <w:r>
        <w:rPr>
          <w:sz w:val="24"/>
          <w:szCs w:val="24"/>
        </w:rPr>
        <w:t xml:space="preserve"> CreateRemoteThread</w:t>
      </w:r>
      <w:r>
        <w:rPr>
          <w:rFonts w:hint="cs"/>
          <w:sz w:val="24"/>
          <w:szCs w:val="24"/>
          <w:rtl/>
        </w:rPr>
        <w:t>.</w:t>
      </w:r>
    </w:p>
    <w:p w14:paraId="759C4266" w14:textId="77777777" w:rsidR="00A26F05" w:rsidRDefault="00A26F05" w:rsidP="00A26F05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סמך ערך החזרה של הפונק' ה</w:t>
      </w:r>
      <w:r>
        <w:rPr>
          <w:sz w:val="24"/>
          <w:szCs w:val="24"/>
        </w:rPr>
        <w:t>main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thread</w:t>
      </w:r>
      <w:r>
        <w:rPr>
          <w:rFonts w:hint="cs"/>
          <w:sz w:val="24"/>
          <w:szCs w:val="24"/>
          <w:rtl/>
        </w:rPr>
        <w:t xml:space="preserve"> שנוצר בתהליך השני נדע אם הצליחה הפעולה של החדרת ה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(ערך החזרה שונה מ-0).</w:t>
      </w:r>
    </w:p>
    <w:p w14:paraId="5625592D" w14:textId="40986DF9" w:rsidR="00A26F05" w:rsidRPr="007324EF" w:rsidRDefault="00A26F05" w:rsidP="007324EF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 נשחרר את המשאבים עם </w:t>
      </w:r>
      <w:r>
        <w:rPr>
          <w:sz w:val="24"/>
          <w:szCs w:val="24"/>
        </w:rPr>
        <w:t>VirtualFreeEx</w:t>
      </w:r>
      <w:r>
        <w:rPr>
          <w:rFonts w:hint="cs"/>
          <w:sz w:val="24"/>
          <w:szCs w:val="24"/>
          <w:rtl/>
        </w:rPr>
        <w:t xml:space="preserve"> וכו'.</w:t>
      </w:r>
    </w:p>
    <w:p w14:paraId="175D625B" w14:textId="5E666BF9" w:rsidR="00A26F05" w:rsidRPr="00A947DA" w:rsidRDefault="00A26F05" w:rsidP="00A947DA">
      <w:pPr>
        <w:rPr>
          <w:sz w:val="24"/>
          <w:szCs w:val="24"/>
          <w:u w:val="single"/>
          <w:rtl/>
        </w:rPr>
      </w:pPr>
      <w:r w:rsidRPr="00C24705">
        <w:rPr>
          <w:sz w:val="24"/>
          <w:szCs w:val="24"/>
          <w:u w:val="single"/>
        </w:rPr>
        <w:t>Inject</w:t>
      </w:r>
      <w:r>
        <w:rPr>
          <w:sz w:val="24"/>
          <w:szCs w:val="24"/>
          <w:u w:val="single"/>
        </w:rPr>
        <w:t>ed</w:t>
      </w:r>
      <w:r w:rsidRPr="00C24705">
        <w:rPr>
          <w:sz w:val="24"/>
          <w:szCs w:val="24"/>
          <w:u w:val="single"/>
        </w:rPr>
        <w:t>.</w:t>
      </w:r>
      <w:r>
        <w:rPr>
          <w:sz w:val="24"/>
          <w:szCs w:val="24"/>
          <w:u w:val="single"/>
        </w:rPr>
        <w:t>dll</w:t>
      </w:r>
    </w:p>
    <w:p w14:paraId="1E6A5DC9" w14:textId="613F1B0C" w:rsidR="00A26F05" w:rsidRDefault="00A26F05" w:rsidP="00C24705">
      <w:pPr>
        <w:spacing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Injected-2.h file</w:t>
      </w:r>
    </w:p>
    <w:p w14:paraId="2A21415E" w14:textId="3E97055D" w:rsidR="00A26F05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0A2A8FD4" wp14:editId="29B5A608">
            <wp:extent cx="5273040" cy="2689860"/>
            <wp:effectExtent l="0" t="0" r="381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A856" w14:textId="55C26416" w:rsidR="00A26F05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ההמשך החתוך מצד ימין</w:t>
      </w:r>
    </w:p>
    <w:p w14:paraId="39370F34" w14:textId="1D867B55" w:rsidR="00A26F05" w:rsidRDefault="00A26F05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lastRenderedPageBreak/>
        <w:drawing>
          <wp:inline distT="0" distB="0" distL="0" distR="0" wp14:anchorId="14F932E9" wp14:editId="41232BF9">
            <wp:extent cx="5265420" cy="982980"/>
            <wp:effectExtent l="0" t="0" r="0" b="762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2F77" w14:textId="07286849" w:rsidR="00A26F05" w:rsidRDefault="00A947DA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לכל פונק' שנרצה לבצע </w:t>
      </w:r>
      <w:r>
        <w:rPr>
          <w:rFonts w:cs="Arial"/>
          <w:sz w:val="24"/>
          <w:szCs w:val="24"/>
        </w:rPr>
        <w:t>IAT Hook</w:t>
      </w:r>
      <w:r>
        <w:rPr>
          <w:rFonts w:cs="Arial" w:hint="cs"/>
          <w:sz w:val="24"/>
          <w:szCs w:val="24"/>
          <w:rtl/>
        </w:rPr>
        <w:t xml:space="preserve"> נשמור את הכתובת המקורית ב</w:t>
      </w:r>
      <w:r>
        <w:rPr>
          <w:rFonts w:cs="Arial" w:hint="cs"/>
          <w:sz w:val="24"/>
          <w:szCs w:val="24"/>
        </w:rPr>
        <w:t>IAT</w:t>
      </w:r>
      <w:r>
        <w:rPr>
          <w:rFonts w:cs="Arial" w:hint="cs"/>
          <w:sz w:val="24"/>
          <w:szCs w:val="24"/>
          <w:rtl/>
        </w:rPr>
        <w:t xml:space="preserve"> ע"י</w:t>
      </w:r>
      <w:r>
        <w:rPr>
          <w:rFonts w:cs="Arial"/>
          <w:sz w:val="24"/>
          <w:szCs w:val="24"/>
        </w:rPr>
        <w:t xml:space="preserve"> ptr </w:t>
      </w:r>
      <w:r>
        <w:rPr>
          <w:rFonts w:cs="Arial" w:hint="cs"/>
          <w:sz w:val="24"/>
          <w:szCs w:val="24"/>
          <w:rtl/>
        </w:rPr>
        <w:t xml:space="preserve"> מהסוג </w:t>
      </w: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וחתימה זהים. את </w:t>
      </w:r>
      <w:r w:rsidR="007324EF">
        <w:rPr>
          <w:rFonts w:cs="Arial" w:hint="cs"/>
          <w:sz w:val="24"/>
          <w:szCs w:val="24"/>
          <w:rtl/>
        </w:rPr>
        <w:t xml:space="preserve">כתובת הפונק' נשמור במשתנים </w:t>
      </w:r>
      <w:r w:rsidR="007324EF">
        <w:rPr>
          <w:rFonts w:cs="Arial"/>
          <w:sz w:val="24"/>
          <w:szCs w:val="24"/>
        </w:rPr>
        <w:t>origingalFind…</w:t>
      </w:r>
      <w:r w:rsidR="007324EF">
        <w:rPr>
          <w:rFonts w:cs="Arial" w:hint="cs"/>
          <w:sz w:val="24"/>
          <w:szCs w:val="24"/>
          <w:rtl/>
        </w:rPr>
        <w:t xml:space="preserve"> מסוג </w:t>
      </w:r>
      <w:r w:rsidR="007324EF">
        <w:rPr>
          <w:rFonts w:cs="Arial"/>
          <w:sz w:val="24"/>
          <w:szCs w:val="24"/>
        </w:rPr>
        <w:t>DWORD</w:t>
      </w:r>
      <w:r w:rsidR="007324EF">
        <w:rPr>
          <w:rFonts w:cs="Arial" w:hint="cs"/>
          <w:sz w:val="24"/>
          <w:szCs w:val="24"/>
          <w:rtl/>
        </w:rPr>
        <w:t xml:space="preserve"> (כך גם מוגדרת כתובת הפונק' בתוך ה</w:t>
      </w:r>
      <w:r w:rsidR="007324EF">
        <w:rPr>
          <w:rFonts w:cs="Arial" w:hint="cs"/>
          <w:sz w:val="24"/>
          <w:szCs w:val="24"/>
        </w:rPr>
        <w:t>I</w:t>
      </w:r>
      <w:r w:rsidR="007324EF">
        <w:rPr>
          <w:rFonts w:cs="Arial"/>
          <w:sz w:val="24"/>
          <w:szCs w:val="24"/>
        </w:rPr>
        <w:t>mport table</w:t>
      </w:r>
      <w:r w:rsidR="007324EF">
        <w:rPr>
          <w:rFonts w:cs="Arial" w:hint="cs"/>
          <w:sz w:val="24"/>
          <w:szCs w:val="24"/>
          <w:rtl/>
        </w:rPr>
        <w:t xml:space="preserve"> ב</w:t>
      </w:r>
      <w:r w:rsidR="007324EF">
        <w:rPr>
          <w:rFonts w:cs="Arial"/>
          <w:sz w:val="24"/>
          <w:szCs w:val="24"/>
        </w:rPr>
        <w:t>struct</w:t>
      </w:r>
      <w:r w:rsidR="007324EF">
        <w:rPr>
          <w:rFonts w:cs="Arial" w:hint="cs"/>
          <w:sz w:val="24"/>
          <w:szCs w:val="24"/>
          <w:rtl/>
        </w:rPr>
        <w:t xml:space="preserve"> </w:t>
      </w:r>
      <w:r w:rsidR="007324EF">
        <w:rPr>
          <w:rFonts w:cs="Arial"/>
          <w:sz w:val="24"/>
          <w:szCs w:val="24"/>
        </w:rPr>
        <w:t>Image_thunk_data</w:t>
      </w:r>
      <w:r w:rsidR="007324EF">
        <w:rPr>
          <w:rFonts w:cs="Arial" w:hint="cs"/>
          <w:sz w:val="24"/>
          <w:szCs w:val="24"/>
          <w:rtl/>
        </w:rPr>
        <w:t xml:space="preserve"> (</w:t>
      </w:r>
      <w:r w:rsidR="007324EF">
        <w:rPr>
          <w:rFonts w:cs="Arial" w:hint="cs"/>
          <w:sz w:val="24"/>
          <w:szCs w:val="24"/>
        </w:rPr>
        <w:t>PDWORD</w:t>
      </w:r>
      <w:r w:rsidR="007324EF">
        <w:rPr>
          <w:rFonts w:cs="Arial" w:hint="cs"/>
          <w:sz w:val="24"/>
          <w:szCs w:val="24"/>
          <w:rtl/>
        </w:rPr>
        <w:t xml:space="preserve"> כפוינטר לערך הנ"ל</w:t>
      </w:r>
      <w:r w:rsidR="00696D4D">
        <w:rPr>
          <w:rFonts w:cs="Arial" w:hint="cs"/>
          <w:sz w:val="24"/>
          <w:szCs w:val="24"/>
          <w:rtl/>
        </w:rPr>
        <w:t xml:space="preserve"> בשם </w:t>
      </w:r>
      <w:r w:rsidR="00696D4D">
        <w:rPr>
          <w:rFonts w:cs="Arial"/>
          <w:sz w:val="24"/>
          <w:szCs w:val="24"/>
        </w:rPr>
        <w:t>Function</w:t>
      </w:r>
      <w:r w:rsidR="007324EF">
        <w:rPr>
          <w:rFonts w:cs="Arial" w:hint="cs"/>
          <w:sz w:val="24"/>
          <w:szCs w:val="24"/>
          <w:rtl/>
        </w:rPr>
        <w:t xml:space="preserve"> , כאשר נ</w:t>
      </w:r>
      <w:r w:rsidR="00696D4D">
        <w:rPr>
          <w:rFonts w:cs="Arial" w:hint="cs"/>
          <w:sz w:val="24"/>
          <w:szCs w:val="24"/>
          <w:rtl/>
        </w:rPr>
        <w:t>י</w:t>
      </w:r>
      <w:r w:rsidR="007324EF">
        <w:rPr>
          <w:rFonts w:cs="Arial" w:hint="cs"/>
          <w:sz w:val="24"/>
          <w:szCs w:val="24"/>
          <w:rtl/>
        </w:rPr>
        <w:t>קח את תוכנו)</w:t>
      </w:r>
      <w:r w:rsidR="00696D4D">
        <w:rPr>
          <w:rFonts w:cs="Arial" w:hint="cs"/>
          <w:sz w:val="24"/>
          <w:szCs w:val="24"/>
          <w:rtl/>
        </w:rPr>
        <w:t>.</w:t>
      </w:r>
    </w:p>
    <w:p w14:paraId="1A1E0C99" w14:textId="23021C45" w:rsidR="007324EF" w:rsidRDefault="007324EF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5E9C36F0" wp14:editId="4B52941F">
            <wp:extent cx="2863084" cy="706475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47" cy="72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036" w14:textId="349CA24A" w:rsidR="001E3A7D" w:rsidRDefault="001E3A7D" w:rsidP="001E3A7D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sz w:val="24"/>
          <w:szCs w:val="24"/>
        </w:rPr>
        <w:t>dllmain.cpp file</w:t>
      </w:r>
    </w:p>
    <w:p w14:paraId="2D4922E5" w14:textId="780AC21A" w:rsidR="00A26F05" w:rsidRDefault="001E3A7D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69C8D33C" wp14:editId="6D77519C">
            <wp:extent cx="5265420" cy="3002280"/>
            <wp:effectExtent l="0" t="0" r="0" b="762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5BC0" w14:textId="05A0911A" w:rsidR="001E3A7D" w:rsidRDefault="001E3A7D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נבצע קריאה ל</w:t>
      </w:r>
      <w:r>
        <w:rPr>
          <w:rFonts w:cs="Arial"/>
          <w:sz w:val="24"/>
          <w:szCs w:val="24"/>
        </w:rPr>
        <w:t>IAT_Patching</w:t>
      </w:r>
      <w:r>
        <w:rPr>
          <w:rFonts w:cs="Arial" w:hint="cs"/>
          <w:sz w:val="24"/>
          <w:szCs w:val="24"/>
          <w:rtl/>
        </w:rPr>
        <w:t xml:space="preserve"> עבור כל פונק' , כאשר נעביר את ה</w:t>
      </w:r>
      <w:r>
        <w:rPr>
          <w:rFonts w:cs="Arial"/>
          <w:sz w:val="24"/>
          <w:szCs w:val="24"/>
        </w:rPr>
        <w:t>HModule</w:t>
      </w:r>
      <w:r>
        <w:rPr>
          <w:rFonts w:cs="Arial" w:hint="cs"/>
          <w:sz w:val="24"/>
          <w:szCs w:val="24"/>
          <w:rtl/>
        </w:rPr>
        <w:t xml:space="preserve"> של ה</w:t>
      </w:r>
      <w:r>
        <w:rPr>
          <w:rFonts w:cs="Arial"/>
          <w:sz w:val="24"/>
          <w:szCs w:val="24"/>
        </w:rPr>
        <w:t>process</w:t>
      </w:r>
      <w:r>
        <w:rPr>
          <w:rFonts w:cs="Arial" w:hint="cs"/>
          <w:sz w:val="24"/>
          <w:szCs w:val="24"/>
          <w:rtl/>
        </w:rPr>
        <w:t xml:space="preserve"> שאליו מזריקים ( ה</w:t>
      </w:r>
      <w:r>
        <w:rPr>
          <w:rFonts w:cs="Arial"/>
          <w:sz w:val="24"/>
          <w:szCs w:val="24"/>
        </w:rPr>
        <w:t>process</w:t>
      </w:r>
      <w:r>
        <w:rPr>
          <w:rFonts w:cs="Arial" w:hint="cs"/>
          <w:sz w:val="24"/>
          <w:szCs w:val="24"/>
          <w:rtl/>
        </w:rPr>
        <w:t xml:space="preserve"> וה</w:t>
      </w:r>
      <w:r>
        <w:rPr>
          <w:rFonts w:cs="Arial"/>
          <w:sz w:val="24"/>
          <w:szCs w:val="24"/>
        </w:rPr>
        <w:t>dll</w:t>
      </w:r>
      <w:r>
        <w:rPr>
          <w:rFonts w:cs="Arial" w:hint="cs"/>
          <w:sz w:val="24"/>
          <w:szCs w:val="24"/>
          <w:rtl/>
        </w:rPr>
        <w:t xml:space="preserve"> משתפים בניהם את ה</w:t>
      </w:r>
      <w:r>
        <w:rPr>
          <w:rFonts w:cs="Arial"/>
          <w:sz w:val="24"/>
          <w:szCs w:val="24"/>
        </w:rPr>
        <w:t>module</w:t>
      </w:r>
      <w:r>
        <w:rPr>
          <w:rFonts w:cs="Arial" w:hint="cs"/>
          <w:sz w:val="24"/>
          <w:szCs w:val="24"/>
          <w:rtl/>
        </w:rPr>
        <w:t xml:space="preserve">) , את שם הפונק' שנרצה לבצע לה </w:t>
      </w:r>
      <w:r>
        <w:rPr>
          <w:rFonts w:cs="Arial"/>
          <w:sz w:val="24"/>
          <w:szCs w:val="24"/>
        </w:rPr>
        <w:t>patching</w:t>
      </w:r>
      <w:r>
        <w:rPr>
          <w:rFonts w:cs="Arial" w:hint="cs"/>
          <w:sz w:val="24"/>
          <w:szCs w:val="24"/>
          <w:rtl/>
        </w:rPr>
        <w:t>, את הפונק' החדשה ואת הכתובת של המשתנה לשמירת הכתובת המקורית.</w:t>
      </w:r>
    </w:p>
    <w:p w14:paraId="7BEB33EF" w14:textId="1470198D" w:rsidR="001E3A7D" w:rsidRDefault="00EB622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הפונק' </w:t>
      </w:r>
      <w:r w:rsidRPr="00EB6221">
        <w:rPr>
          <w:rFonts w:cs="Arial"/>
          <w:sz w:val="24"/>
          <w:szCs w:val="24"/>
        </w:rPr>
        <w:t>rewriteThunk</w:t>
      </w:r>
    </w:p>
    <w:p w14:paraId="798FC848" w14:textId="048B3EF3" w:rsidR="00EB6221" w:rsidRDefault="00EB622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59107E18" wp14:editId="005766C0">
            <wp:extent cx="3238500" cy="1196340"/>
            <wp:effectExtent l="0" t="0" r="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9657" w14:textId="2B90F2B1" w:rsidR="00EB6221" w:rsidRDefault="00EB622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lastRenderedPageBreak/>
        <w:t>מבצעת את החלפת הכתובת בטבלת ה</w:t>
      </w:r>
      <w:r>
        <w:rPr>
          <w:rFonts w:cs="Arial"/>
          <w:sz w:val="24"/>
          <w:szCs w:val="24"/>
        </w:rPr>
        <w:t>import</w:t>
      </w:r>
      <w:r>
        <w:rPr>
          <w:rFonts w:cs="Arial" w:hint="cs"/>
          <w:sz w:val="24"/>
          <w:szCs w:val="24"/>
          <w:rtl/>
        </w:rPr>
        <w:t xml:space="preserve"> , ע"י שימוש ב</w:t>
      </w:r>
      <w:r>
        <w:rPr>
          <w:rFonts w:cs="Arial" w:hint="cs"/>
          <w:sz w:val="24"/>
          <w:szCs w:val="24"/>
        </w:rPr>
        <w:t>V</w:t>
      </w:r>
      <w:r>
        <w:rPr>
          <w:rFonts w:cs="Arial"/>
          <w:sz w:val="24"/>
          <w:szCs w:val="24"/>
        </w:rPr>
        <w:t>irtualProtect</w:t>
      </w:r>
      <w:r>
        <w:rPr>
          <w:rFonts w:cs="Arial" w:hint="cs"/>
          <w:sz w:val="24"/>
          <w:szCs w:val="24"/>
          <w:rtl/>
        </w:rPr>
        <w:t xml:space="preserve"> כדי לשנות את הרשאות הדף ,בשביל לכלול בהרשאות כתיבה, ולהחזיר לאחר השינוי את ההרשאות למצב המקורי.</w:t>
      </w:r>
    </w:p>
    <w:p w14:paraId="72BB3A2D" w14:textId="53BFA75F" w:rsidR="00EB6221" w:rsidRDefault="00EB622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הפונק' </w:t>
      </w:r>
      <w:r w:rsidR="00632436" w:rsidRPr="00632436">
        <w:rPr>
          <w:rFonts w:cs="Arial"/>
          <w:sz w:val="24"/>
          <w:szCs w:val="24"/>
        </w:rPr>
        <w:t>IAT_Patching</w:t>
      </w:r>
    </w:p>
    <w:p w14:paraId="78026239" w14:textId="7A84BA28" w:rsidR="00EB6221" w:rsidRDefault="00EB622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70FCF648" wp14:editId="051ADAD0">
            <wp:extent cx="4617720" cy="2051577"/>
            <wp:effectExtent l="0" t="0" r="0" b="635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72" cy="206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77C8" w14:textId="25FBC7CE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נבצע </w:t>
      </w:r>
      <w:r>
        <w:rPr>
          <w:rFonts w:cs="Arial"/>
          <w:sz w:val="24"/>
          <w:szCs w:val="24"/>
        </w:rPr>
        <w:t>traverse</w:t>
      </w:r>
      <w:r>
        <w:rPr>
          <w:rFonts w:cs="Arial" w:hint="cs"/>
          <w:sz w:val="24"/>
          <w:szCs w:val="24"/>
          <w:rtl/>
        </w:rPr>
        <w:t xml:space="preserve"> על ה</w:t>
      </w:r>
      <w:r>
        <w:rPr>
          <w:rFonts w:cs="Arial"/>
          <w:sz w:val="24"/>
          <w:szCs w:val="24"/>
        </w:rPr>
        <w:t>hmodule</w:t>
      </w:r>
      <w:r>
        <w:rPr>
          <w:rFonts w:cs="Arial" w:hint="cs"/>
          <w:sz w:val="24"/>
          <w:szCs w:val="24"/>
          <w:rtl/>
        </w:rPr>
        <w:t xml:space="preserve"> שמייצג את ה</w:t>
      </w:r>
      <w:r>
        <w:rPr>
          <w:rFonts w:cs="Arial"/>
          <w:sz w:val="24"/>
          <w:szCs w:val="24"/>
        </w:rPr>
        <w:t>PE</w:t>
      </w:r>
      <w:r>
        <w:rPr>
          <w:rFonts w:cs="Arial" w:hint="cs"/>
          <w:sz w:val="24"/>
          <w:szCs w:val="24"/>
          <w:rtl/>
        </w:rPr>
        <w:t xml:space="preserve"> של אותו ה</w:t>
      </w:r>
      <w:r>
        <w:rPr>
          <w:rFonts w:cs="Arial"/>
          <w:sz w:val="24"/>
          <w:szCs w:val="24"/>
        </w:rPr>
        <w:t>process</w:t>
      </w:r>
      <w:r>
        <w:rPr>
          <w:rFonts w:cs="Arial" w:hint="cs"/>
          <w:sz w:val="24"/>
          <w:szCs w:val="24"/>
          <w:rtl/>
        </w:rPr>
        <w:t xml:space="preserve"> המוזרק, כאשר על מנת להגיע ל</w:t>
      </w:r>
      <w:r>
        <w:rPr>
          <w:rFonts w:cs="Arial"/>
          <w:sz w:val="24"/>
          <w:szCs w:val="24"/>
        </w:rPr>
        <w:t>import table</w:t>
      </w:r>
      <w:r>
        <w:rPr>
          <w:rFonts w:cs="Arial" w:hint="cs"/>
          <w:sz w:val="24"/>
          <w:szCs w:val="24"/>
          <w:rtl/>
        </w:rPr>
        <w:t xml:space="preserve"> (</w:t>
      </w:r>
      <w:r>
        <w:rPr>
          <w:rFonts w:cs="Arial" w:hint="cs"/>
          <w:sz w:val="24"/>
          <w:szCs w:val="24"/>
        </w:rPr>
        <w:t>IMA</w:t>
      </w:r>
      <w:r>
        <w:rPr>
          <w:rFonts w:cs="Arial"/>
          <w:sz w:val="24"/>
          <w:szCs w:val="24"/>
        </w:rPr>
        <w:t>GE_IMPORT_DESCRIPTOR</w:t>
      </w:r>
      <w:r>
        <w:rPr>
          <w:rFonts w:cs="Arial" w:hint="cs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>* )</w:t>
      </w:r>
      <w:r>
        <w:rPr>
          <w:rFonts w:cs="Arial" w:hint="cs"/>
          <w:sz w:val="24"/>
          <w:szCs w:val="24"/>
        </w:rPr>
        <w:t xml:space="preserve">   </w:t>
      </w:r>
      <w:r>
        <w:rPr>
          <w:rFonts w:cs="Arial"/>
          <w:sz w:val="24"/>
          <w:szCs w:val="24"/>
        </w:rPr>
        <w:t xml:space="preserve">  </w:t>
      </w:r>
      <w:r>
        <w:rPr>
          <w:rFonts w:cs="Arial" w:hint="cs"/>
          <w:sz w:val="24"/>
          <w:szCs w:val="24"/>
          <w:rtl/>
        </w:rPr>
        <w:t xml:space="preserve"> נשתמש בכתובת בסיס ונוסיף אליה את ה</w:t>
      </w:r>
      <w:r>
        <w:rPr>
          <w:rFonts w:cs="Arial"/>
          <w:sz w:val="24"/>
          <w:szCs w:val="24"/>
        </w:rPr>
        <w:t>Relative Virtual Address(RVA)</w:t>
      </w:r>
      <w:r>
        <w:rPr>
          <w:rFonts w:cs="Arial" w:hint="cs"/>
          <w:sz w:val="24"/>
          <w:szCs w:val="24"/>
          <w:rtl/>
        </w:rPr>
        <w:t xml:space="preserve"> שב</w:t>
      </w:r>
      <w:r>
        <w:rPr>
          <w:rFonts w:cs="Arial"/>
          <w:sz w:val="24"/>
          <w:szCs w:val="24"/>
        </w:rPr>
        <w:t>option header</w:t>
      </w:r>
      <w:r>
        <w:rPr>
          <w:rFonts w:cs="Arial" w:hint="cs"/>
          <w:sz w:val="24"/>
          <w:szCs w:val="24"/>
          <w:rtl/>
        </w:rPr>
        <w:t xml:space="preserve"> שב</w:t>
      </w:r>
      <w:r>
        <w:rPr>
          <w:rFonts w:cs="Arial"/>
          <w:sz w:val="24"/>
          <w:szCs w:val="24"/>
        </w:rPr>
        <w:t>NT Headers</w:t>
      </w:r>
      <w:r>
        <w:rPr>
          <w:rFonts w:cs="Arial" w:hint="cs"/>
          <w:sz w:val="24"/>
          <w:szCs w:val="24"/>
          <w:rtl/>
        </w:rPr>
        <w:t>.</w:t>
      </w:r>
    </w:p>
    <w:p w14:paraId="472CFCA2" w14:textId="0C9AC8EA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לאחר מכן , נעבור בלולאה על כלל מבני ה - </w:t>
      </w:r>
      <w:r>
        <w:rPr>
          <w:rFonts w:cs="Arial" w:hint="cs"/>
          <w:sz w:val="24"/>
          <w:szCs w:val="24"/>
        </w:rPr>
        <w:t>IMA</w:t>
      </w:r>
      <w:r>
        <w:rPr>
          <w:rFonts w:cs="Arial"/>
          <w:sz w:val="24"/>
          <w:szCs w:val="24"/>
        </w:rPr>
        <w:t>GE_IMPORT_DESCRIPTOR</w:t>
      </w:r>
      <w:r>
        <w:rPr>
          <w:rFonts w:cs="Arial" w:hint="cs"/>
          <w:sz w:val="24"/>
          <w:szCs w:val="24"/>
          <w:rtl/>
        </w:rPr>
        <w:t xml:space="preserve"> , כאשר כל אחד מהם מתאר </w:t>
      </w:r>
      <w:r>
        <w:rPr>
          <w:rFonts w:cs="Arial"/>
          <w:sz w:val="24"/>
          <w:szCs w:val="24"/>
        </w:rPr>
        <w:t>dll</w:t>
      </w:r>
      <w:r>
        <w:rPr>
          <w:rFonts w:cs="Arial" w:hint="cs"/>
          <w:sz w:val="24"/>
          <w:szCs w:val="24"/>
          <w:rtl/>
        </w:rPr>
        <w:t xml:space="preserve"> , ונחפש את הפונקציה הרצויה ל</w:t>
      </w:r>
      <w:r>
        <w:rPr>
          <w:rFonts w:cs="Arial"/>
          <w:sz w:val="24"/>
          <w:szCs w:val="24"/>
        </w:rPr>
        <w:t>patch</w:t>
      </w:r>
      <w:r>
        <w:rPr>
          <w:rFonts w:cs="Arial" w:hint="cs"/>
          <w:sz w:val="24"/>
          <w:szCs w:val="24"/>
          <w:rtl/>
        </w:rPr>
        <w:t>.</w:t>
      </w:r>
    </w:p>
    <w:p w14:paraId="291A6837" w14:textId="71AA8376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3A251E7B" wp14:editId="52CB212D">
            <wp:extent cx="4869180" cy="3162300"/>
            <wp:effectExtent l="0" t="0" r="762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3104" w14:textId="1F4231E4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כל פעם נבחר את ה</w:t>
      </w:r>
      <w:r>
        <w:rPr>
          <w:rFonts w:cs="Arial"/>
          <w:sz w:val="24"/>
          <w:szCs w:val="24"/>
        </w:rPr>
        <w:t>Thunk</w:t>
      </w:r>
      <w:r>
        <w:rPr>
          <w:rFonts w:cs="Arial" w:hint="cs"/>
          <w:sz w:val="24"/>
          <w:szCs w:val="24"/>
          <w:rtl/>
        </w:rPr>
        <w:t xml:space="preserve"> על מנת לגשת לפונק' עצמן שבוצע להם </w:t>
      </w:r>
      <w:r>
        <w:rPr>
          <w:rFonts w:cs="Arial"/>
          <w:sz w:val="24"/>
          <w:szCs w:val="24"/>
        </w:rPr>
        <w:t>import</w:t>
      </w:r>
      <w:r>
        <w:rPr>
          <w:rFonts w:cs="Arial" w:hint="cs"/>
          <w:sz w:val="24"/>
          <w:szCs w:val="24"/>
          <w:rtl/>
        </w:rPr>
        <w:t>.</w:t>
      </w:r>
    </w:p>
    <w:p w14:paraId="4980BEEF" w14:textId="4FAEA55D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נשתמש ב</w:t>
      </w:r>
      <w:r>
        <w:rPr>
          <w:rFonts w:cs="Arial"/>
          <w:sz w:val="24"/>
          <w:szCs w:val="24"/>
        </w:rPr>
        <w:t>OriginalFirstThunk</w:t>
      </w:r>
      <w:r>
        <w:rPr>
          <w:rFonts w:cs="Arial" w:hint="cs"/>
          <w:sz w:val="24"/>
          <w:szCs w:val="24"/>
          <w:rtl/>
        </w:rPr>
        <w:t xml:space="preserve"> כדי לגשת למבנים שמייצגים את הפונק' (</w:t>
      </w:r>
      <w:r>
        <w:rPr>
          <w:rFonts w:cs="Arial"/>
          <w:sz w:val="24"/>
          <w:szCs w:val="24"/>
        </w:rPr>
        <w:t>IMAGE_IMPORT_BY_NAME</w:t>
      </w:r>
      <w:r>
        <w:rPr>
          <w:rFonts w:cs="Arial" w:hint="cs"/>
          <w:sz w:val="24"/>
          <w:szCs w:val="24"/>
          <w:rtl/>
        </w:rPr>
        <w:t xml:space="preserve">) , כאשר אותו </w:t>
      </w:r>
      <w:r>
        <w:rPr>
          <w:rFonts w:cs="Arial"/>
          <w:sz w:val="24"/>
          <w:szCs w:val="24"/>
        </w:rPr>
        <w:t>OriginalFirstThunk</w:t>
      </w:r>
      <w:r>
        <w:rPr>
          <w:rFonts w:cs="Arial" w:hint="cs"/>
          <w:sz w:val="24"/>
          <w:szCs w:val="24"/>
          <w:rtl/>
        </w:rPr>
        <w:t xml:space="preserve"> מייצג את ה</w:t>
      </w:r>
      <w:r>
        <w:rPr>
          <w:rFonts w:cs="Arial" w:hint="cs"/>
          <w:sz w:val="24"/>
          <w:szCs w:val="24"/>
        </w:rPr>
        <w:t>INT</w:t>
      </w:r>
      <w:r>
        <w:rPr>
          <w:rFonts w:cs="Arial" w:hint="cs"/>
          <w:sz w:val="24"/>
          <w:szCs w:val="24"/>
          <w:rtl/>
        </w:rPr>
        <w:t xml:space="preserve"> לאחר שבוצע </w:t>
      </w:r>
      <w:r>
        <w:rPr>
          <w:rFonts w:cs="Arial"/>
          <w:sz w:val="24"/>
          <w:szCs w:val="24"/>
        </w:rPr>
        <w:t>load</w:t>
      </w:r>
      <w:r>
        <w:rPr>
          <w:rFonts w:cs="Arial" w:hint="cs"/>
          <w:sz w:val="24"/>
          <w:szCs w:val="24"/>
          <w:rtl/>
        </w:rPr>
        <w:t xml:space="preserve"> לתוכנית ע"י ה</w:t>
      </w:r>
      <w:r>
        <w:rPr>
          <w:rFonts w:cs="Arial"/>
          <w:sz w:val="24"/>
          <w:szCs w:val="24"/>
        </w:rPr>
        <w:t>loader</w:t>
      </w:r>
      <w:r>
        <w:rPr>
          <w:rFonts w:cs="Arial" w:hint="cs"/>
          <w:sz w:val="24"/>
          <w:szCs w:val="24"/>
          <w:rtl/>
        </w:rPr>
        <w:t>.</w:t>
      </w:r>
    </w:p>
    <w:p w14:paraId="7A0ABEF8" w14:textId="6DCD0AF9" w:rsidR="00632436" w:rsidRDefault="00632436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לאחר שהפונק' נמצאה (השם שלה זה השם של הפונק' שהעברנו לפונק' ה</w:t>
      </w:r>
      <w:r>
        <w:rPr>
          <w:rFonts w:cs="Arial"/>
          <w:sz w:val="24"/>
          <w:szCs w:val="24"/>
        </w:rPr>
        <w:t>iat_patch</w:t>
      </w:r>
      <w:r>
        <w:rPr>
          <w:rFonts w:cs="Arial" w:hint="cs"/>
          <w:sz w:val="24"/>
          <w:szCs w:val="24"/>
          <w:rtl/>
        </w:rPr>
        <w:t xml:space="preserve"> כקלט), נשמור את הכתובת דרך ה</w:t>
      </w:r>
      <w:r>
        <w:rPr>
          <w:rFonts w:cs="Arial" w:hint="cs"/>
          <w:sz w:val="24"/>
          <w:szCs w:val="24"/>
        </w:rPr>
        <w:t>IAT</w:t>
      </w:r>
      <w:r>
        <w:rPr>
          <w:rFonts w:cs="Arial" w:hint="cs"/>
          <w:sz w:val="24"/>
          <w:szCs w:val="24"/>
          <w:rtl/>
        </w:rPr>
        <w:t xml:space="preserve"> (</w:t>
      </w:r>
      <w:r>
        <w:rPr>
          <w:rFonts w:cs="Arial" w:hint="cs"/>
          <w:sz w:val="24"/>
          <w:szCs w:val="24"/>
        </w:rPr>
        <w:t>F</w:t>
      </w:r>
      <w:r>
        <w:rPr>
          <w:rFonts w:cs="Arial"/>
          <w:sz w:val="24"/>
          <w:szCs w:val="24"/>
        </w:rPr>
        <w:t>irstThunk</w:t>
      </w:r>
      <w:r>
        <w:rPr>
          <w:rFonts w:cs="Arial" w:hint="cs"/>
          <w:sz w:val="24"/>
          <w:szCs w:val="24"/>
          <w:rtl/>
        </w:rPr>
        <w:t xml:space="preserve">) בתוכנו של הפוינטר </w:t>
      </w:r>
      <w:r>
        <w:rPr>
          <w:rFonts w:cs="Arial"/>
          <w:sz w:val="24"/>
          <w:szCs w:val="24"/>
        </w:rPr>
        <w:t>func_original</w:t>
      </w:r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lastRenderedPageBreak/>
        <w:t xml:space="preserve">שמייצג את הכתובת למשתנה </w:t>
      </w:r>
      <w:r>
        <w:rPr>
          <w:rFonts w:cs="Arial"/>
          <w:sz w:val="24"/>
          <w:szCs w:val="24"/>
        </w:rPr>
        <w:t>originalFind…</w:t>
      </w:r>
      <w:r>
        <w:rPr>
          <w:rFonts w:cs="Arial" w:hint="cs"/>
          <w:sz w:val="24"/>
          <w:szCs w:val="24"/>
          <w:rtl/>
        </w:rPr>
        <w:t xml:space="preserve"> שתואר לעיל. לאחר מכן, נעביר את הכתובת ל</w:t>
      </w:r>
      <w:r w:rsidRPr="00632436">
        <w:rPr>
          <w:rFonts w:cs="Arial"/>
          <w:sz w:val="24"/>
          <w:szCs w:val="24"/>
        </w:rPr>
        <w:t xml:space="preserve"> </w:t>
      </w:r>
      <w:r w:rsidRPr="00EB6221">
        <w:rPr>
          <w:rFonts w:cs="Arial"/>
          <w:sz w:val="24"/>
          <w:szCs w:val="24"/>
        </w:rPr>
        <w:t>rewriteThunk</w:t>
      </w:r>
      <w:r>
        <w:rPr>
          <w:rFonts w:cs="Arial" w:hint="cs"/>
          <w:sz w:val="24"/>
          <w:szCs w:val="24"/>
          <w:rtl/>
        </w:rPr>
        <w:t xml:space="preserve"> על מנת לבצע את ה</w:t>
      </w:r>
      <w:r>
        <w:rPr>
          <w:rFonts w:cs="Arial"/>
          <w:sz w:val="24"/>
          <w:szCs w:val="24"/>
        </w:rPr>
        <w:t>patching</w:t>
      </w:r>
      <w:r>
        <w:rPr>
          <w:rFonts w:cs="Arial" w:hint="cs"/>
          <w:sz w:val="24"/>
          <w:szCs w:val="24"/>
          <w:rtl/>
        </w:rPr>
        <w:t>.</w:t>
      </w:r>
    </w:p>
    <w:p w14:paraId="6E2ADDFA" w14:textId="77777777" w:rsidR="008934D1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</w:p>
    <w:p w14:paraId="4C0FE516" w14:textId="51513DCF" w:rsidR="008934D1" w:rsidRDefault="008934D1" w:rsidP="008934D1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הפונק' </w:t>
      </w:r>
      <w:r w:rsidRPr="008934D1">
        <w:rPr>
          <w:rFonts w:cs="Arial"/>
          <w:sz w:val="24"/>
          <w:szCs w:val="24"/>
        </w:rPr>
        <w:t>FindFirstFileW_IAT</w:t>
      </w:r>
    </w:p>
    <w:p w14:paraId="08D11D83" w14:textId="34BD0EC8" w:rsidR="00632436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1363E172" wp14:editId="572D65A0">
            <wp:extent cx="4632960" cy="1744980"/>
            <wp:effectExtent l="0" t="0" r="0" b="762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EDAA" w14:textId="05AFC74B" w:rsidR="008934D1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מייצגת את הפונק'</w:t>
      </w:r>
      <w:r>
        <w:rPr>
          <w:rFonts w:cs="Arial"/>
          <w:sz w:val="24"/>
          <w:szCs w:val="24"/>
        </w:rPr>
        <w:t xml:space="preserve">  IAT_PATCH </w:t>
      </w:r>
      <w:r>
        <w:rPr>
          <w:rFonts w:cs="Arial" w:hint="cs"/>
          <w:sz w:val="24"/>
          <w:szCs w:val="24"/>
          <w:rtl/>
        </w:rPr>
        <w:t xml:space="preserve"> ל</w:t>
      </w:r>
      <w:r w:rsidRPr="008934D1">
        <w:rPr>
          <w:rFonts w:cs="Arial"/>
          <w:sz w:val="24"/>
          <w:szCs w:val="24"/>
        </w:rPr>
        <w:t xml:space="preserve"> FindFirstFileW</w:t>
      </w:r>
      <w:r>
        <w:rPr>
          <w:rFonts w:cs="Arial" w:hint="cs"/>
          <w:sz w:val="24"/>
          <w:szCs w:val="24"/>
          <w:rtl/>
        </w:rPr>
        <w:t>.</w:t>
      </w:r>
    </w:p>
    <w:p w14:paraId="437D3D5F" w14:textId="3705AD38" w:rsidR="008934D1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נבצע שימוש ב</w:t>
      </w:r>
      <w:r>
        <w:rPr>
          <w:rFonts w:cs="Arial"/>
          <w:sz w:val="24"/>
          <w:szCs w:val="24"/>
        </w:rPr>
        <w:t xml:space="preserve">original </w:t>
      </w:r>
      <w:r w:rsidRPr="008934D1">
        <w:rPr>
          <w:rFonts w:cs="Arial"/>
          <w:sz w:val="24"/>
          <w:szCs w:val="24"/>
        </w:rPr>
        <w:t>FindFirstFileW</w:t>
      </w: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 על מנת לבצע את החיפוש עבורנו, וכאשר הפונק' תמצא את הקובץ</w:t>
      </w:r>
      <w:r w:rsidR="00C00FE4">
        <w:rPr>
          <w:rFonts w:cs="Arial" w:hint="cs"/>
          <w:sz w:val="24"/>
          <w:szCs w:val="24"/>
          <w:rtl/>
        </w:rPr>
        <w:t xml:space="preserve"> עם שם בעל התחילית</w:t>
      </w:r>
      <w:r>
        <w:rPr>
          <w:rFonts w:cs="Arial" w:hint="cs"/>
          <w:sz w:val="24"/>
          <w:szCs w:val="24"/>
          <w:rtl/>
        </w:rPr>
        <w:t xml:space="preserve"> </w:t>
      </w:r>
      <w:r w:rsidR="00C00FE4">
        <w:rPr>
          <w:rFonts w:cs="Arial"/>
          <w:sz w:val="24"/>
          <w:szCs w:val="24"/>
        </w:rPr>
        <w:t>"</w:t>
      </w:r>
      <w:r>
        <w:rPr>
          <w:rFonts w:cs="Arial"/>
          <w:sz w:val="24"/>
          <w:szCs w:val="24"/>
        </w:rPr>
        <w:t>orel_senia</w:t>
      </w:r>
      <w:r w:rsidR="00C00FE4">
        <w:rPr>
          <w:rFonts w:cs="Arial"/>
          <w:sz w:val="24"/>
          <w:szCs w:val="24"/>
        </w:rPr>
        <w:t>"</w:t>
      </w:r>
      <w:r>
        <w:rPr>
          <w:rFonts w:cs="Arial" w:hint="cs"/>
          <w:sz w:val="24"/>
          <w:szCs w:val="24"/>
          <w:rtl/>
        </w:rPr>
        <w:t xml:space="preserve"> נסתיר אותו מהפלט של </w:t>
      </w:r>
      <w:r>
        <w:rPr>
          <w:rFonts w:cs="Arial"/>
          <w:sz w:val="24"/>
          <w:szCs w:val="24"/>
        </w:rPr>
        <w:t>dir</w:t>
      </w:r>
      <w:r>
        <w:rPr>
          <w:rFonts w:cs="Arial" w:hint="cs"/>
          <w:sz w:val="24"/>
          <w:szCs w:val="24"/>
          <w:rtl/>
        </w:rPr>
        <w:t xml:space="preserve"> ב</w:t>
      </w:r>
      <w:r>
        <w:rPr>
          <w:rFonts w:cs="Arial"/>
          <w:sz w:val="24"/>
          <w:szCs w:val="24"/>
        </w:rPr>
        <w:t>cmd</w:t>
      </w:r>
      <w:r>
        <w:rPr>
          <w:rFonts w:cs="Arial" w:hint="cs"/>
          <w:sz w:val="24"/>
          <w:szCs w:val="24"/>
          <w:rtl/>
        </w:rPr>
        <w:t xml:space="preserve">. </w:t>
      </w:r>
    </w:p>
    <w:p w14:paraId="6D303F79" w14:textId="174192A2" w:rsidR="008934D1" w:rsidRDefault="00C00FE4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C6E4A04" wp14:editId="507AEF77">
            <wp:extent cx="4648200" cy="160020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46D8" w14:textId="07D62125" w:rsidR="008934D1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אותו כנ"ל לגבי </w:t>
      </w:r>
      <w:r w:rsidRPr="008934D1">
        <w:rPr>
          <w:rFonts w:cs="Arial"/>
          <w:sz w:val="24"/>
          <w:szCs w:val="24"/>
        </w:rPr>
        <w:t>FindFirstFileExW_IAT</w:t>
      </w:r>
    </w:p>
    <w:p w14:paraId="3CC23686" w14:textId="1A280950" w:rsidR="008934D1" w:rsidRDefault="00C00FE4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7D19B09" wp14:editId="2AA86B45">
            <wp:extent cx="5273040" cy="1211580"/>
            <wp:effectExtent l="0" t="0" r="3810" b="762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5C8F" w14:textId="55586734" w:rsidR="008934D1" w:rsidRPr="00A847A4" w:rsidRDefault="008934D1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אותו כנ"ל לגבי </w:t>
      </w:r>
      <w:r w:rsidR="00A847A4" w:rsidRPr="00A847A4">
        <w:rPr>
          <w:rFonts w:cs="Arial"/>
          <w:sz w:val="24"/>
          <w:szCs w:val="24"/>
        </w:rPr>
        <w:t>FindNextFileW_IAT</w:t>
      </w:r>
    </w:p>
    <w:p w14:paraId="0EED49B1" w14:textId="160FCC23" w:rsidR="008934D1" w:rsidRDefault="00C00FE4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1B6F3942" wp14:editId="29AED895">
            <wp:extent cx="3619500" cy="1718960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46" cy="17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BEBB" w14:textId="09050911" w:rsidR="00C00FE4" w:rsidRDefault="00C00FE4" w:rsidP="00C00FE4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נראה דוגמא להרצת התוכנית וביצוע השינוי לפלט של </w:t>
      </w:r>
      <w:r>
        <w:rPr>
          <w:rFonts w:cs="Arial"/>
          <w:sz w:val="24"/>
          <w:szCs w:val="24"/>
        </w:rPr>
        <w:t>dir</w:t>
      </w:r>
      <w:r>
        <w:rPr>
          <w:rFonts w:cs="Arial" w:hint="cs"/>
          <w:sz w:val="24"/>
          <w:szCs w:val="24"/>
          <w:rtl/>
        </w:rPr>
        <w:t>:</w:t>
      </w:r>
    </w:p>
    <w:p w14:paraId="4E6BD3CA" w14:textId="77777777" w:rsidR="00C00FE4" w:rsidRDefault="00C00FE4" w:rsidP="00C00FE4">
      <w:pPr>
        <w:spacing w:line="240" w:lineRule="auto"/>
        <w:rPr>
          <w:rFonts w:cs="Arial"/>
          <w:sz w:val="24"/>
          <w:szCs w:val="24"/>
          <w:u w:val="single"/>
          <w:rtl/>
        </w:rPr>
      </w:pPr>
      <w:r w:rsidRPr="002D3C88">
        <w:rPr>
          <w:rFonts w:cs="Arial" w:hint="cs"/>
          <w:sz w:val="24"/>
          <w:szCs w:val="24"/>
          <w:u w:val="single"/>
          <w:rtl/>
        </w:rPr>
        <w:t>לפני</w:t>
      </w:r>
    </w:p>
    <w:p w14:paraId="19A8CDA4" w14:textId="212822FC" w:rsidR="00C00FE4" w:rsidRDefault="00C00FE4" w:rsidP="00C00FE4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נבצע שימוש בפקודה </w:t>
      </w:r>
      <w:r>
        <w:rPr>
          <w:rFonts w:cs="Arial"/>
          <w:sz w:val="24"/>
          <w:szCs w:val="24"/>
        </w:rPr>
        <w:t>tasklist</w:t>
      </w:r>
      <w:r>
        <w:rPr>
          <w:rFonts w:cs="Arial" w:hint="cs"/>
          <w:sz w:val="24"/>
          <w:szCs w:val="24"/>
          <w:rtl/>
        </w:rPr>
        <w:t xml:space="preserve"> כדי לראות את ה</w:t>
      </w:r>
      <w:r>
        <w:rPr>
          <w:rFonts w:cs="Arial"/>
          <w:sz w:val="24"/>
          <w:szCs w:val="24"/>
        </w:rPr>
        <w:t>processes</w:t>
      </w:r>
      <w:r>
        <w:rPr>
          <w:rFonts w:cs="Arial" w:hint="cs"/>
          <w:sz w:val="24"/>
          <w:szCs w:val="24"/>
          <w:rtl/>
        </w:rPr>
        <w:t xml:space="preserve"> הפתוחים</w:t>
      </w:r>
    </w:p>
    <w:p w14:paraId="1BD2F39B" w14:textId="2A199B04" w:rsidR="00C00FE4" w:rsidRPr="002D3C88" w:rsidRDefault="00C00FE4" w:rsidP="00C00FE4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30966ADE" wp14:editId="0244C068">
            <wp:extent cx="2961640" cy="1972999"/>
            <wp:effectExtent l="0" t="0" r="0" b="825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466" cy="198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0EDD" w14:textId="188D05DD" w:rsidR="00C00FE4" w:rsidRDefault="00C00FE4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AA717DC" wp14:editId="2762E8E3">
            <wp:extent cx="4381500" cy="297942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37CE" w14:textId="29425B20" w:rsidR="00C00FE4" w:rsidRDefault="00C00FE4" w:rsidP="00C00FE4">
      <w:pPr>
        <w:spacing w:line="240" w:lineRule="auto"/>
        <w:rPr>
          <w:rFonts w:cs="Arial"/>
          <w:sz w:val="24"/>
          <w:szCs w:val="24"/>
          <w:u w:val="single"/>
          <w:rtl/>
        </w:rPr>
      </w:pPr>
      <w:r>
        <w:rPr>
          <w:rFonts w:cs="Arial" w:hint="cs"/>
          <w:sz w:val="24"/>
          <w:szCs w:val="24"/>
          <w:u w:val="single"/>
          <w:rtl/>
        </w:rPr>
        <w:t>אחרי</w:t>
      </w:r>
    </w:p>
    <w:p w14:paraId="2514C0D6" w14:textId="6218DE2A" w:rsidR="00A847A4" w:rsidRPr="00E51C87" w:rsidRDefault="00E51C87" w:rsidP="00E51C87">
      <w:pPr>
        <w:spacing w:line="240" w:lineRule="auto"/>
        <w:rPr>
          <w:rFonts w:cs="Arial" w:hint="cs"/>
          <w:sz w:val="24"/>
          <w:szCs w:val="24"/>
          <w:u w:val="single"/>
          <w:rtl/>
        </w:rPr>
      </w:pPr>
      <w:r>
        <w:rPr>
          <w:rFonts w:cs="Arial"/>
          <w:noProof/>
          <w:sz w:val="24"/>
          <w:szCs w:val="24"/>
          <w:u w:val="single"/>
        </w:rPr>
        <w:lastRenderedPageBreak/>
        <w:drawing>
          <wp:inline distT="0" distB="0" distL="0" distR="0" wp14:anchorId="26EC9DA5" wp14:editId="335BAFE0">
            <wp:extent cx="2994660" cy="221742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3779" w14:textId="642DB06D" w:rsidR="00C00FE4" w:rsidRPr="008934D1" w:rsidRDefault="00C00FE4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רואים כי אכן הקבצים שהתחילו ב</w:t>
      </w:r>
      <w:r>
        <w:rPr>
          <w:rFonts w:cs="Arial"/>
          <w:sz w:val="24"/>
          <w:szCs w:val="24"/>
        </w:rPr>
        <w:t>orel_senia</w:t>
      </w:r>
      <w:r>
        <w:rPr>
          <w:rFonts w:cs="Arial" w:hint="cs"/>
          <w:sz w:val="24"/>
          <w:szCs w:val="24"/>
          <w:rtl/>
        </w:rPr>
        <w:t xml:space="preserve"> נעלמו.</w:t>
      </w:r>
      <w:r w:rsidR="008C20DC">
        <w:rPr>
          <w:rFonts w:cs="Arial" w:hint="cs"/>
          <w:sz w:val="24"/>
          <w:szCs w:val="24"/>
          <w:rtl/>
        </w:rPr>
        <w:t xml:space="preserve"> ניתן לראות זאת גם ב</w:t>
      </w:r>
      <w:r w:rsidR="008C20DC">
        <w:rPr>
          <w:rFonts w:cs="Arial"/>
          <w:sz w:val="24"/>
          <w:szCs w:val="24"/>
        </w:rPr>
        <w:t>DebugView</w:t>
      </w:r>
      <w:r w:rsidR="008C20DC">
        <w:rPr>
          <w:rFonts w:cs="Arial" w:hint="cs"/>
          <w:sz w:val="24"/>
          <w:szCs w:val="24"/>
          <w:rtl/>
        </w:rPr>
        <w:t>:</w:t>
      </w:r>
    </w:p>
    <w:p w14:paraId="636B80AF" w14:textId="08166473" w:rsidR="008934D1" w:rsidRDefault="008C20DC" w:rsidP="00C24705">
      <w:pPr>
        <w:spacing w:line="240" w:lineRule="auto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74967ABD" wp14:editId="57685E9A">
            <wp:extent cx="3748260" cy="2189686"/>
            <wp:effectExtent l="0" t="0" r="5080" b="127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83" cy="22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4B9D" w14:textId="77777777" w:rsidR="00E51C87" w:rsidRDefault="00E51C87" w:rsidP="00D0741B">
      <w:pPr>
        <w:rPr>
          <w:sz w:val="36"/>
          <w:szCs w:val="36"/>
          <w:u w:val="single"/>
          <w:rtl/>
        </w:rPr>
      </w:pPr>
    </w:p>
    <w:p w14:paraId="240FABB3" w14:textId="6F0FCD7E" w:rsidR="00D0741B" w:rsidRPr="00D0741B" w:rsidRDefault="002817F9" w:rsidP="00D0741B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חלק 2</w:t>
      </w:r>
    </w:p>
    <w:p w14:paraId="2323A549" w14:textId="6E39A7F1" w:rsidR="008934D1" w:rsidRPr="00D0741B" w:rsidRDefault="00D0741B" w:rsidP="00D0741B">
      <w:pPr>
        <w:pStyle w:val="a3"/>
        <w:numPr>
          <w:ilvl w:val="0"/>
          <w:numId w:val="2"/>
        </w:numPr>
        <w:rPr>
          <w:sz w:val="24"/>
          <w:szCs w:val="24"/>
          <w:u w:val="single"/>
          <w:rtl/>
        </w:rPr>
      </w:pPr>
      <w:r w:rsidRPr="00D0741B">
        <w:rPr>
          <w:sz w:val="24"/>
          <w:szCs w:val="24"/>
          <w:u w:val="single"/>
        </w:rPr>
        <w:t>Injector-2.exe</w:t>
      </w:r>
    </w:p>
    <w:p w14:paraId="34ECADB4" w14:textId="44164685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את ה</w:t>
      </w:r>
      <w:r>
        <w:rPr>
          <w:sz w:val="24"/>
          <w:szCs w:val="24"/>
        </w:rPr>
        <w:t>yara rules</w:t>
      </w:r>
      <w:r>
        <w:rPr>
          <w:rFonts w:hint="cs"/>
          <w:sz w:val="24"/>
          <w:szCs w:val="24"/>
          <w:rtl/>
        </w:rPr>
        <w:t xml:space="preserve"> </w:t>
      </w:r>
    </w:p>
    <w:p w14:paraId="259C364F" w14:textId="37997D78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21D45104" wp14:editId="56433B58">
            <wp:extent cx="5265420" cy="4312920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3CA3" w14:textId="1603073C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תפקידו של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Pr="00D0741B">
        <w:rPr>
          <w:sz w:val="24"/>
          <w:szCs w:val="24"/>
        </w:rPr>
        <w:t>WindowsPE_indication</w:t>
      </w:r>
      <w:r>
        <w:rPr>
          <w:rFonts w:hint="cs"/>
          <w:sz w:val="24"/>
          <w:szCs w:val="24"/>
          <w:rtl/>
        </w:rPr>
        <w:t xml:space="preserve"> לציין האם מדובר ב</w:t>
      </w:r>
      <w:r>
        <w:rPr>
          <w:sz w:val="24"/>
          <w:szCs w:val="24"/>
        </w:rPr>
        <w:t>exe</w:t>
      </w:r>
      <w:r>
        <w:rPr>
          <w:rFonts w:hint="cs"/>
          <w:sz w:val="24"/>
          <w:szCs w:val="24"/>
          <w:rtl/>
        </w:rPr>
        <w:t xml:space="preserve"> </w:t>
      </w:r>
    </w:p>
    <w:p w14:paraId="0D3937B5" w14:textId="5C78D0BD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תפקידו של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Pr="00D0741B">
        <w:rPr>
          <w:sz w:val="24"/>
          <w:szCs w:val="24"/>
        </w:rPr>
        <w:t>Dll_injection_indication</w:t>
      </w:r>
      <w:r>
        <w:rPr>
          <w:rFonts w:hint="cs"/>
          <w:sz w:val="24"/>
          <w:szCs w:val="24"/>
          <w:rtl/>
        </w:rPr>
        <w:t xml:space="preserve"> לציין האם מדובר ב</w:t>
      </w:r>
      <w:r>
        <w:rPr>
          <w:sz w:val="24"/>
          <w:szCs w:val="24"/>
        </w:rPr>
        <w:t>dll injection</w:t>
      </w:r>
      <w:r>
        <w:rPr>
          <w:rFonts w:hint="cs"/>
          <w:sz w:val="24"/>
          <w:szCs w:val="24"/>
          <w:rtl/>
        </w:rPr>
        <w:t xml:space="preserve"> דרך </w:t>
      </w:r>
      <w:r>
        <w:rPr>
          <w:sz w:val="24"/>
          <w:szCs w:val="24"/>
        </w:rPr>
        <w:t>VirtualAllocEx+WriteProcessMemory+CreateRemoteThread</w:t>
      </w:r>
      <w:r>
        <w:rPr>
          <w:rFonts w:hint="cs"/>
          <w:sz w:val="24"/>
          <w:szCs w:val="24"/>
          <w:rtl/>
        </w:rPr>
        <w:t xml:space="preserve"> ושימוש ב</w:t>
      </w:r>
      <w:r>
        <w:rPr>
          <w:sz w:val="24"/>
          <w:szCs w:val="24"/>
        </w:rPr>
        <w:t>LoadLibrary</w:t>
      </w:r>
      <w:r>
        <w:rPr>
          <w:rFonts w:hint="cs"/>
          <w:sz w:val="24"/>
          <w:szCs w:val="24"/>
          <w:rtl/>
        </w:rPr>
        <w:t>.</w:t>
      </w:r>
    </w:p>
    <w:p w14:paraId="21ECD1A2" w14:textId="5E9E4536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בין אם מדובר ב</w:t>
      </w:r>
      <w:r>
        <w:rPr>
          <w:sz w:val="24"/>
          <w:szCs w:val="24"/>
        </w:rPr>
        <w:t>strings</w:t>
      </w:r>
      <w:r>
        <w:rPr>
          <w:rFonts w:hint="cs"/>
          <w:sz w:val="24"/>
          <w:szCs w:val="24"/>
          <w:rtl/>
        </w:rPr>
        <w:t xml:space="preserve"> , בין אם מבוצע </w:t>
      </w:r>
      <w:r>
        <w:rPr>
          <w:sz w:val="24"/>
          <w:szCs w:val="24"/>
        </w:rPr>
        <w:t>import</w:t>
      </w:r>
      <w:r>
        <w:rPr>
          <w:rFonts w:hint="cs"/>
          <w:sz w:val="24"/>
          <w:szCs w:val="24"/>
          <w:rtl/>
        </w:rPr>
        <w:t xml:space="preserve"> של אותם פונק' וגם יש שימוש בקוד ב</w:t>
      </w:r>
      <w:r>
        <w:rPr>
          <w:sz w:val="24"/>
          <w:szCs w:val="24"/>
        </w:rPr>
        <w:t>string</w:t>
      </w:r>
      <w:r>
        <w:rPr>
          <w:rFonts w:hint="cs"/>
          <w:sz w:val="24"/>
          <w:szCs w:val="24"/>
          <w:rtl/>
        </w:rPr>
        <w:t xml:space="preserve"> של </w:t>
      </w:r>
      <w:r>
        <w:rPr>
          <w:sz w:val="24"/>
          <w:szCs w:val="24"/>
        </w:rPr>
        <w:t>LoadLibrary</w:t>
      </w:r>
      <w:r>
        <w:rPr>
          <w:rFonts w:hint="cs"/>
          <w:sz w:val="24"/>
          <w:szCs w:val="24"/>
          <w:rtl/>
        </w:rPr>
        <w:t xml:space="preserve"> (גם אם יש סיומת עבור גרסאות שונות ,כמו </w:t>
      </w:r>
      <w:r>
        <w:rPr>
          <w:rFonts w:hint="cs"/>
          <w:sz w:val="24"/>
          <w:szCs w:val="24"/>
        </w:rPr>
        <w:t xml:space="preserve"> A</w:t>
      </w:r>
      <w:r>
        <w:rPr>
          <w:rFonts w:hint="cs"/>
          <w:sz w:val="24"/>
          <w:szCs w:val="24"/>
          <w:rtl/>
        </w:rPr>
        <w:t xml:space="preserve"> או </w:t>
      </w:r>
      <w:r>
        <w:rPr>
          <w:sz w:val="24"/>
          <w:szCs w:val="24"/>
        </w:rPr>
        <w:t xml:space="preserve">, </w:t>
      </w:r>
      <w:r>
        <w:rPr>
          <w:rFonts w:hint="cs"/>
          <w:sz w:val="24"/>
          <w:szCs w:val="24"/>
        </w:rPr>
        <w:t>W</w:t>
      </w:r>
      <w:r>
        <w:rPr>
          <w:rFonts w:hint="cs"/>
          <w:sz w:val="24"/>
          <w:szCs w:val="24"/>
          <w:rtl/>
        </w:rPr>
        <w:t xml:space="preserve"> או בלי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בשל כך ללא תג ה</w:t>
      </w:r>
      <w:r>
        <w:rPr>
          <w:sz w:val="24"/>
          <w:szCs w:val="24"/>
        </w:rPr>
        <w:t>fullword</w:t>
      </w:r>
      <w:r>
        <w:rPr>
          <w:rFonts w:hint="cs"/>
          <w:sz w:val="24"/>
          <w:szCs w:val="24"/>
          <w:rtl/>
        </w:rPr>
        <w:t>)</w:t>
      </w:r>
    </w:p>
    <w:p w14:paraId="53701ED3" w14:textId="772B7226" w:rsidR="00D0741B" w:rsidRDefault="00D0741B" w:rsidP="00D0741B">
      <w:pPr>
        <w:spacing w:line="240" w:lineRule="auto"/>
        <w:ind w:left="360"/>
        <w:rPr>
          <w:rFonts w:cs="Arial"/>
          <w:sz w:val="24"/>
          <w:szCs w:val="24"/>
          <w:rtl/>
        </w:rPr>
      </w:pPr>
      <w:r>
        <w:rPr>
          <w:rFonts w:cs="Arial" w:hint="cs"/>
          <w:noProof/>
          <w:sz w:val="24"/>
          <w:szCs w:val="24"/>
        </w:rPr>
        <w:drawing>
          <wp:inline distT="0" distB="0" distL="0" distR="0" wp14:anchorId="53CDAD4C" wp14:editId="78D5A269">
            <wp:extent cx="5257800" cy="13716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499F" w14:textId="3982D897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כי אכן ה</w:t>
      </w:r>
      <w:r>
        <w:rPr>
          <w:sz w:val="24"/>
          <w:szCs w:val="24"/>
        </w:rPr>
        <w:t>exe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מתגלה ע"י אותו 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Pr="00D0741B">
        <w:rPr>
          <w:sz w:val="24"/>
          <w:szCs w:val="24"/>
        </w:rPr>
        <w:t>malicious_injector</w:t>
      </w:r>
      <w:r>
        <w:rPr>
          <w:rFonts w:hint="cs"/>
          <w:sz w:val="24"/>
          <w:szCs w:val="24"/>
          <w:rtl/>
        </w:rPr>
        <w:t xml:space="preserve"> שמפעיל את שתי ה</w:t>
      </w:r>
      <w:r>
        <w:rPr>
          <w:sz w:val="24"/>
          <w:szCs w:val="24"/>
        </w:rPr>
        <w:t>rules</w:t>
      </w:r>
      <w:r>
        <w:rPr>
          <w:rFonts w:hint="cs"/>
          <w:sz w:val="24"/>
          <w:szCs w:val="24"/>
          <w:rtl/>
        </w:rPr>
        <w:t xml:space="preserve"> הנ"ל.</w:t>
      </w:r>
    </w:p>
    <w:p w14:paraId="7AFB4902" w14:textId="32E55A9E" w:rsidR="00D0741B" w:rsidRPr="004D09E4" w:rsidRDefault="00D0741B" w:rsidP="004D09E4">
      <w:pPr>
        <w:ind w:firstLine="360"/>
        <w:rPr>
          <w:sz w:val="24"/>
          <w:szCs w:val="24"/>
          <w:u w:val="single"/>
          <w:rtl/>
        </w:rPr>
      </w:pPr>
      <w:r w:rsidRPr="004D09E4">
        <w:rPr>
          <w:sz w:val="24"/>
          <w:szCs w:val="24"/>
          <w:u w:val="single"/>
        </w:rPr>
        <w:t>Injected-2.dl</w:t>
      </w:r>
      <w:r w:rsidR="004D09E4" w:rsidRPr="004D09E4">
        <w:rPr>
          <w:sz w:val="24"/>
          <w:szCs w:val="24"/>
          <w:u w:val="single"/>
        </w:rPr>
        <w:t>l</w:t>
      </w:r>
    </w:p>
    <w:p w14:paraId="152CC5A5" w14:textId="77777777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את ה</w:t>
      </w:r>
      <w:r>
        <w:rPr>
          <w:sz w:val="24"/>
          <w:szCs w:val="24"/>
        </w:rPr>
        <w:t>yara rules</w:t>
      </w:r>
      <w:r>
        <w:rPr>
          <w:rFonts w:hint="cs"/>
          <w:sz w:val="24"/>
          <w:szCs w:val="24"/>
          <w:rtl/>
        </w:rPr>
        <w:t xml:space="preserve"> </w:t>
      </w:r>
    </w:p>
    <w:p w14:paraId="71A6FE6A" w14:textId="352C5D86" w:rsidR="00D0741B" w:rsidRDefault="002E7975" w:rsidP="00D0741B">
      <w:pPr>
        <w:ind w:left="360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lastRenderedPageBreak/>
        <w:drawing>
          <wp:inline distT="0" distB="0" distL="0" distR="0" wp14:anchorId="0310A826" wp14:editId="75400C7F">
            <wp:extent cx="5273040" cy="3162300"/>
            <wp:effectExtent l="0" t="0" r="3810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208B" w14:textId="710A4151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תפקידו של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Pr="00D0741B">
        <w:rPr>
          <w:sz w:val="24"/>
          <w:szCs w:val="24"/>
        </w:rPr>
        <w:t>DLL_indication</w:t>
      </w:r>
      <w:r>
        <w:rPr>
          <w:rFonts w:hint="cs"/>
          <w:sz w:val="24"/>
          <w:szCs w:val="24"/>
          <w:rtl/>
        </w:rPr>
        <w:t xml:space="preserve"> לציין האם מדובר בקובץ </w:t>
      </w:r>
      <w:r>
        <w:rPr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</w:t>
      </w:r>
    </w:p>
    <w:p w14:paraId="449C4E09" w14:textId="2862E2B4" w:rsidR="00D0741B" w:rsidRDefault="00D0741B" w:rsidP="002E7975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תפקידו של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Pr="00D0741B">
        <w:rPr>
          <w:sz w:val="24"/>
          <w:szCs w:val="24"/>
        </w:rPr>
        <w:t>Dll_injection_indication</w:t>
      </w:r>
      <w:r>
        <w:rPr>
          <w:rFonts w:hint="cs"/>
          <w:sz w:val="24"/>
          <w:szCs w:val="24"/>
          <w:rtl/>
        </w:rPr>
        <w:t xml:space="preserve"> לציין האם מדובר </w:t>
      </w:r>
      <w:r w:rsidR="002E7975">
        <w:rPr>
          <w:sz w:val="24"/>
          <w:szCs w:val="24"/>
        </w:rPr>
        <w:t>IAT Patch</w:t>
      </w:r>
      <w:r w:rsidR="002E7975">
        <w:rPr>
          <w:rFonts w:hint="cs"/>
          <w:sz w:val="24"/>
          <w:szCs w:val="24"/>
          <w:rtl/>
        </w:rPr>
        <w:t xml:space="preserve"> דרך </w:t>
      </w:r>
      <w:r w:rsidR="004D09E4">
        <w:rPr>
          <w:sz w:val="24"/>
          <w:szCs w:val="24"/>
        </w:rPr>
        <w:t xml:space="preserve"> </w:t>
      </w:r>
      <w:r w:rsidR="002E7975">
        <w:rPr>
          <w:sz w:val="24"/>
          <w:szCs w:val="24"/>
        </w:rPr>
        <w:t>VirtualProject</w:t>
      </w:r>
      <w:r w:rsidR="002E7975">
        <w:rPr>
          <w:rFonts w:hint="cs"/>
          <w:sz w:val="24"/>
          <w:szCs w:val="24"/>
          <w:rtl/>
        </w:rPr>
        <w:t xml:space="preserve"> </w:t>
      </w:r>
      <w:r w:rsidR="004D09E4">
        <w:rPr>
          <w:rFonts w:hint="cs"/>
          <w:sz w:val="24"/>
          <w:szCs w:val="24"/>
          <w:rtl/>
        </w:rPr>
        <w:t xml:space="preserve">, בין אם </w:t>
      </w:r>
      <w:r w:rsidR="004D09E4">
        <w:rPr>
          <w:sz w:val="24"/>
          <w:szCs w:val="24"/>
        </w:rPr>
        <w:t>string</w:t>
      </w:r>
      <w:r w:rsidR="004D09E4">
        <w:rPr>
          <w:rFonts w:hint="cs"/>
          <w:sz w:val="24"/>
          <w:szCs w:val="24"/>
          <w:rtl/>
        </w:rPr>
        <w:t xml:space="preserve"> או כ</w:t>
      </w:r>
      <w:r w:rsidR="004D09E4">
        <w:rPr>
          <w:sz w:val="24"/>
          <w:szCs w:val="24"/>
        </w:rPr>
        <w:t>import</w:t>
      </w:r>
      <w:r w:rsidR="004D09E4">
        <w:rPr>
          <w:rFonts w:hint="cs"/>
          <w:sz w:val="24"/>
          <w:szCs w:val="24"/>
          <w:rtl/>
        </w:rPr>
        <w:t>, ואזכור ל</w:t>
      </w:r>
      <w:r w:rsidR="004D09E4">
        <w:rPr>
          <w:sz w:val="24"/>
          <w:szCs w:val="24"/>
        </w:rPr>
        <w:t>strings</w:t>
      </w:r>
      <w:r w:rsidR="004D09E4">
        <w:rPr>
          <w:rFonts w:hint="cs"/>
          <w:sz w:val="24"/>
          <w:szCs w:val="24"/>
          <w:rtl/>
        </w:rPr>
        <w:t xml:space="preserve"> המתארים </w:t>
      </w:r>
      <w:r w:rsidR="004D09E4">
        <w:rPr>
          <w:sz w:val="24"/>
          <w:szCs w:val="24"/>
        </w:rPr>
        <w:t xml:space="preserve">IAT </w:t>
      </w:r>
      <w:r w:rsidR="004D09E4">
        <w:rPr>
          <w:rFonts w:hint="cs"/>
          <w:sz w:val="24"/>
          <w:szCs w:val="24"/>
          <w:rtl/>
        </w:rPr>
        <w:t xml:space="preserve"> ו</w:t>
      </w:r>
      <w:r w:rsidR="004D09E4">
        <w:rPr>
          <w:sz w:val="24"/>
          <w:szCs w:val="24"/>
        </w:rPr>
        <w:t>patch</w:t>
      </w:r>
      <w:r w:rsidR="004D09E4">
        <w:rPr>
          <w:rFonts w:hint="cs"/>
          <w:sz w:val="24"/>
          <w:szCs w:val="24"/>
          <w:rtl/>
        </w:rPr>
        <w:t>.</w:t>
      </w:r>
    </w:p>
    <w:p w14:paraId="0173E4D7" w14:textId="671222AB" w:rsidR="00D0741B" w:rsidRDefault="004D09E4" w:rsidP="00D0741B">
      <w:pPr>
        <w:spacing w:line="240" w:lineRule="auto"/>
        <w:ind w:left="360"/>
        <w:rPr>
          <w:rFonts w:cs="Arial"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1519199" wp14:editId="3A479454">
            <wp:extent cx="5265420" cy="624840"/>
            <wp:effectExtent l="0" t="0" r="0" b="381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B278" w14:textId="62F5F191" w:rsidR="00D0741B" w:rsidRDefault="00D0741B" w:rsidP="00D0741B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נראה כי אכן ה</w:t>
      </w:r>
      <w:r w:rsidR="004D09E4">
        <w:rPr>
          <w:sz w:val="24"/>
          <w:szCs w:val="24"/>
        </w:rPr>
        <w:t>dll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מתגלה ע"י אותו 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</w:t>
      </w:r>
      <w:r w:rsidR="004D09E4" w:rsidRPr="004D09E4">
        <w:rPr>
          <w:sz w:val="24"/>
          <w:szCs w:val="24"/>
        </w:rPr>
        <w:t>malicious_injected_dll</w:t>
      </w:r>
      <w:r>
        <w:rPr>
          <w:rFonts w:hint="cs"/>
          <w:sz w:val="24"/>
          <w:szCs w:val="24"/>
          <w:rtl/>
        </w:rPr>
        <w:t xml:space="preserve"> שמפעיל את שתי ה</w:t>
      </w:r>
      <w:r>
        <w:rPr>
          <w:sz w:val="24"/>
          <w:szCs w:val="24"/>
        </w:rPr>
        <w:t>rules</w:t>
      </w:r>
      <w:r>
        <w:rPr>
          <w:rFonts w:hint="cs"/>
          <w:sz w:val="24"/>
          <w:szCs w:val="24"/>
          <w:rtl/>
        </w:rPr>
        <w:t xml:space="preserve"> הנ"ל.</w:t>
      </w:r>
    </w:p>
    <w:p w14:paraId="1131AB3C" w14:textId="04433DCD" w:rsidR="00D0741B" w:rsidRDefault="004D09E4" w:rsidP="004D09E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ניתן לעקוף את ה</w:t>
      </w:r>
      <w:r>
        <w:rPr>
          <w:sz w:val="24"/>
          <w:szCs w:val="24"/>
        </w:rPr>
        <w:t>rules</w:t>
      </w:r>
      <w:r>
        <w:rPr>
          <w:rFonts w:hint="cs"/>
          <w:sz w:val="24"/>
          <w:szCs w:val="24"/>
          <w:rtl/>
        </w:rPr>
        <w:t xml:space="preserve"> באופן הבא</w:t>
      </w:r>
    </w:p>
    <w:p w14:paraId="7713F008" w14:textId="2094827F" w:rsidR="004D09E4" w:rsidRDefault="004D09E4" w:rsidP="004D09E4">
      <w:pPr>
        <w:pStyle w:val="a3"/>
        <w:rPr>
          <w:sz w:val="24"/>
          <w:szCs w:val="24"/>
          <w:u w:val="single"/>
          <w:rtl/>
        </w:rPr>
      </w:pPr>
      <w:r w:rsidRPr="00D0741B">
        <w:rPr>
          <w:sz w:val="24"/>
          <w:szCs w:val="24"/>
          <w:u w:val="single"/>
        </w:rPr>
        <w:t>Injector-2.ex</w:t>
      </w:r>
      <w:r>
        <w:rPr>
          <w:sz w:val="24"/>
          <w:szCs w:val="24"/>
          <w:u w:val="single"/>
        </w:rPr>
        <w:t>e</w:t>
      </w:r>
    </w:p>
    <w:p w14:paraId="7C5EFA1B" w14:textId="052FFFD2" w:rsidR="004D09E4" w:rsidRDefault="004D09E4" w:rsidP="004D09E4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את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הנ"ל ניתן לעקוף בקלות למשל ע"י שיטות </w:t>
      </w:r>
      <w:r>
        <w:rPr>
          <w:sz w:val="24"/>
          <w:szCs w:val="24"/>
        </w:rPr>
        <w:t>injection</w:t>
      </w:r>
      <w:r>
        <w:rPr>
          <w:rFonts w:hint="cs"/>
          <w:sz w:val="24"/>
          <w:szCs w:val="24"/>
          <w:rtl/>
        </w:rPr>
        <w:t xml:space="preserve"> אחרות כמו </w:t>
      </w:r>
      <w:r>
        <w:rPr>
          <w:sz w:val="24"/>
          <w:szCs w:val="24"/>
        </w:rPr>
        <w:t>direct dll injection</w:t>
      </w:r>
      <w:r>
        <w:rPr>
          <w:rFonts w:hint="cs"/>
          <w:sz w:val="24"/>
          <w:szCs w:val="24"/>
          <w:rtl/>
        </w:rPr>
        <w:t xml:space="preserve"> או העלאה דרך ה</w:t>
      </w:r>
      <w:r>
        <w:rPr>
          <w:sz w:val="24"/>
          <w:szCs w:val="24"/>
        </w:rPr>
        <w:t>registry</w:t>
      </w:r>
      <w:r>
        <w:rPr>
          <w:rFonts w:hint="cs"/>
          <w:sz w:val="24"/>
          <w:szCs w:val="24"/>
          <w:rtl/>
        </w:rPr>
        <w:t xml:space="preserve"> (</w:t>
      </w:r>
      <w:r>
        <w:rPr>
          <w:sz w:val="24"/>
          <w:szCs w:val="24"/>
        </w:rPr>
        <w:t>appInit/Cert</w:t>
      </w:r>
      <w:r>
        <w:rPr>
          <w:rFonts w:hint="cs"/>
          <w:sz w:val="24"/>
          <w:szCs w:val="24"/>
          <w:rtl/>
        </w:rPr>
        <w:t>) וכו'.</w:t>
      </w:r>
    </w:p>
    <w:p w14:paraId="7AA9A0B6" w14:textId="294A4DC9" w:rsidR="004D09E4" w:rsidRDefault="004D09E4" w:rsidP="004D09E4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כמו כן, ניתן לבצע זאת ע"י </w:t>
      </w:r>
      <w:r>
        <w:rPr>
          <w:sz w:val="24"/>
          <w:szCs w:val="24"/>
        </w:rPr>
        <w:t>packing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string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LoadLibrary</w:t>
      </w:r>
      <w:r>
        <w:rPr>
          <w:rFonts w:hint="cs"/>
          <w:sz w:val="24"/>
          <w:szCs w:val="24"/>
          <w:rtl/>
        </w:rPr>
        <w:t xml:space="preserve"> , וביצוע </w:t>
      </w:r>
      <w:r>
        <w:rPr>
          <w:sz w:val="24"/>
          <w:szCs w:val="24"/>
        </w:rPr>
        <w:t>unpack</w:t>
      </w:r>
      <w:r>
        <w:rPr>
          <w:rFonts w:hint="cs"/>
          <w:sz w:val="24"/>
          <w:szCs w:val="24"/>
          <w:rtl/>
        </w:rPr>
        <w:t xml:space="preserve"> שלו ב</w:t>
      </w:r>
      <w:r>
        <w:rPr>
          <w:sz w:val="24"/>
          <w:szCs w:val="24"/>
        </w:rPr>
        <w:t>runtime</w:t>
      </w:r>
      <w:r>
        <w:rPr>
          <w:rFonts w:hint="cs"/>
          <w:sz w:val="24"/>
          <w:szCs w:val="24"/>
          <w:rtl/>
        </w:rPr>
        <w:t xml:space="preserve"> (אפשר </w:t>
      </w:r>
      <w:r>
        <w:rPr>
          <w:sz w:val="24"/>
          <w:szCs w:val="24"/>
        </w:rPr>
        <w:t>xor</w:t>
      </w:r>
      <w:r>
        <w:rPr>
          <w:rFonts w:hint="cs"/>
          <w:sz w:val="24"/>
          <w:szCs w:val="24"/>
          <w:rtl/>
        </w:rPr>
        <w:t xml:space="preserve"> עם ערך אחר , ואז אח"כ שוב </w:t>
      </w:r>
      <w:r>
        <w:rPr>
          <w:sz w:val="24"/>
          <w:szCs w:val="24"/>
        </w:rPr>
        <w:t>xor</w:t>
      </w:r>
      <w:r>
        <w:rPr>
          <w:rFonts w:hint="cs"/>
          <w:sz w:val="24"/>
          <w:szCs w:val="24"/>
          <w:rtl/>
        </w:rPr>
        <w:t xml:space="preserve"> כדי לבטל וכו')</w:t>
      </w:r>
    </w:p>
    <w:p w14:paraId="4928A24B" w14:textId="77777777" w:rsidR="004D09E4" w:rsidRPr="004D09E4" w:rsidRDefault="004D09E4" w:rsidP="004D09E4">
      <w:pPr>
        <w:ind w:firstLine="720"/>
        <w:rPr>
          <w:sz w:val="24"/>
          <w:szCs w:val="24"/>
          <w:u w:val="single"/>
          <w:rtl/>
        </w:rPr>
      </w:pPr>
      <w:r w:rsidRPr="004D09E4">
        <w:rPr>
          <w:sz w:val="24"/>
          <w:szCs w:val="24"/>
          <w:u w:val="single"/>
        </w:rPr>
        <w:t>Injected-2.dll</w:t>
      </w:r>
    </w:p>
    <w:p w14:paraId="2296DE87" w14:textId="57179148" w:rsidR="004D09E4" w:rsidRDefault="004D09E4" w:rsidP="004D09E4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את ה</w:t>
      </w:r>
      <w:r>
        <w:rPr>
          <w:sz w:val="24"/>
          <w:szCs w:val="24"/>
        </w:rPr>
        <w:t>rule</w:t>
      </w:r>
      <w:r>
        <w:rPr>
          <w:rFonts w:hint="cs"/>
          <w:sz w:val="24"/>
          <w:szCs w:val="24"/>
          <w:rtl/>
        </w:rPr>
        <w:t xml:space="preserve"> הנ"ל ניתן לעקוף בקלות ע"י אי אזכור של </w:t>
      </w:r>
      <w:r>
        <w:rPr>
          <w:sz w:val="24"/>
          <w:szCs w:val="24"/>
        </w:rPr>
        <w:t>IAT</w:t>
      </w:r>
      <w:r>
        <w:rPr>
          <w:rFonts w:hint="cs"/>
          <w:sz w:val="24"/>
          <w:szCs w:val="24"/>
          <w:rtl/>
        </w:rPr>
        <w:t xml:space="preserve"> או של </w:t>
      </w:r>
      <w:r>
        <w:rPr>
          <w:rFonts w:hint="cs"/>
          <w:sz w:val="24"/>
          <w:szCs w:val="24"/>
        </w:rPr>
        <w:t>P</w:t>
      </w:r>
      <w:r>
        <w:rPr>
          <w:sz w:val="24"/>
          <w:szCs w:val="24"/>
        </w:rPr>
        <w:t>atching</w:t>
      </w:r>
      <w:r>
        <w:rPr>
          <w:rFonts w:hint="cs"/>
          <w:sz w:val="24"/>
          <w:szCs w:val="24"/>
          <w:rtl/>
        </w:rPr>
        <w:t xml:space="preserve"> כלל כ</w:t>
      </w:r>
      <w:r>
        <w:rPr>
          <w:sz w:val="24"/>
          <w:szCs w:val="24"/>
        </w:rPr>
        <w:t>string</w:t>
      </w:r>
      <w:r>
        <w:rPr>
          <w:rFonts w:hint="cs"/>
          <w:sz w:val="24"/>
          <w:szCs w:val="24"/>
          <w:rtl/>
        </w:rPr>
        <w:t>.</w:t>
      </w:r>
    </w:p>
    <w:p w14:paraId="58C70920" w14:textId="5A9A162F" w:rsidR="00D0741B" w:rsidRPr="004D09E4" w:rsidRDefault="004D09E4" w:rsidP="004D09E4">
      <w:pPr>
        <w:pStyle w:val="a3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וכן, ניתן לעקוף ע"י שימוש בפונק' אחרת במקום </w:t>
      </w:r>
      <w:r>
        <w:rPr>
          <w:sz w:val="24"/>
          <w:szCs w:val="24"/>
        </w:rPr>
        <w:t>VirtualProtect</w:t>
      </w:r>
      <w:r>
        <w:rPr>
          <w:rFonts w:hint="cs"/>
          <w:sz w:val="24"/>
          <w:szCs w:val="24"/>
          <w:rtl/>
        </w:rPr>
        <w:t>, אולי פונק' אחרת מה</w:t>
      </w:r>
      <w:r>
        <w:rPr>
          <w:sz w:val="24"/>
          <w:szCs w:val="24"/>
        </w:rPr>
        <w:t>windows api</w:t>
      </w:r>
      <w:r>
        <w:rPr>
          <w:rFonts w:hint="cs"/>
          <w:sz w:val="24"/>
          <w:szCs w:val="24"/>
          <w:rtl/>
        </w:rPr>
        <w:t xml:space="preserve"> כמו </w:t>
      </w:r>
      <w:r w:rsidRPr="004D09E4">
        <w:rPr>
          <w:sz w:val="24"/>
          <w:szCs w:val="24"/>
        </w:rPr>
        <w:t>VirtualProtectEx</w:t>
      </w:r>
      <w:r w:rsidRPr="004D09E4">
        <w:rPr>
          <w:rFonts w:cs="Arial"/>
          <w:sz w:val="24"/>
          <w:szCs w:val="24"/>
          <w:rtl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 או פונק'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custom made</w:t>
      </w:r>
      <w:r>
        <w:rPr>
          <w:rFonts w:hint="cs"/>
          <w:sz w:val="24"/>
          <w:szCs w:val="24"/>
          <w:rtl/>
        </w:rPr>
        <w:t xml:space="preserve"> לשינוי הרשאות וכו'</w:t>
      </w:r>
    </w:p>
    <w:sectPr w:rsidR="00D0741B" w:rsidRPr="004D09E4" w:rsidSect="00F757E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56AC"/>
    <w:multiLevelType w:val="hybridMultilevel"/>
    <w:tmpl w:val="8F6C8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72402"/>
    <w:multiLevelType w:val="hybridMultilevel"/>
    <w:tmpl w:val="3E2C77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D0"/>
    <w:rsid w:val="001E3A7D"/>
    <w:rsid w:val="002817F9"/>
    <w:rsid w:val="00297C73"/>
    <w:rsid w:val="002D3C88"/>
    <w:rsid w:val="002E38D0"/>
    <w:rsid w:val="002E7975"/>
    <w:rsid w:val="004D09E4"/>
    <w:rsid w:val="00632436"/>
    <w:rsid w:val="00696D4D"/>
    <w:rsid w:val="007324EF"/>
    <w:rsid w:val="00795EE1"/>
    <w:rsid w:val="008515C5"/>
    <w:rsid w:val="008934D1"/>
    <w:rsid w:val="008C20DC"/>
    <w:rsid w:val="00A26F05"/>
    <w:rsid w:val="00A847A4"/>
    <w:rsid w:val="00A947DA"/>
    <w:rsid w:val="00B851DC"/>
    <w:rsid w:val="00C00FE4"/>
    <w:rsid w:val="00C24705"/>
    <w:rsid w:val="00C24C0E"/>
    <w:rsid w:val="00C813A8"/>
    <w:rsid w:val="00D0741B"/>
    <w:rsid w:val="00D71ED8"/>
    <w:rsid w:val="00DA45BE"/>
    <w:rsid w:val="00E51C87"/>
    <w:rsid w:val="00EA628D"/>
    <w:rsid w:val="00EB6221"/>
    <w:rsid w:val="00F7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FD8E1"/>
  <w15:chartTrackingRefBased/>
  <w15:docId w15:val="{D30B76A3-F7ED-4C55-9765-3AE0258A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4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13</Pages>
  <Words>1120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אוראל לביא</dc:creator>
  <cp:keywords/>
  <dc:description/>
  <cp:lastModifiedBy>אוראל לביא</cp:lastModifiedBy>
  <cp:revision>17</cp:revision>
  <dcterms:created xsi:type="dcterms:W3CDTF">2019-12-27T09:22:00Z</dcterms:created>
  <dcterms:modified xsi:type="dcterms:W3CDTF">2019-12-28T18:27:00Z</dcterms:modified>
</cp:coreProperties>
</file>