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3E6C" w14:textId="77777777" w:rsidR="00027749" w:rsidRDefault="00272B74" w:rsidP="003C7FA2">
      <w:pPr>
        <w:bidi/>
        <w:ind w:left="1440" w:firstLine="720"/>
        <w:rPr>
          <w:sz w:val="56"/>
          <w:szCs w:val="56"/>
          <w:rtl/>
        </w:rPr>
      </w:pPr>
      <w:commentRangeStart w:id="0"/>
      <w:r>
        <w:rPr>
          <w:rFonts w:hint="cs"/>
          <w:sz w:val="56"/>
          <w:szCs w:val="56"/>
          <w:rtl/>
        </w:rPr>
        <w:t>אלגוריתמים</w:t>
      </w:r>
      <w:r w:rsidR="003C7FA2">
        <w:rPr>
          <w:rFonts w:hint="cs"/>
          <w:sz w:val="56"/>
          <w:szCs w:val="56"/>
          <w:rtl/>
        </w:rPr>
        <w:t>.</w:t>
      </w:r>
      <w:commentRangeEnd w:id="0"/>
      <w:r w:rsidR="0090163A">
        <w:rPr>
          <w:rStyle w:val="CommentReference"/>
        </w:rPr>
        <w:commentReference w:id="0"/>
      </w:r>
    </w:p>
    <w:p w14:paraId="6C50A8EC" w14:textId="77777777" w:rsidR="003C7FA2" w:rsidRDefault="003C7FA2" w:rsidP="00272B74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ממ"ן 1</w:t>
      </w:r>
      <w:r w:rsidR="00272B74">
        <w:rPr>
          <w:rFonts w:hint="cs"/>
          <w:sz w:val="36"/>
          <w:szCs w:val="36"/>
          <w:rtl/>
        </w:rPr>
        <w:t>3</w:t>
      </w:r>
      <w:r>
        <w:rPr>
          <w:rFonts w:hint="cs"/>
          <w:sz w:val="36"/>
          <w:szCs w:val="36"/>
          <w:rtl/>
        </w:rPr>
        <w:t>.</w:t>
      </w:r>
    </w:p>
    <w:p w14:paraId="6D6D50F4" w14:textId="77777777" w:rsidR="003C7FA2" w:rsidRDefault="003C7FA2" w:rsidP="003C7FA2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מגיש: יבגני בוטביניק.</w:t>
      </w:r>
    </w:p>
    <w:p w14:paraId="15C79E26" w14:textId="77777777" w:rsidR="003C7FA2" w:rsidRDefault="003C7FA2" w:rsidP="003C7FA2">
      <w:pPr>
        <w:bidi/>
        <w:ind w:left="1440" w:firstLine="72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ת.ז. 317081990</w:t>
      </w:r>
    </w:p>
    <w:p w14:paraId="260AD4E0" w14:textId="77777777" w:rsidR="003C7FA2" w:rsidRDefault="00272B74" w:rsidP="00272B74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4</w:t>
      </w:r>
      <w:r w:rsidR="003C7FA2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8954A47" w14:textId="77777777" w:rsidR="00272B74" w:rsidRDefault="00272B74" w:rsidP="00272B74">
      <w:pPr>
        <w:bidi/>
        <w:rPr>
          <w:sz w:val="28"/>
          <w:szCs w:val="28"/>
          <w:rtl/>
        </w:rPr>
      </w:pPr>
      <w:r w:rsidRPr="00272B74">
        <w:rPr>
          <w:rFonts w:hint="cs"/>
          <w:sz w:val="28"/>
          <w:szCs w:val="28"/>
          <w:rtl/>
        </w:rPr>
        <w:t>ד)</w:t>
      </w:r>
    </w:p>
    <w:p w14:paraId="624F4268" w14:textId="77777777" w:rsidR="000D3670" w:rsidRDefault="00B84E7B" w:rsidP="000D3670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rPr>
          <w:rFonts w:hint="cs"/>
        </w:rPr>
        <w:t>A</w:t>
      </w:r>
      <w:r>
        <w:rPr>
          <w:rFonts w:hint="cs"/>
          <w:rtl/>
        </w:rPr>
        <w:t xml:space="preserve"> ו </w:t>
      </w:r>
      <w:r>
        <w:rPr>
          <w:rFonts w:hint="cs"/>
        </w:rPr>
        <w:t>B</w:t>
      </w:r>
      <w:r>
        <w:rPr>
          <w:rFonts w:hint="cs"/>
          <w:rtl/>
        </w:rPr>
        <w:t xml:space="preserve"> שני מטריצות ריבועיות בגודל </w:t>
      </w:r>
      <w:r>
        <w:t>n</w:t>
      </w:r>
      <w:r>
        <w:rPr>
          <w:rFonts w:hint="cs"/>
          <w:rtl/>
        </w:rPr>
        <w:t>, נוכיח ש</w:t>
      </w:r>
      <w:r w:rsidR="000D3670">
        <w:rPr>
          <w:rFonts w:hint="cs"/>
          <w:rtl/>
        </w:rPr>
        <w:t>סי</w:t>
      </w:r>
      <w:r>
        <w:rPr>
          <w:rFonts w:hint="cs"/>
          <w:rtl/>
        </w:rPr>
        <w:t xml:space="preserve">בוכיות האלגוריתם לחישוב </w:t>
      </w:r>
      <w:r>
        <w:t>C = A</w:t>
      </w:r>
      <w:r w:rsidR="000D3670">
        <w:t xml:space="preserve"> </w:t>
      </w:r>
      <w:r>
        <w:t>x</w:t>
      </w:r>
      <w:r w:rsidR="000D3670">
        <w:t xml:space="preserve"> </w:t>
      </w:r>
      <w:r>
        <w:t>B</w:t>
      </w:r>
      <w:r w:rsidR="000D3670">
        <w:rPr>
          <w:rFonts w:hint="cs"/>
          <w:rtl/>
        </w:rPr>
        <w:t xml:space="preserve"> שנתון בחוברת הינה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0D3670">
        <w:rPr>
          <w:rFonts w:eastAsiaTheme="minorEastAsia" w:hint="cs"/>
          <w:rtl/>
        </w:rPr>
        <w:t>.</w:t>
      </w:r>
    </w:p>
    <w:p w14:paraId="15B38DF7" w14:textId="77777777" w:rsidR="00B84E7B" w:rsidRPr="00B84E7B" w:rsidRDefault="000D3670" w:rsidP="000D3670">
      <w:pPr>
        <w:bidi/>
        <w:rPr>
          <w:rtl/>
        </w:rPr>
      </w:pPr>
      <w:r>
        <w:rPr>
          <w:rFonts w:eastAsiaTheme="minorEastAsia" w:hint="cs"/>
          <w:rtl/>
        </w:rPr>
        <w:t>הוכחה:</w:t>
      </w:r>
      <w:r>
        <w:rPr>
          <w:rFonts w:hint="cs"/>
          <w:rtl/>
        </w:rPr>
        <w:t xml:space="preserve"> </w:t>
      </w:r>
    </w:p>
    <w:p w14:paraId="2459EBB6" w14:textId="77777777" w:rsidR="00272B74" w:rsidRDefault="00272B74" w:rsidP="000D3670">
      <w:pPr>
        <w:autoSpaceDE w:val="0"/>
        <w:autoSpaceDN w:val="0"/>
        <w:bidi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i/>
          <w:rtl/>
        </w:rPr>
        <w:t>ב</w:t>
      </w:r>
      <w:r>
        <w:rPr>
          <w:rFonts w:eastAsiaTheme="minorEastAsia"/>
          <w:i/>
          <w:rtl/>
        </w:rPr>
        <w:t xml:space="preserve">כל קריאה רקורסיבית (חוץ מכאשר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  <w:i/>
          <w:rtl/>
        </w:rPr>
        <w:t>)</w:t>
      </w:r>
      <w:r>
        <w:rPr>
          <w:rFonts w:eastAsiaTheme="minorEastAsia" w:hint="cs"/>
          <w:i/>
          <w:rtl/>
        </w:rPr>
        <w:t>,</w:t>
      </w:r>
      <w:r w:rsidR="00B84E7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האלגוריתם מבצע 7 קריאות אחרות לצורך חישוב</w:t>
      </w:r>
      <w:r>
        <w:rPr>
          <w:rFonts w:eastAsiaTheme="minorEastAsia"/>
          <w:i/>
          <w:rtl/>
        </w:rPr>
        <w:t xml:space="preserve"> </w:t>
      </w:r>
      <w:r w:rsidR="00B84E7B" w:rsidRPr="00B84E7B">
        <w:rPr>
          <w:rFonts w:eastAsiaTheme="minorEastAsia" w:hint="cs"/>
          <w:i/>
          <w:rtl/>
        </w:rPr>
        <w:t>של</w:t>
      </w:r>
      <w:r w:rsidR="00B84E7B">
        <w:rPr>
          <w:rFonts w:eastAsiaTheme="minorEastAsia" w:hint="cs"/>
          <w:i/>
          <w:rtl/>
        </w:rPr>
        <w:t xml:space="preserve"> </w:t>
      </w:r>
      <w:r w:rsidR="00B84E7B" w:rsidRPr="00B84E7B">
        <w:rPr>
          <w:rFonts w:eastAsiaTheme="minorEastAsia" w:hint="cs"/>
          <w:i/>
          <w:rtl/>
        </w:rPr>
        <w:t>מטריצות עזר</w:t>
      </w:r>
      <w:r w:rsidR="00B84E7B">
        <w:rPr>
          <w:rFonts w:eastAsiaTheme="minorEastAsia" w:hint="cs"/>
          <w:i/>
          <w:rtl/>
        </w:rPr>
        <w:t xml:space="preserve"> </w:t>
      </w:r>
      <w:r w:rsidR="00B84E7B">
        <w:rPr>
          <w:rFonts w:eastAsiaTheme="minorEastAsia"/>
          <w:iCs/>
        </w:rPr>
        <w:t>P</w:t>
      </w:r>
      <w:r w:rsidR="00B84E7B">
        <w:rPr>
          <w:rFonts w:eastAsiaTheme="minorEastAsia"/>
          <w:iCs/>
          <w:vertAlign w:val="subscript"/>
        </w:rPr>
        <w:t>1</w:t>
      </w:r>
      <w:r w:rsidR="00B84E7B">
        <w:rPr>
          <w:rFonts w:eastAsiaTheme="minorEastAsia"/>
          <w:iCs/>
        </w:rPr>
        <w:t>…P</w:t>
      </w:r>
      <w:r w:rsidR="00B84E7B">
        <w:rPr>
          <w:rFonts w:eastAsiaTheme="minorEastAsia"/>
          <w:iCs/>
          <w:vertAlign w:val="subscript"/>
        </w:rPr>
        <w:t>7</w:t>
      </w:r>
      <w:r w:rsidR="00B84E7B">
        <w:rPr>
          <w:rFonts w:eastAsiaTheme="minorEastAsia"/>
          <w:iCs/>
        </w:rPr>
        <w:t xml:space="preserve"> </w:t>
      </w:r>
      <w:r w:rsidR="00B84E7B">
        <w:rPr>
          <w:rFonts w:eastAsiaTheme="minorEastAsia" w:hint="cs"/>
          <w:iCs/>
          <w:rtl/>
        </w:rPr>
        <w:t>.</w:t>
      </w:r>
      <w:r w:rsidR="00B84E7B" w:rsidRPr="00B84E7B">
        <w:rPr>
          <w:rFonts w:eastAsiaTheme="minorEastAsia" w:hint="cs"/>
          <w:i/>
          <w:rtl/>
        </w:rPr>
        <w:t xml:space="preserve"> הפרמטרים </w:t>
      </w:r>
      <w:r w:rsidR="00B84E7B">
        <w:rPr>
          <w:rFonts w:eastAsiaTheme="minorEastAsia" w:hint="cs"/>
          <w:i/>
          <w:rtl/>
        </w:rPr>
        <w:t>של כל קריאה כזאת הינם ה</w:t>
      </w:r>
      <w:r>
        <w:rPr>
          <w:rFonts w:eastAsiaTheme="minorEastAsia" w:hint="cs"/>
          <w:i/>
          <w:rtl/>
        </w:rPr>
        <w:t xml:space="preserve">מטריצות </w:t>
      </w:r>
      <w:r>
        <w:rPr>
          <w:rFonts w:eastAsiaTheme="minorEastAsia"/>
          <w:iCs/>
        </w:rPr>
        <w:t>a, b, c, d, e, f, g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 xml:space="preserve">ו </w:t>
      </w:r>
      <w:r>
        <w:rPr>
          <w:rFonts w:eastAsiaTheme="minorEastAsia"/>
          <w:iCs/>
        </w:rPr>
        <w:t>h</w:t>
      </w:r>
      <w:r w:rsidR="000D3670">
        <w:rPr>
          <w:rFonts w:eastAsiaTheme="minorEastAsia" w:hint="cs"/>
          <w:iCs/>
          <w:rtl/>
        </w:rPr>
        <w:t xml:space="preserve">, </w:t>
      </w:r>
      <w:r w:rsidR="000D3670">
        <w:rPr>
          <w:rFonts w:eastAsiaTheme="minorEastAsia" w:hint="cs"/>
          <w:i/>
          <w:rtl/>
        </w:rPr>
        <w:t xml:space="preserve">כאשר כל אחת מהמטריצות הנ"ל הינה בגודל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D3670">
        <w:rPr>
          <w:rFonts w:eastAsiaTheme="minorEastAsia" w:hint="cs"/>
          <w:i/>
          <w:rtl/>
        </w:rPr>
        <w:t xml:space="preserve"> . על המטריצות </w:t>
      </w:r>
      <w:r w:rsidR="000D3670">
        <w:rPr>
          <w:rFonts w:eastAsiaTheme="minorEastAsia"/>
          <w:iCs/>
        </w:rPr>
        <w:t>P</w:t>
      </w:r>
      <w:r w:rsidR="000D3670">
        <w:rPr>
          <w:rFonts w:eastAsiaTheme="minorEastAsia"/>
          <w:iCs/>
          <w:vertAlign w:val="subscript"/>
        </w:rPr>
        <w:t>1</w:t>
      </w:r>
      <w:r w:rsidR="000D3670">
        <w:rPr>
          <w:rFonts w:eastAsiaTheme="minorEastAsia"/>
          <w:iCs/>
        </w:rPr>
        <w:t>…P</w:t>
      </w:r>
      <w:r w:rsidR="000D3670">
        <w:rPr>
          <w:rFonts w:eastAsiaTheme="minorEastAsia"/>
          <w:iCs/>
          <w:vertAlign w:val="subscript"/>
        </w:rPr>
        <w:t>7</w:t>
      </w:r>
      <w:r w:rsidR="000D3670">
        <w:rPr>
          <w:rFonts w:eastAsiaTheme="minorEastAsia" w:hint="cs"/>
          <w:i/>
          <w:rtl/>
        </w:rPr>
        <w:t>, אשר חוזרות מה</w:t>
      </w:r>
      <w:r>
        <w:rPr>
          <w:rFonts w:eastAsiaTheme="minorEastAsia"/>
          <w:i/>
          <w:rtl/>
        </w:rPr>
        <w:t>קריאות הרקורסיביות הללו,</w:t>
      </w:r>
      <w:r w:rsidR="000D3670">
        <w:rPr>
          <w:rFonts w:eastAsiaTheme="minorEastAsia" w:hint="cs"/>
          <w:i/>
          <w:rtl/>
        </w:rPr>
        <w:t xml:space="preserve"> נעשות פעולות חיבור וחיסור מטריצות</w:t>
      </w:r>
      <w:r>
        <w:rPr>
          <w:rFonts w:eastAsiaTheme="minorEastAsia"/>
          <w:i/>
          <w:rtl/>
        </w:rPr>
        <w:t xml:space="preserve"> בעלות של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  <w:rtl/>
        </w:rPr>
        <w:t>.</w:t>
      </w:r>
    </w:p>
    <w:p w14:paraId="28B47AB0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/>
          <w:rtl/>
        </w:rPr>
        <w:t>לכן, ניתן לבטא את נוסחת סיבוכיות זמן הריצה בעזרת נוסחת הנסיגה הבאה:</w:t>
      </w:r>
    </w:p>
    <w:p w14:paraId="2ED3760C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Fonts w:ascii="Times New Roman" w:eastAsiaTheme="minorEastAsia" w:hAnsi="Times New Roman" w:cs="Times New Roman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=7T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1648879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tl/>
        </w:rPr>
      </w:pPr>
      <w:r>
        <w:rPr>
          <w:rtl/>
        </w:rPr>
        <w:t>נעזר בשיטת האב מהקורס "מבנה נתונים ומבוא לאלגוריתמים" (עמוד 63 בספר הקורס "מבוא לאלגוריתמים").</w:t>
      </w:r>
    </w:p>
    <w:p w14:paraId="08D442D5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w:r>
        <w:rPr>
          <w:rtl/>
        </w:rPr>
        <w:t xml:space="preserve">יהי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rtl/>
        </w:rPr>
        <w:t xml:space="preserve">הקבוע החבוי בביטוי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tl/>
        </w:rPr>
        <w:t xml:space="preserve">. עבור </w:t>
      </w:r>
      <m:oMath>
        <m:r>
          <w:rPr>
            <w:rFonts w:ascii="Cambria Math" w:hAnsi="Cambria Math"/>
          </w:rPr>
          <m:t>ε=0.1</m:t>
        </m:r>
      </m:oMath>
      <w:r>
        <w:rPr>
          <w:rFonts w:eastAsiaTheme="minorEastAsia"/>
          <w:rtl/>
        </w:rPr>
        <w:t xml:space="preserve"> מתקיים:</w:t>
      </w:r>
    </w:p>
    <w:p w14:paraId="521493AF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-ε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-0.1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2.71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A728FA7" w14:textId="77777777" w:rsidR="00272B74" w:rsidRDefault="00272B74" w:rsidP="00272B74">
      <w:pPr>
        <w:autoSpaceDE w:val="0"/>
        <w:autoSpaceDN w:val="0"/>
        <w:bidi/>
        <w:adjustRightInd w:val="0"/>
        <w:spacing w:line="259" w:lineRule="atLeast"/>
        <w:rPr>
          <w:rtl/>
        </w:rPr>
      </w:pPr>
      <w:r>
        <w:rPr>
          <w:rFonts w:eastAsiaTheme="minorEastAsia"/>
          <w:rtl/>
        </w:rPr>
        <w:t>ולכן, לפי משפט האב מקרה 1, מתקיים</w:t>
      </w:r>
      <w:r>
        <w:rPr>
          <w:rtl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  <w:rtl/>
        </w:rPr>
        <w:t>, כנדרש.</w:t>
      </w:r>
    </w:p>
    <w:p w14:paraId="17FDF18E" w14:textId="77777777" w:rsidR="00E82203" w:rsidRPr="00272B74" w:rsidRDefault="00E82203" w:rsidP="00E82203">
      <w:pPr>
        <w:bidi/>
        <w:rPr>
          <w:b/>
          <w:bCs/>
          <w:sz w:val="24"/>
          <w:szCs w:val="24"/>
        </w:rPr>
      </w:pPr>
    </w:p>
    <w:sectPr w:rsidR="00E82203" w:rsidRPr="00272B74" w:rsidSect="001B27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8T09:11:00Z" w:initials="MOU">
    <w:p w14:paraId="1ED86E1D" w14:textId="52FB2BE0" w:rsidR="0090163A" w:rsidRDefault="0090163A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חסרות שאלות 1,2,3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86E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86E1D" w16cid:durableId="21C01B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420F"/>
    <w:multiLevelType w:val="hybridMultilevel"/>
    <w:tmpl w:val="D8F83932"/>
    <w:lvl w:ilvl="0" w:tplc="641029B2">
      <w:start w:val="1"/>
      <w:numFmt w:val="hebrew1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23"/>
    <w:rsid w:val="000D3670"/>
    <w:rsid w:val="001065F5"/>
    <w:rsid w:val="00145970"/>
    <w:rsid w:val="001B2780"/>
    <w:rsid w:val="001F7CC6"/>
    <w:rsid w:val="002469B0"/>
    <w:rsid w:val="00272B74"/>
    <w:rsid w:val="003278AE"/>
    <w:rsid w:val="003C6F49"/>
    <w:rsid w:val="003C7FA2"/>
    <w:rsid w:val="005D73DA"/>
    <w:rsid w:val="006B2FFA"/>
    <w:rsid w:val="006D410F"/>
    <w:rsid w:val="006E2208"/>
    <w:rsid w:val="007424FF"/>
    <w:rsid w:val="007C0B40"/>
    <w:rsid w:val="008039FA"/>
    <w:rsid w:val="00881523"/>
    <w:rsid w:val="008A2A66"/>
    <w:rsid w:val="008B50A9"/>
    <w:rsid w:val="008C08F8"/>
    <w:rsid w:val="008E18E0"/>
    <w:rsid w:val="0090163A"/>
    <w:rsid w:val="0096592E"/>
    <w:rsid w:val="009E1E92"/>
    <w:rsid w:val="00A0136C"/>
    <w:rsid w:val="00A74BD9"/>
    <w:rsid w:val="00AB21A7"/>
    <w:rsid w:val="00AC222B"/>
    <w:rsid w:val="00AF1219"/>
    <w:rsid w:val="00B711BF"/>
    <w:rsid w:val="00B84E7B"/>
    <w:rsid w:val="00BD4FF6"/>
    <w:rsid w:val="00BE65AC"/>
    <w:rsid w:val="00CA70D8"/>
    <w:rsid w:val="00D50952"/>
    <w:rsid w:val="00E608D6"/>
    <w:rsid w:val="00E66A9A"/>
    <w:rsid w:val="00E82203"/>
    <w:rsid w:val="00ED1B6D"/>
    <w:rsid w:val="00F52B3B"/>
    <w:rsid w:val="00F55CD3"/>
    <w:rsid w:val="00F633AD"/>
    <w:rsid w:val="00F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761A"/>
  <w15:chartTrackingRefBased/>
  <w15:docId w15:val="{3CA2CFD8-A6E3-4412-9BA9-0F7E668D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8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3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6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C119-E6B2-1946-9D91-1986B6D9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</dc:creator>
  <cp:keywords/>
  <dc:description/>
  <cp:lastModifiedBy>Microsoft Office User</cp:lastModifiedBy>
  <cp:revision>4</cp:revision>
  <dcterms:created xsi:type="dcterms:W3CDTF">2020-01-03T20:19:00Z</dcterms:created>
  <dcterms:modified xsi:type="dcterms:W3CDTF">2020-01-08T07:11:00Z</dcterms:modified>
</cp:coreProperties>
</file>