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BB30" w14:textId="57322C2F" w:rsidR="001E6235" w:rsidRDefault="00E47A43">
      <w:pPr>
        <w:rPr>
          <w:rtl/>
        </w:rPr>
      </w:pPr>
      <w:r>
        <w:rPr>
          <w:rFonts w:hint="cs"/>
          <w:rtl/>
        </w:rPr>
        <w:t xml:space="preserve">קבועי התאמה מן מעגל </w:t>
      </w:r>
      <w:proofErr w:type="spellStart"/>
      <w:r>
        <w:t>rlc</w:t>
      </w:r>
      <w:proofErr w:type="spellEnd"/>
      <w:r>
        <w:rPr>
          <w:rFonts w:hint="cs"/>
          <w:rtl/>
        </w:rPr>
        <w:t xml:space="preserve"> מתח </w:t>
      </w:r>
      <w:r>
        <w:t>dc</w:t>
      </w:r>
      <w:r>
        <w:rPr>
          <w:rFonts w:hint="cs"/>
          <w:rtl/>
        </w:rPr>
        <w:t>:</w:t>
      </w:r>
    </w:p>
    <w:p w14:paraId="12A94018" w14:textId="5B513151" w:rsidR="00311B62" w:rsidRDefault="00985EA9">
      <w:r w:rsidRPr="00985EA9">
        <w:rPr>
          <w:rFonts w:cs="Arial"/>
          <w:rtl/>
        </w:rPr>
        <w:drawing>
          <wp:inline distT="0" distB="0" distL="0" distR="0" wp14:anchorId="54DDDCEC" wp14:editId="0887F43C">
            <wp:extent cx="2175424" cy="24669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8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E244" w14:textId="41AD9E8A" w:rsidR="00311B62" w:rsidRDefault="00311B62">
      <w:pPr>
        <w:rPr>
          <w:rFonts w:eastAsiaTheme="minorEastAsia"/>
          <w:rtl/>
        </w:rPr>
      </w:pPr>
      <w:r>
        <w:rPr>
          <w:rFonts w:hint="cs"/>
          <w:rtl/>
        </w:rPr>
        <w:t xml:space="preserve">קבועי התאמה למעגל מצומד עם קבל מצמד של </w:t>
      </w:r>
      <m:oMath>
        <m:r>
          <w:rPr>
            <w:rFonts w:ascii="Cambria Math" w:hAnsi="Cambria Math"/>
          </w:rPr>
          <m:t>1000pF</m:t>
        </m:r>
      </m:oMath>
      <w:r>
        <w:rPr>
          <w:rFonts w:eastAsiaTheme="minorEastAsia" w:hint="cs"/>
          <w:rtl/>
        </w:rPr>
        <w:t>:</w:t>
      </w:r>
    </w:p>
    <w:p w14:paraId="3CA7E954" w14:textId="6B02F1BE" w:rsidR="004F20B0" w:rsidRDefault="004F20B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עבור נגד 1:</w:t>
      </w:r>
    </w:p>
    <w:p w14:paraId="157EF204" w14:textId="428748F7" w:rsidR="00311B62" w:rsidRDefault="00311B62">
      <w:pPr>
        <w:rPr>
          <w:i/>
          <w:rtl/>
        </w:rPr>
      </w:pPr>
      <w:r w:rsidRPr="00311B62">
        <w:rPr>
          <w:rFonts w:cs="Arial"/>
          <w:i/>
          <w:rtl/>
        </w:rPr>
        <w:drawing>
          <wp:inline distT="0" distB="0" distL="0" distR="0" wp14:anchorId="3885D80F" wp14:editId="40900C53">
            <wp:extent cx="2193290" cy="2488759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272" cy="25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0C6" w14:textId="2846F0C5" w:rsidR="00311B62" w:rsidRDefault="004F20B0">
      <w:pPr>
        <w:rPr>
          <w:i/>
          <w:rtl/>
        </w:rPr>
      </w:pPr>
      <w:r>
        <w:rPr>
          <w:rFonts w:hint="cs"/>
          <w:i/>
          <w:rtl/>
        </w:rPr>
        <w:t>עבור 2 נגדים:</w:t>
      </w:r>
    </w:p>
    <w:p w14:paraId="448F757B" w14:textId="5E32A236" w:rsidR="004F20B0" w:rsidRDefault="004F20B0">
      <w:pPr>
        <w:rPr>
          <w:i/>
          <w:rtl/>
        </w:rPr>
      </w:pPr>
      <w:r w:rsidRPr="004F20B0">
        <w:rPr>
          <w:rFonts w:cs="Arial"/>
          <w:i/>
          <w:rtl/>
        </w:rPr>
        <w:drawing>
          <wp:inline distT="0" distB="0" distL="0" distR="0" wp14:anchorId="54639555" wp14:editId="67B59CE8">
            <wp:extent cx="2237134" cy="2552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948" cy="25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153" w14:textId="375CE36E" w:rsidR="004F20B0" w:rsidRDefault="004F20B0">
      <w:pPr>
        <w:rPr>
          <w:i/>
          <w:rtl/>
        </w:rPr>
      </w:pPr>
    </w:p>
    <w:p w14:paraId="5EDCB4D5" w14:textId="541249F6" w:rsidR="004F20B0" w:rsidRDefault="004F20B0">
      <w:pPr>
        <w:rPr>
          <w:rFonts w:hint="cs"/>
          <w:i/>
          <w:rtl/>
        </w:rPr>
      </w:pPr>
    </w:p>
    <w:p w14:paraId="5CAC4280" w14:textId="6F8A105F" w:rsidR="004F20B0" w:rsidRDefault="004F20B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עבור קבל מצומד של </w:t>
      </w:r>
      <m:oMath>
        <m:r>
          <w:rPr>
            <w:rFonts w:ascii="Cambria Math" w:hAnsi="Cambria Math"/>
          </w:rPr>
          <m:t>220pF</m:t>
        </m:r>
      </m:oMath>
      <w:r>
        <w:rPr>
          <w:rFonts w:eastAsiaTheme="minorEastAsia" w:hint="cs"/>
          <w:i/>
          <w:rtl/>
        </w:rPr>
        <w:t>:</w:t>
      </w:r>
    </w:p>
    <w:p w14:paraId="1EA31256" w14:textId="402801A6" w:rsidR="004F20B0" w:rsidRDefault="00CA399F">
      <w:pPr>
        <w:rPr>
          <w:rFonts w:eastAsiaTheme="minorEastAsia"/>
          <w:i/>
          <w:rtl/>
          <w:lang w:val="en-GB"/>
        </w:rPr>
      </w:pPr>
      <w:r>
        <w:rPr>
          <w:rFonts w:eastAsiaTheme="minorEastAsia" w:hint="cs"/>
          <w:i/>
          <w:rtl/>
          <w:lang w:val="en-GB"/>
        </w:rPr>
        <w:t>עבור נגד 1:</w:t>
      </w:r>
    </w:p>
    <w:p w14:paraId="59D40383" w14:textId="2BD2921C" w:rsidR="00CA399F" w:rsidRDefault="00CA399F">
      <w:pPr>
        <w:rPr>
          <w:i/>
          <w:rtl/>
          <w:lang w:val="en-GB"/>
        </w:rPr>
      </w:pPr>
      <w:r w:rsidRPr="00CA399F">
        <w:rPr>
          <w:rFonts w:cs="Arial"/>
          <w:i/>
          <w:rtl/>
          <w:lang w:val="en-GB"/>
        </w:rPr>
        <w:drawing>
          <wp:inline distT="0" distB="0" distL="0" distR="0" wp14:anchorId="5CCF552F" wp14:editId="7EDE28DD">
            <wp:extent cx="2493966" cy="27717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724" cy="27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E55" w14:textId="5961B5CA" w:rsidR="00CA399F" w:rsidRDefault="00CA399F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עבור 2 נגדים:</w:t>
      </w:r>
    </w:p>
    <w:p w14:paraId="1487ED1D" w14:textId="1F8A477F" w:rsidR="00CA399F" w:rsidRDefault="00CA399F">
      <w:pPr>
        <w:rPr>
          <w:iCs/>
        </w:rPr>
      </w:pPr>
      <w:r w:rsidRPr="00CA399F">
        <w:rPr>
          <w:rFonts w:cs="Arial"/>
          <w:iCs/>
          <w:rtl/>
        </w:rPr>
        <w:drawing>
          <wp:inline distT="0" distB="0" distL="0" distR="0" wp14:anchorId="7E11AAAE" wp14:editId="406842BC">
            <wp:extent cx="2477116" cy="27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522" cy="27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01D2" w14:textId="77777777" w:rsidR="007828D5" w:rsidRDefault="007828D5">
      <w:pPr>
        <w:rPr>
          <w:iCs/>
          <w:rtl/>
        </w:rPr>
      </w:pPr>
    </w:p>
    <w:p w14:paraId="799A05E7" w14:textId="77777777" w:rsidR="007828D5" w:rsidRDefault="007828D5">
      <w:pPr>
        <w:rPr>
          <w:iCs/>
          <w:rtl/>
        </w:rPr>
      </w:pPr>
    </w:p>
    <w:p w14:paraId="74828BD6" w14:textId="77777777" w:rsidR="007828D5" w:rsidRDefault="007828D5">
      <w:pPr>
        <w:rPr>
          <w:iCs/>
          <w:rtl/>
        </w:rPr>
      </w:pPr>
    </w:p>
    <w:p w14:paraId="37B0AE37" w14:textId="77777777" w:rsidR="007828D5" w:rsidRDefault="007828D5">
      <w:pPr>
        <w:rPr>
          <w:iCs/>
          <w:rtl/>
        </w:rPr>
      </w:pPr>
    </w:p>
    <w:p w14:paraId="0F48E4A5" w14:textId="77777777" w:rsidR="007828D5" w:rsidRDefault="007828D5">
      <w:pPr>
        <w:rPr>
          <w:iCs/>
          <w:rtl/>
        </w:rPr>
      </w:pPr>
    </w:p>
    <w:p w14:paraId="74A8BE10" w14:textId="268FB295" w:rsidR="007828D5" w:rsidRDefault="007828D5">
      <w:pPr>
        <w:rPr>
          <w:iCs/>
          <w:rtl/>
        </w:rPr>
      </w:pPr>
    </w:p>
    <w:p w14:paraId="71C2C981" w14:textId="58B94FB9" w:rsidR="007828D5" w:rsidRDefault="007828D5">
      <w:pPr>
        <w:rPr>
          <w:iCs/>
          <w:rtl/>
        </w:rPr>
      </w:pPr>
    </w:p>
    <w:p w14:paraId="583461C5" w14:textId="77777777" w:rsidR="007828D5" w:rsidRDefault="007828D5">
      <w:pPr>
        <w:rPr>
          <w:iCs/>
        </w:rPr>
      </w:pPr>
    </w:p>
    <w:p w14:paraId="16E5A57C" w14:textId="7A78502D" w:rsidR="007828D5" w:rsidRDefault="007828D5">
      <w:pPr>
        <w:rPr>
          <w:i/>
          <w:iCs/>
          <w:rtl/>
        </w:rPr>
      </w:pPr>
      <w:r>
        <w:rPr>
          <w:rFonts w:hint="cs"/>
          <w:iCs/>
          <w:rtl/>
        </w:rPr>
        <w:t xml:space="preserve">עבור קבל מצומד של </w:t>
      </w:r>
      <m:oMath>
        <m:r>
          <w:rPr>
            <w:rFonts w:ascii="Cambria Math" w:hAnsi="Cambria Math"/>
          </w:rPr>
          <m:t>610[pF]</m:t>
        </m:r>
      </m:oMath>
      <w:r>
        <w:rPr>
          <w:rFonts w:hint="cs"/>
          <w:i/>
          <w:iCs/>
          <w:rtl/>
        </w:rPr>
        <w:t>:</w:t>
      </w:r>
    </w:p>
    <w:p w14:paraId="4DCF70E4" w14:textId="3CB5266C" w:rsidR="007828D5" w:rsidRDefault="007828D5">
      <w:pPr>
        <w:rPr>
          <w:i/>
          <w:iCs/>
          <w:rtl/>
        </w:rPr>
      </w:pPr>
      <w:r>
        <w:rPr>
          <w:rFonts w:hint="cs"/>
          <w:i/>
          <w:iCs/>
          <w:rtl/>
        </w:rPr>
        <w:t>עבור נגד 1:</w:t>
      </w:r>
    </w:p>
    <w:p w14:paraId="0C8FD355" w14:textId="0890656D" w:rsidR="007828D5" w:rsidRDefault="007828D5">
      <w:pPr>
        <w:bidi w:val="0"/>
        <w:rPr>
          <w:i/>
          <w:iCs/>
        </w:rPr>
      </w:pPr>
    </w:p>
    <w:p w14:paraId="38CD72AD" w14:textId="6CA3FCA2" w:rsidR="007828D5" w:rsidRDefault="007828D5">
      <w:pPr>
        <w:rPr>
          <w:i/>
          <w:iCs/>
          <w:rtl/>
        </w:rPr>
      </w:pPr>
      <w:r w:rsidRPr="007828D5">
        <w:rPr>
          <w:rFonts w:cs="Arial"/>
          <w:i/>
          <w:iCs/>
          <w:rtl/>
        </w:rPr>
        <w:drawing>
          <wp:inline distT="0" distB="0" distL="0" distR="0" wp14:anchorId="05BB7DB0" wp14:editId="2EC23CD1">
            <wp:extent cx="2352674" cy="270256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668" cy="27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C377" w14:textId="11B1FC20" w:rsidR="007828D5" w:rsidRDefault="007828D5">
      <w:pPr>
        <w:rPr>
          <w:i/>
          <w:iCs/>
          <w:rtl/>
        </w:rPr>
      </w:pPr>
      <w:r>
        <w:rPr>
          <w:rFonts w:hint="cs"/>
          <w:i/>
          <w:iCs/>
          <w:rtl/>
        </w:rPr>
        <w:t>עבור 2 נגדים:</w:t>
      </w:r>
    </w:p>
    <w:p w14:paraId="74221391" w14:textId="555A41FA" w:rsidR="007828D5" w:rsidRDefault="007828D5">
      <w:pPr>
        <w:rPr>
          <w:i/>
          <w:iCs/>
          <w:rtl/>
        </w:rPr>
      </w:pPr>
      <w:r w:rsidRPr="007828D5">
        <w:rPr>
          <w:rFonts w:cs="Arial"/>
          <w:i/>
          <w:iCs/>
          <w:rtl/>
        </w:rPr>
        <w:drawing>
          <wp:inline distT="0" distB="0" distL="0" distR="0" wp14:anchorId="6EF4BEF4" wp14:editId="6E3B93C3">
            <wp:extent cx="2533650" cy="296037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706" cy="29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F05C" w14:textId="198EB96A" w:rsidR="006C1D63" w:rsidRDefault="006C1D63">
      <w:pPr>
        <w:rPr>
          <w:i/>
          <w:iCs/>
          <w:rtl/>
        </w:rPr>
      </w:pPr>
    </w:p>
    <w:p w14:paraId="199C38CA" w14:textId="77777777" w:rsidR="006C1D63" w:rsidRDefault="006C1D63">
      <w:pPr>
        <w:rPr>
          <w:rtl/>
        </w:rPr>
      </w:pPr>
    </w:p>
    <w:p w14:paraId="12CDC2C7" w14:textId="77777777" w:rsidR="006C1D63" w:rsidRDefault="006C1D63">
      <w:pPr>
        <w:rPr>
          <w:rtl/>
        </w:rPr>
      </w:pPr>
    </w:p>
    <w:p w14:paraId="36AB7180" w14:textId="77777777" w:rsidR="006C1D63" w:rsidRDefault="006C1D63">
      <w:pPr>
        <w:rPr>
          <w:rtl/>
        </w:rPr>
      </w:pPr>
    </w:p>
    <w:p w14:paraId="05D5B232" w14:textId="77777777" w:rsidR="006C1D63" w:rsidRDefault="006C1D63">
      <w:pPr>
        <w:rPr>
          <w:rtl/>
        </w:rPr>
      </w:pPr>
    </w:p>
    <w:p w14:paraId="15B50E1E" w14:textId="77777777" w:rsidR="006C1D63" w:rsidRDefault="006C1D63">
      <w:pPr>
        <w:rPr>
          <w:rtl/>
        </w:rPr>
      </w:pPr>
    </w:p>
    <w:p w14:paraId="2901BCFE" w14:textId="77777777" w:rsidR="006C1D63" w:rsidRDefault="006C1D63">
      <w:pPr>
        <w:rPr>
          <w:rtl/>
        </w:rPr>
      </w:pPr>
    </w:p>
    <w:p w14:paraId="136BCFA2" w14:textId="1A7AAF68" w:rsidR="006C1D63" w:rsidRDefault="006C1D63">
      <w:pPr>
        <w:rPr>
          <w:rFonts w:hint="cs"/>
          <w:i/>
          <w:rtl/>
        </w:rPr>
      </w:pPr>
      <w:r>
        <w:rPr>
          <w:rFonts w:hint="cs"/>
          <w:rtl/>
        </w:rPr>
        <w:t xml:space="preserve">חישוב תיאורטי של הפרמטרים עבור מדדים של </w:t>
      </w:r>
      <m:oMath>
        <m:r>
          <w:rPr>
            <w:rFonts w:ascii="Cambria Math" w:hAnsi="Cambria Math"/>
          </w:rPr>
          <m:t>L=0.24±0.01[mH]</m:t>
        </m:r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C=220±0.01[pF]</m:t>
        </m:r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R=1.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±0.0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[k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]</m:t>
        </m:r>
      </m:oMath>
      <w:r w:rsidR="002E195A">
        <w:rPr>
          <w:rFonts w:hint="cs"/>
          <w:i/>
          <w:rtl/>
        </w:rPr>
        <w:t xml:space="preserve"> (התנגדות כוללת של כלל הרכיבים</w:t>
      </w:r>
      <w:r w:rsidR="0041714C">
        <w:rPr>
          <w:rFonts w:hint="cs"/>
          <w:i/>
          <w:rtl/>
        </w:rPr>
        <w:t>, למחולל ולמשרנים התנגדות לא קטנה בכלל</w:t>
      </w:r>
      <w:r w:rsidR="002E195A">
        <w:rPr>
          <w:rFonts w:hint="cs"/>
          <w:i/>
          <w:rtl/>
        </w:rPr>
        <w:t>)</w:t>
      </w:r>
      <w:r>
        <w:rPr>
          <w:rFonts w:hint="cs"/>
          <w:i/>
          <w:rtl/>
        </w:rPr>
        <w:t>:</w:t>
      </w:r>
    </w:p>
    <w:tbl>
      <w:tblPr>
        <w:tblStyle w:val="TableGrid"/>
        <w:bidiVisual/>
        <w:tblW w:w="10344" w:type="dxa"/>
        <w:jc w:val="right"/>
        <w:tblLook w:val="04A0" w:firstRow="1" w:lastRow="0" w:firstColumn="1" w:lastColumn="0" w:noHBand="0" w:noVBand="1"/>
      </w:tblPr>
      <w:tblGrid>
        <w:gridCol w:w="2064"/>
        <w:gridCol w:w="1669"/>
        <w:gridCol w:w="1947"/>
        <w:gridCol w:w="709"/>
        <w:gridCol w:w="1701"/>
        <w:gridCol w:w="1602"/>
        <w:gridCol w:w="652"/>
      </w:tblGrid>
      <w:tr w:rsidR="00F20CA8" w14:paraId="62CFDAE5" w14:textId="77777777" w:rsidTr="009876F7">
        <w:trPr>
          <w:trHeight w:val="439"/>
          <w:jc w:val="right"/>
        </w:trPr>
        <w:tc>
          <w:tcPr>
            <w:tcW w:w="2064" w:type="dxa"/>
            <w:vAlign w:val="center"/>
          </w:tcPr>
          <w:p w14:paraId="7F54D954" w14:textId="266ABBB0" w:rsidR="00241504" w:rsidRPr="00876F37" w:rsidRDefault="00241504" w:rsidP="003252BB">
            <w:pPr>
              <w:jc w:val="center"/>
              <w:rPr>
                <w:rFonts w:hint="cs"/>
                <w:i/>
                <w:lang w:val="en-GB"/>
              </w:rPr>
            </w:pPr>
            <w:r>
              <w:rPr>
                <w:i/>
                <w:lang w:val="en-GB"/>
              </w:rPr>
              <w:t>Coupling capacitor value</w:t>
            </w:r>
          </w:p>
        </w:tc>
        <w:tc>
          <w:tcPr>
            <w:tcW w:w="1669" w:type="dxa"/>
            <w:vAlign w:val="center"/>
          </w:tcPr>
          <w:p w14:paraId="19FA235D" w14:textId="5785A20E" w:rsidR="00241504" w:rsidRDefault="00241504" w:rsidP="00AB2FC3">
            <w:pPr>
              <w:bidi w:val="0"/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  <w:r>
              <w:rPr>
                <w:rFonts w:eastAsiaTheme="minorEastAsia"/>
                <w:i/>
              </w:rPr>
              <w:t xml:space="preserve"> fit </w:t>
            </w:r>
          </w:p>
          <w:p w14:paraId="752277EE" w14:textId="6B042B33" w:rsidR="00241504" w:rsidRDefault="00241504" w:rsidP="00AB2FC3">
            <w:pPr>
              <w:bidi w:val="0"/>
              <w:jc w:val="center"/>
              <w:rPr>
                <w:rFonts w:hint="cs"/>
                <w:i/>
                <w:rtl/>
              </w:rPr>
            </w:pPr>
            <w:r>
              <w:rPr>
                <w:rFonts w:eastAsiaTheme="minorEastAsia"/>
                <w:i/>
              </w:rPr>
              <w:t>value</w:t>
            </w:r>
          </w:p>
        </w:tc>
        <w:tc>
          <w:tcPr>
            <w:tcW w:w="1947" w:type="dxa"/>
            <w:vAlign w:val="center"/>
          </w:tcPr>
          <w:p w14:paraId="6EAFAEDE" w14:textId="5813F3A8" w:rsidR="00241504" w:rsidRDefault="00241504" w:rsidP="00AB2FC3">
            <w:pPr>
              <w:bidi w:val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oMath>
            <w:r>
              <w:rPr>
                <w:i/>
              </w:rPr>
              <w:t xml:space="preserve"> Theoretical value</w:t>
            </w:r>
          </w:p>
        </w:tc>
        <w:tc>
          <w:tcPr>
            <w:tcW w:w="709" w:type="dxa"/>
            <w:vAlign w:val="center"/>
          </w:tcPr>
          <w:p w14:paraId="1E196384" w14:textId="4B111ADA" w:rsidR="00241504" w:rsidRDefault="00121AE8" w:rsidP="00121AE8">
            <w:pPr>
              <w:bidi w:val="0"/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7A6B82A" w14:textId="2AD9D2EE" w:rsidR="00241504" w:rsidRDefault="00241504" w:rsidP="00AB2FC3">
            <w:pPr>
              <w:bidi w:val="0"/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  <w:r>
              <w:rPr>
                <w:rFonts w:eastAsiaTheme="minorEastAsia"/>
                <w:i/>
              </w:rPr>
              <w:t xml:space="preserve"> fit </w:t>
            </w:r>
          </w:p>
          <w:p w14:paraId="0ED5809B" w14:textId="11F3ECEA" w:rsidR="00241504" w:rsidRDefault="00241504" w:rsidP="00AB2FC3">
            <w:pPr>
              <w:jc w:val="center"/>
              <w:rPr>
                <w:rFonts w:hint="cs"/>
                <w:i/>
                <w:rtl/>
              </w:rPr>
            </w:pPr>
            <w:r>
              <w:rPr>
                <w:rFonts w:eastAsiaTheme="minorEastAsia"/>
                <w:i/>
              </w:rPr>
              <w:t>value</w:t>
            </w:r>
          </w:p>
        </w:tc>
        <w:tc>
          <w:tcPr>
            <w:tcW w:w="1602" w:type="dxa"/>
            <w:vAlign w:val="center"/>
          </w:tcPr>
          <w:p w14:paraId="465FCE96" w14:textId="603A9072" w:rsidR="00241504" w:rsidRDefault="00241504" w:rsidP="00AB2FC3">
            <w:pPr>
              <w:bidi w:val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oMath>
            <w:r>
              <w:rPr>
                <w:i/>
              </w:rPr>
              <w:t xml:space="preserve"> Theoretical value</w:t>
            </w:r>
          </w:p>
        </w:tc>
        <w:tc>
          <w:tcPr>
            <w:tcW w:w="652" w:type="dxa"/>
            <w:vAlign w:val="center"/>
          </w:tcPr>
          <w:p w14:paraId="64852456" w14:textId="1E0996A3" w:rsidR="00241504" w:rsidRPr="003252BB" w:rsidRDefault="00241504" w:rsidP="003252B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oMath>
            </m:oMathPara>
          </w:p>
        </w:tc>
      </w:tr>
      <w:tr w:rsidR="00F20CA8" w14:paraId="72E62E30" w14:textId="77777777" w:rsidTr="009876F7">
        <w:trPr>
          <w:trHeight w:val="414"/>
          <w:jc w:val="right"/>
        </w:trPr>
        <w:tc>
          <w:tcPr>
            <w:tcW w:w="2064" w:type="dxa"/>
            <w:vAlign w:val="center"/>
          </w:tcPr>
          <w:p w14:paraId="5B0D735C" w14:textId="28BD39B9" w:rsidR="00241504" w:rsidRPr="003252BB" w:rsidRDefault="00121AE8" w:rsidP="003252BB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C`=1000±10[pF]</m:t>
                </m:r>
              </m:oMath>
            </m:oMathPara>
          </w:p>
        </w:tc>
        <w:tc>
          <w:tcPr>
            <w:tcW w:w="1669" w:type="dxa"/>
            <w:vAlign w:val="center"/>
          </w:tcPr>
          <w:p w14:paraId="2E0F670A" w14:textId="274A59E5" w:rsidR="00241504" w:rsidRPr="00AB2FC3" w:rsidRDefault="00121AE8" w:rsidP="003252B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±0.1 [kHz]</m:t>
                </m:r>
              </m:oMath>
            </m:oMathPara>
          </w:p>
        </w:tc>
        <w:tc>
          <w:tcPr>
            <w:tcW w:w="1947" w:type="dxa"/>
            <w:vAlign w:val="center"/>
          </w:tcPr>
          <w:p w14:paraId="44FE6003" w14:textId="50E622CE" w:rsidR="00241504" w:rsidRPr="00241504" w:rsidRDefault="00121AE8" w:rsidP="0024150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137±3[kHz]</m:t>
                </m:r>
              </m:oMath>
            </m:oMathPara>
          </w:p>
        </w:tc>
        <w:tc>
          <w:tcPr>
            <w:tcW w:w="709" w:type="dxa"/>
            <w:vAlign w:val="center"/>
          </w:tcPr>
          <w:p w14:paraId="09E061B5" w14:textId="0A5CD609" w:rsidR="00241504" w:rsidRPr="00AB2FC3" w:rsidRDefault="00121AE8" w:rsidP="00121AE8">
            <w:pPr>
              <w:jc w:val="center"/>
              <w:rPr>
                <w:rFonts w:ascii="Calibri" w:eastAsia="Times New Roman" w:hAnsi="Calibri" w:cs="Arial" w:hint="c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 w:hint="cs"/>
                    <w:sz w:val="18"/>
                    <w:szCs w:val="18"/>
                    <w:rtl/>
                  </w:rPr>
                  <m:t>0.033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2C3BB78" w14:textId="30ED4A95" w:rsidR="00241504" w:rsidRDefault="00121AE8" w:rsidP="00AB2FC3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165.2±0.1 [kHz]</m:t>
                </m:r>
              </m:oMath>
            </m:oMathPara>
          </w:p>
        </w:tc>
        <w:tc>
          <w:tcPr>
            <w:tcW w:w="1602" w:type="dxa"/>
            <w:vAlign w:val="center"/>
          </w:tcPr>
          <w:p w14:paraId="1FF0C393" w14:textId="0A542CD9" w:rsidR="00241504" w:rsidRPr="00241504" w:rsidRDefault="00121AE8" w:rsidP="003252B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165±3 [kHz]</m:t>
                </m:r>
              </m:oMath>
            </m:oMathPara>
          </w:p>
        </w:tc>
        <w:tc>
          <w:tcPr>
            <w:tcW w:w="652" w:type="dxa"/>
            <w:vAlign w:val="center"/>
          </w:tcPr>
          <w:p w14:paraId="728BA92E" w14:textId="07FD6B41" w:rsidR="00241504" w:rsidRPr="00121AE8" w:rsidRDefault="00121AE8" w:rsidP="003252BB">
            <w:pPr>
              <w:jc w:val="center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0.066</m:t>
                </m:r>
              </m:oMath>
            </m:oMathPara>
          </w:p>
        </w:tc>
      </w:tr>
      <w:tr w:rsidR="00F821D4" w14:paraId="6802AED3" w14:textId="77777777" w:rsidTr="009876F7">
        <w:trPr>
          <w:trHeight w:val="414"/>
          <w:jc w:val="right"/>
        </w:trPr>
        <w:tc>
          <w:tcPr>
            <w:tcW w:w="2064" w:type="dxa"/>
            <w:vAlign w:val="center"/>
          </w:tcPr>
          <w:p w14:paraId="0386D79C" w14:textId="3C9012DD" w:rsidR="00F821D4" w:rsidRDefault="00F821D4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C`=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610±6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[pF]</m:t>
                </m:r>
              </m:oMath>
            </m:oMathPara>
          </w:p>
        </w:tc>
        <w:tc>
          <w:tcPr>
            <w:tcW w:w="1669" w:type="dxa"/>
            <w:vAlign w:val="center"/>
          </w:tcPr>
          <w:p w14:paraId="670A2C00" w14:textId="25F508FF" w:rsidR="00F821D4" w:rsidRPr="00F20CA8" w:rsidRDefault="00F821D4" w:rsidP="00F821D4">
            <w:pPr>
              <w:jc w:val="center"/>
              <w:rPr>
                <w:rFonts w:hint="cs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±0.1 [kHz]</m:t>
                </m:r>
              </m:oMath>
            </m:oMathPara>
          </w:p>
        </w:tc>
        <w:tc>
          <w:tcPr>
            <w:tcW w:w="1947" w:type="dxa"/>
            <w:vAlign w:val="center"/>
          </w:tcPr>
          <w:p w14:paraId="02E900FD" w14:textId="5FA113D6" w:rsidR="00F821D4" w:rsidRDefault="00F821D4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137±3[kHz]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AC50C4E" w14:textId="1D5FED8C" w:rsidR="00F821D4" w:rsidRPr="00E927A6" w:rsidRDefault="00E927A6" w:rsidP="00F766C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0.2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5E8DED5" w14:textId="74D3BA52" w:rsidR="00F821D4" w:rsidRDefault="00F821D4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[kHz]</m:t>
                </m:r>
              </m:oMath>
            </m:oMathPara>
          </w:p>
        </w:tc>
        <w:tc>
          <w:tcPr>
            <w:tcW w:w="1602" w:type="dxa"/>
            <w:vAlign w:val="center"/>
          </w:tcPr>
          <w:p w14:paraId="0C46DBE9" w14:textId="63B31D5A" w:rsidR="00F821D4" w:rsidRPr="00F821D4" w:rsidRDefault="00F821D4" w:rsidP="00F821D4">
            <w:pPr>
              <w:jc w:val="center"/>
              <w:rPr>
                <w:rFonts w:hint="cs"/>
                <w:i/>
                <w:rtl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180±4</m:t>
                </m:r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[kHz]</m:t>
                </m:r>
              </m:oMath>
            </m:oMathPara>
          </w:p>
        </w:tc>
        <w:tc>
          <w:tcPr>
            <w:tcW w:w="652" w:type="dxa"/>
            <w:vAlign w:val="center"/>
          </w:tcPr>
          <w:p w14:paraId="156F404E" w14:textId="3D48AF5E" w:rsidR="00F821D4" w:rsidRDefault="00F766CB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27</m:t>
                </m:r>
              </m:oMath>
            </m:oMathPara>
          </w:p>
        </w:tc>
      </w:tr>
      <w:tr w:rsidR="00F821D4" w14:paraId="4D25F839" w14:textId="77777777" w:rsidTr="00E927A6">
        <w:trPr>
          <w:trHeight w:val="414"/>
          <w:jc w:val="right"/>
        </w:trPr>
        <w:tc>
          <w:tcPr>
            <w:tcW w:w="2064" w:type="dxa"/>
            <w:vAlign w:val="center"/>
          </w:tcPr>
          <w:p w14:paraId="4F55F8F3" w14:textId="1627DE13" w:rsidR="00F821D4" w:rsidRDefault="00F821D4" w:rsidP="00F821D4">
            <w:pPr>
              <w:jc w:val="center"/>
              <w:rPr>
                <w:rFonts w:ascii="Calibri" w:eastAsia="Calibri" w:hAnsi="Calibri" w:cs="Arial" w:hint="cs"/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C`=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220±2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[pF]</m:t>
                </m:r>
              </m:oMath>
            </m:oMathPara>
          </w:p>
        </w:tc>
        <w:tc>
          <w:tcPr>
            <w:tcW w:w="1669" w:type="dxa"/>
            <w:vAlign w:val="center"/>
          </w:tcPr>
          <w:p w14:paraId="303C67F5" w14:textId="169AAF79" w:rsidR="00F821D4" w:rsidRDefault="00E927A6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[kHz]</m:t>
                </m:r>
              </m:oMath>
            </m:oMathPara>
          </w:p>
        </w:tc>
        <w:tc>
          <w:tcPr>
            <w:tcW w:w="1947" w:type="dxa"/>
            <w:vAlign w:val="center"/>
          </w:tcPr>
          <w:p w14:paraId="4C5F006B" w14:textId="0444B9C4" w:rsidR="00F821D4" w:rsidRDefault="00F821D4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137±3[kHz]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654B677" w14:textId="1C3AF839" w:rsidR="00F821D4" w:rsidRPr="00E927A6" w:rsidRDefault="00E927A6" w:rsidP="00F766CB">
            <w:pPr>
              <w:jc w:val="center"/>
              <w:rPr>
                <w:rFonts w:hint="cs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0.29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EACB38A" w14:textId="6C8D729F" w:rsidR="00F821D4" w:rsidRDefault="00985EA9" w:rsidP="00E927A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231.8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[kHz]</m:t>
                </m:r>
              </m:oMath>
            </m:oMathPara>
          </w:p>
        </w:tc>
        <w:tc>
          <w:tcPr>
            <w:tcW w:w="1602" w:type="dxa"/>
            <w:vAlign w:val="center"/>
          </w:tcPr>
          <w:p w14:paraId="186CE824" w14:textId="1DF0EA17" w:rsidR="00F821D4" w:rsidRDefault="00985EA9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238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±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[kHz]</m:t>
                </m:r>
              </m:oMath>
            </m:oMathPara>
          </w:p>
        </w:tc>
        <w:tc>
          <w:tcPr>
            <w:tcW w:w="652" w:type="dxa"/>
            <w:vAlign w:val="center"/>
          </w:tcPr>
          <w:p w14:paraId="25126128" w14:textId="16E38AF7" w:rsidR="00F821D4" w:rsidRDefault="00985EA9" w:rsidP="00F821D4">
            <w:pPr>
              <w:jc w:val="center"/>
              <w:rPr>
                <w:rFonts w:hint="cs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oMath>
            </m:oMathPara>
          </w:p>
        </w:tc>
      </w:tr>
    </w:tbl>
    <w:p w14:paraId="26DBC365" w14:textId="3256E280" w:rsidR="003252BB" w:rsidRDefault="003252BB">
      <w:pPr>
        <w:rPr>
          <w:rFonts w:hint="cs"/>
          <w:i/>
          <w:rtl/>
        </w:rPr>
      </w:pPr>
    </w:p>
    <w:p w14:paraId="4A3C07E4" w14:textId="0549BC75" w:rsidR="00985EA9" w:rsidRDefault="0041714C">
      <w:pPr>
        <w:rPr>
          <w:i/>
          <w:rtl/>
        </w:rPr>
      </w:pPr>
      <w:r>
        <w:rPr>
          <w:rFonts w:hint="cs"/>
          <w:i/>
          <w:rtl/>
        </w:rPr>
        <w:t>כמו כן מקדם הדעיכה שהתקבל מכלל ההתאמות נשאר בקירוב קבוע (כצפוי מן התיאוריה, לא תלוי ב</w:t>
      </w:r>
      <m:oMath>
        <m:r>
          <w:rPr>
            <w:rFonts w:ascii="Cambria Math" w:hAnsi="Cambria Math"/>
          </w:rPr>
          <m:t>C`</m:t>
        </m:r>
      </m:oMath>
      <w:r>
        <w:rPr>
          <w:rFonts w:hint="cs"/>
          <w:i/>
          <w:rtl/>
        </w:rPr>
        <w:t>), ועמד על ערך של כ-</w:t>
      </w:r>
      <m:oMath>
        <m:r>
          <w:rPr>
            <w:rFonts w:ascii="Cambria Math" w:hAnsi="Cambria Math"/>
          </w:rPr>
          <m:t>α=3300±100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Ω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H</m:t>
                </m:r>
              </m:den>
            </m:f>
          </m:e>
        </m:d>
      </m:oMath>
      <w:r w:rsidR="007A2C8F">
        <w:rPr>
          <w:rFonts w:eastAsiaTheme="minorEastAsia" w:hint="cs"/>
          <w:i/>
          <w:rtl/>
        </w:rPr>
        <w:t xml:space="preserve">. הערך התיאורטי עבור ערכי </w:t>
      </w:r>
      <m:oMath>
        <m:r>
          <w:rPr>
            <w:rFonts w:ascii="Cambria Math" w:eastAsiaTheme="minorEastAsia" w:hAnsi="Cambria Math"/>
          </w:rPr>
          <m:t>R</m:t>
        </m:r>
      </m:oMath>
      <w:r w:rsidR="007A2C8F">
        <w:rPr>
          <w:rFonts w:hint="cs"/>
          <w:i/>
          <w:rtl/>
        </w:rPr>
        <w:t xml:space="preserve"> ו-</w:t>
      </w:r>
      <m:oMath>
        <m:r>
          <w:rPr>
            <w:rFonts w:ascii="Cambria Math" w:hAnsi="Cambria Math"/>
          </w:rPr>
          <m:t>L</m:t>
        </m:r>
      </m:oMath>
      <w:r w:rsidR="007A2C8F">
        <w:rPr>
          <w:rFonts w:hint="cs"/>
          <w:i/>
          <w:rtl/>
        </w:rPr>
        <w:t xml:space="preserve"> שלנו עומד על כ:</w:t>
      </w:r>
    </w:p>
    <w:p w14:paraId="7A6DF263" w14:textId="14377DCB" w:rsidR="007A2C8F" w:rsidRPr="007A2C8F" w:rsidRDefault="007A2C8F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theory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en-GB"/>
                </w:rPr>
                <m:t>2L</m:t>
              </m:r>
            </m:den>
          </m:f>
          <m:r>
            <w:rPr>
              <w:rFonts w:ascii="Cambria Math" w:hAnsi="Cambria Math"/>
              <w:lang w:val="en-GB"/>
            </w:rPr>
            <m:t>=3100±</m:t>
          </m:r>
          <m:r>
            <w:rPr>
              <w:rFonts w:ascii="Cambria Math" w:eastAsiaTheme="minorEastAsia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 xml:space="preserve">.03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den>
              </m:f>
            </m:e>
          </m:d>
        </m:oMath>
      </m:oMathPara>
    </w:p>
    <w:p w14:paraId="2FE186E0" w14:textId="06BA2BEB" w:rsidR="007A2C8F" w:rsidRDefault="007A2C8F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מדד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σ</m:t>
            </m:r>
          </m:sub>
        </m:sSub>
      </m:oMath>
      <w:r>
        <w:rPr>
          <w:rFonts w:hint="cs"/>
          <w:i/>
          <w:rtl/>
          <w:lang w:val="en-GB"/>
        </w:rPr>
        <w:t xml:space="preserve"> לערכים אלו מניב:</w:t>
      </w:r>
    </w:p>
    <w:p w14:paraId="2F33880D" w14:textId="09CEE527" w:rsidR="007A2C8F" w:rsidRPr="003427A6" w:rsidRDefault="003427A6">
      <w:pPr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σ</m:t>
              </m:r>
            </m:sub>
          </m:sSub>
          <m:r>
            <w:rPr>
              <w:rFonts w:ascii="Cambria Math" w:hAnsi="Cambria Math"/>
              <w:lang w:val="en-GB"/>
            </w:rPr>
            <m:t>=1.99</m:t>
          </m:r>
        </m:oMath>
      </m:oMathPara>
    </w:p>
    <w:p w14:paraId="6139BBAB" w14:textId="0C87E712" w:rsidR="003427A6" w:rsidRPr="003427A6" w:rsidRDefault="003427A6">
      <w:pPr>
        <w:rPr>
          <w:rFonts w:hint="cs"/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וקיבלנו מדד רחוק יותר מן אלו שהתקבלו עבור ערכי התדירויות, אך עדיין בתווך הסביר. שגיאה זו יכולה לנבוע למשל מהתנגדות מצטברת לא זניחה של כבלים שהשתמשנו בהם, אותם לא מדדנו. </w:t>
      </w:r>
    </w:p>
    <w:sectPr w:rsidR="003427A6" w:rsidRPr="003427A6" w:rsidSect="001674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3"/>
    <w:rsid w:val="00121AE8"/>
    <w:rsid w:val="00167464"/>
    <w:rsid w:val="001E6235"/>
    <w:rsid w:val="00241504"/>
    <w:rsid w:val="002E195A"/>
    <w:rsid w:val="00311B62"/>
    <w:rsid w:val="003252BB"/>
    <w:rsid w:val="003427A6"/>
    <w:rsid w:val="0041714C"/>
    <w:rsid w:val="004F20B0"/>
    <w:rsid w:val="006A4BBE"/>
    <w:rsid w:val="006C1D63"/>
    <w:rsid w:val="007828D5"/>
    <w:rsid w:val="007A2C8F"/>
    <w:rsid w:val="00876F37"/>
    <w:rsid w:val="00985EA9"/>
    <w:rsid w:val="009876F7"/>
    <w:rsid w:val="0099105C"/>
    <w:rsid w:val="009E53EE"/>
    <w:rsid w:val="00AB2FC3"/>
    <w:rsid w:val="00CA399F"/>
    <w:rsid w:val="00E47A43"/>
    <w:rsid w:val="00E927A6"/>
    <w:rsid w:val="00F20CA8"/>
    <w:rsid w:val="00F766CB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6CB5"/>
  <w15:chartTrackingRefBased/>
  <w15:docId w15:val="{C2801D75-B2A9-4F96-AB22-C48064D5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B62"/>
    <w:rPr>
      <w:color w:val="808080"/>
    </w:rPr>
  </w:style>
  <w:style w:type="table" w:styleId="TableGrid">
    <w:name w:val="Table Grid"/>
    <w:basedOn w:val="TableNormal"/>
    <w:uiPriority w:val="39"/>
    <w:rsid w:val="0032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52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52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5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52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210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Eyal</dc:creator>
  <cp:keywords/>
  <dc:description/>
  <cp:lastModifiedBy>Shiran Eyal</cp:lastModifiedBy>
  <cp:revision>2</cp:revision>
  <dcterms:created xsi:type="dcterms:W3CDTF">2022-06-01T02:24:00Z</dcterms:created>
  <dcterms:modified xsi:type="dcterms:W3CDTF">2022-06-01T17:40:00Z</dcterms:modified>
</cp:coreProperties>
</file>