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3D0EE" w14:textId="4AD496E7" w:rsidR="00455C31" w:rsidRPr="00455C31" w:rsidRDefault="00455C31">
      <w:pPr>
        <w:rPr>
          <w:b/>
          <w:sz w:val="28"/>
          <w:szCs w:val="28"/>
          <w:u w:val="single"/>
        </w:rPr>
      </w:pPr>
      <w:r w:rsidRPr="00455C31">
        <w:rPr>
          <w:b/>
          <w:sz w:val="28"/>
          <w:szCs w:val="28"/>
          <w:u w:val="single"/>
        </w:rPr>
        <w:t>Sound Facts and characteristics:</w:t>
      </w:r>
    </w:p>
    <w:p w14:paraId="425CA2FC" w14:textId="473001F7" w:rsidR="00455C31" w:rsidRDefault="00455C31">
      <w:r>
        <w:t>- higher frequencies are slowed down when hitting a hard surface. Low frequencies are more likely to pass through hard surfaces.</w:t>
      </w:r>
    </w:p>
    <w:p w14:paraId="17C83FAB" w14:textId="0D57D878" w:rsidR="00455C31" w:rsidRDefault="00455C31">
      <w:r>
        <w:t xml:space="preserve">- </w:t>
      </w:r>
      <w:r>
        <w:rPr>
          <w:rFonts w:ascii="Arial" w:hAnsi="Arial" w:cs="Arial"/>
          <w:color w:val="222222"/>
          <w:shd w:val="clear" w:color="auto" w:fill="FFFFFF"/>
        </w:rPr>
        <w:t>While 20 to 20,000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Hz</w:t>
      </w:r>
      <w:r>
        <w:rPr>
          <w:rFonts w:ascii="Arial" w:hAnsi="Arial" w:cs="Arial"/>
          <w:color w:val="222222"/>
          <w:shd w:val="clear" w:color="auto" w:fill="FFFFFF"/>
        </w:rPr>
        <w:t> forms the absolute borders of the human hearing range, our hearing is most sensitive in the 2000 - 5000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Hz</w:t>
      </w:r>
      <w:r>
        <w:rPr>
          <w:rFonts w:ascii="Arial" w:hAnsi="Arial" w:cs="Arial"/>
          <w:color w:val="222222"/>
          <w:shd w:val="clear" w:color="auto" w:fill="FFFFFF"/>
        </w:rPr>
        <w:t xml:space="preserve"> frequency range. As far as loudness is concerned, humans can typically hear starting at 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</w:t>
      </w:r>
      <w:proofErr w:type="spellEnd"/>
    </w:p>
    <w:p w14:paraId="58AE003F" w14:textId="5CCB7B01" w:rsidR="00455C31" w:rsidRDefault="00455C31">
      <w:r>
        <w:t xml:space="preserve">-  </w:t>
      </w:r>
    </w:p>
    <w:sectPr w:rsidR="00455C3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31"/>
    <w:rsid w:val="0045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AF47"/>
  <w15:chartTrackingRefBased/>
  <w15:docId w15:val="{D5E94512-C492-46D2-BF50-2DDA848E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orenzion89@gmail.com</dc:creator>
  <cp:keywords/>
  <dc:description/>
  <cp:lastModifiedBy>orenzion89@gmail.com</cp:lastModifiedBy>
  <cp:revision>1</cp:revision>
  <dcterms:created xsi:type="dcterms:W3CDTF">2020-06-26T07:24:00Z</dcterms:created>
  <dcterms:modified xsi:type="dcterms:W3CDTF">2020-06-26T07:29:00Z</dcterms:modified>
</cp:coreProperties>
</file>