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2503" w14:textId="744DD311" w:rsidR="00B54B39" w:rsidRPr="00EA433E" w:rsidRDefault="002F5988" w:rsidP="00A63A48">
      <w:pPr>
        <w:pStyle w:val="ad"/>
      </w:pPr>
      <w:r w:rsidRPr="00EA433E">
        <w:rPr>
          <w:rFonts w:asciiTheme="majorEastAsia" w:hAnsiTheme="majorEastAsia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7B6DC71" wp14:editId="337A1364">
                <wp:simplePos x="0" y="0"/>
                <wp:positionH relativeFrom="margin">
                  <wp:posOffset>12065</wp:posOffset>
                </wp:positionH>
                <wp:positionV relativeFrom="paragraph">
                  <wp:posOffset>495935</wp:posOffset>
                </wp:positionV>
                <wp:extent cx="6467475" cy="548005"/>
                <wp:effectExtent l="0" t="0" r="9525" b="4445"/>
                <wp:wrapNone/>
                <wp:docPr id="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548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5DB197" w14:textId="71E4807B" w:rsidR="00B67BE7" w:rsidRPr="00EA433E" w:rsidRDefault="00B67BE7" w:rsidP="00EA433E"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sz w:val="36"/>
                                <w:szCs w:val="36"/>
                              </w:rPr>
                            </w:pPr>
                            <w:r w:rsidRPr="00EA433E">
                              <w:rPr>
                                <w:rFonts w:asciiTheme="majorEastAsia" w:eastAsiaTheme="majorEastAsia" w:hAnsiTheme="majorEastAsia" w:hint="eastAsia"/>
                                <w:sz w:val="36"/>
                                <w:szCs w:val="36"/>
                              </w:rPr>
                              <w:t>トレーシングレポート（服薬情報提供書）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B6DC7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.95pt;margin-top:39.05pt;width:509.25pt;height:43.1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" stroked="f">
                <v:textbox>
                  <w:txbxContent>
                    <w:p w14:paraId="2F5DB197" w14:textId="71E4807B" w:rsidR="00B67BE7" w:rsidRPr="00EA433E" w:rsidRDefault="00B67BE7" w:rsidP="00EA433E">
                      <w:pPr>
                        <w:jc w:val="center"/>
                        <w:rPr>
                          <w:rFonts w:asciiTheme="majorEastAsia" w:eastAsiaTheme="majorEastAsia" w:hAnsiTheme="majorEastAsia"/>
                          <w:sz w:val="36"/>
                          <w:szCs w:val="36"/>
                        </w:rPr>
                      </w:pPr>
                      <w:r w:rsidRPr="00EA433E">
                        <w:rPr>
                          <w:rFonts w:asciiTheme="majorEastAsia" w:eastAsiaTheme="majorEastAsia" w:hAnsiTheme="majorEastAsia" w:hint="eastAsia"/>
                          <w:sz w:val="36"/>
                          <w:szCs w:val="36"/>
                        </w:rPr>
                        <w:t>トレーシングレポート（服薬情報提供書）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B54DC" w:rsidRPr="00EA433E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0E8A8115" wp14:editId="09DB87E1">
                <wp:simplePos x="0" y="0"/>
                <wp:positionH relativeFrom="margin">
                  <wp:posOffset>4005580</wp:posOffset>
                </wp:positionH>
                <wp:positionV relativeFrom="paragraph">
                  <wp:posOffset>187034</wp:posOffset>
                </wp:positionV>
                <wp:extent cx="2401368" cy="786130"/>
                <wp:effectExtent l="0" t="0" r="0" b="1270"/>
                <wp:wrapNone/>
                <wp:docPr id="1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1368" cy="786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6EEF9" w14:textId="0B2DCD90" w:rsidR="00117389" w:rsidRPr="006B54DC" w:rsidRDefault="00117389" w:rsidP="006B54DC">
                            <w:pPr>
                              <w:pStyle w:val="af"/>
                              <w:rPr>
                                <w:b/>
                                <w:bCs/>
                                <w:sz w:val="24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8A8115" id="_x0000_s1027" type="#_x0000_t202" style="position:absolute;left:0;text-align:left;margin-left:315.4pt;margin-top:14.75pt;width:189.1pt;height:61.9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" stroked="f">
                <v:textbox style="mso-fit-shape-to-text:t">
                  <w:txbxContent>
                    <w:p w14:paraId="4C16EEF9" w14:textId="0B2DCD90" w:rsidR="00117389" w:rsidRPr="006B54DC" w:rsidRDefault="00117389" w:rsidP="006B54DC">
                      <w:pPr>
                        <w:pStyle w:val="af"/>
                        <w:rPr>
                          <w:b/>
                          <w:bCs/>
                          <w:sz w:val="24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D4E48" w14:textId="004864C0" w:rsidR="00EA433E" w:rsidRPr="00EA433E" w:rsidRDefault="00EA433E" w:rsidP="002F5988">
      <w:pPr>
        <w:ind w:right="210"/>
        <w:rPr>
          <w:rFonts w:asciiTheme="majorEastAsia" w:eastAsiaTheme="majorEastAsia" w:hAnsiTheme="majorEastAsia"/>
          <w:color w:val="FF0000"/>
          <w:sz w:val="20"/>
          <w:szCs w:val="20"/>
        </w:rPr>
      </w:pPr>
    </w:p>
    <w:p w14:paraId="23F23174" w14:textId="77777777" w:rsidR="009748CC" w:rsidRPr="00EA433E" w:rsidRDefault="009748CC" w:rsidP="00EA433E">
      <w:pPr>
        <w:jc w:val="center"/>
        <w:rPr>
          <w:rFonts w:asciiTheme="majorEastAsia" w:eastAsiaTheme="majorEastAsia" w:hAnsiTheme="majorEastAsia"/>
          <w:szCs w:val="21"/>
          <w:u w:val="single" w:color="7F7F7F" w:themeColor="text1" w:themeTint="80"/>
        </w:rPr>
      </w:pPr>
    </w:p>
    <w:p w14:paraId="0B40B630" w14:textId="3C0E191F" w:rsidR="00B80318" w:rsidRPr="00DE2101" w:rsidRDefault="00B80318" w:rsidP="00DE2101">
      <w:pPr>
        <w:jc w:val="center"/>
        <w:rPr>
          <w:rFonts w:asciiTheme="majorEastAsia" w:eastAsiaTheme="majorEastAsia" w:hAnsiTheme="majorEastAsia"/>
          <w:sz w:val="24"/>
          <w:szCs w:val="24"/>
          <w:u w:val="single"/>
        </w:rPr>
      </w:pP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  <w:t>処方医：</w:t>
      </w:r>
      <w:r w:rsidR="007602BA">
        <w:rPr>
          <w:rFonts w:asciiTheme="majorEastAsia" w:eastAsiaTheme="majorEastAsia" w:hAnsiTheme="majorEastAsia" w:hint="eastAsia"/>
          <w:sz w:val="24"/>
          <w:szCs w:val="24"/>
          <w:u w:val="single"/>
        </w:rPr>
        <w:t>相澤</w:t>
      </w:r>
      <w:r w:rsidR="008C7BA8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7602BA">
        <w:rPr>
          <w:rFonts w:asciiTheme="majorEastAsia" w:eastAsiaTheme="majorEastAsia" w:hAnsiTheme="majorEastAsia" w:hint="eastAsia"/>
          <w:sz w:val="24"/>
          <w:szCs w:val="24"/>
          <w:u w:val="single"/>
        </w:rPr>
        <w:t>一郎</w:t>
      </w:r>
      <w:r w:rsidR="00DA6B61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  <w:t>先生御机下</w:t>
      </w:r>
      <w:r w:rsidRPr="00EA433E">
        <w:rPr>
          <w:rFonts w:asciiTheme="majorEastAsia" w:eastAsiaTheme="majorEastAsia" w:hAnsiTheme="majorEastAsia" w:hint="eastAsia"/>
          <w:sz w:val="24"/>
          <w:szCs w:val="24"/>
        </w:rPr>
        <w:t xml:space="preserve">　報告日</w:t>
      </w: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  <w:fldChar w:fldCharType="begin"/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  <w:instrText xml:space="preserve"> </w:instrText>
      </w:r>
      <w:r w:rsidR="00B34DB1">
        <w:rPr>
          <w:rFonts w:asciiTheme="majorEastAsia" w:eastAsiaTheme="majorEastAsia" w:hAnsiTheme="majorEastAsia" w:hint="eastAsia"/>
          <w:sz w:val="24"/>
          <w:szCs w:val="24"/>
          <w:u w:val="single"/>
        </w:rPr>
        <w:instrText>DATE \@ "ggge年M月d日"</w:instrText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  <w:instrText xml:space="preserve"> </w:instrText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  <w:fldChar w:fldCharType="separate"/>
      </w:r>
      <w:r w:rsidR="007602BA">
        <w:rPr>
          <w:rFonts w:asciiTheme="majorEastAsia" w:eastAsiaTheme="majorEastAsia" w:hAnsiTheme="majorEastAsia" w:hint="eastAsia"/>
          <w:noProof/>
          <w:sz w:val="24"/>
          <w:szCs w:val="24"/>
          <w:u w:val="single"/>
        </w:rPr>
        <w:t>令和</w:t>
      </w:r>
      <w:r w:rsidR="007602BA">
        <w:rPr>
          <w:rFonts w:asciiTheme="majorEastAsia" w:eastAsiaTheme="majorEastAsia" w:hAnsiTheme="majorEastAsia"/>
          <w:noProof/>
          <w:sz w:val="24"/>
          <w:szCs w:val="24"/>
          <w:u w:val="single"/>
        </w:rPr>
        <w:t>8年9月24日</w:t>
      </w:r>
      <w:r w:rsidR="00B34DB1">
        <w:rPr>
          <w:rFonts w:asciiTheme="majorEastAsia" w:eastAsiaTheme="majorEastAsia" w:hAnsiTheme="majorEastAsia"/>
          <w:sz w:val="24"/>
          <w:szCs w:val="24"/>
          <w:u w:val="single"/>
        </w:rPr>
        <w:fldChar w:fldCharType="end"/>
      </w:r>
      <w:r w:rsidRPr="00EA433E">
        <w:rPr>
          <w:rFonts w:asciiTheme="majorEastAsia" w:eastAsiaTheme="majorEastAsia" w:hAnsiTheme="majorEastAsia" w:hint="eastAsia"/>
          <w:sz w:val="24"/>
          <w:szCs w:val="24"/>
          <w:u w:val="single"/>
        </w:rPr>
        <w:t xml:space="preserve">　</w:t>
      </w:r>
      <w:r w:rsidRPr="00EA433E">
        <w:rPr>
          <w:rFonts w:asciiTheme="majorEastAsia" w:eastAsiaTheme="majorEastAsia" w:hAnsiTheme="majorEastAsia" w:hint="eastAsia"/>
          <w:sz w:val="24"/>
          <w:szCs w:val="24"/>
        </w:rPr>
        <w:t>日</w:t>
      </w:r>
    </w:p>
    <w:p w14:paraId="4A5AA918" w14:textId="77777777" w:rsidR="00B80318" w:rsidRPr="00B34DB1" w:rsidRDefault="00B80318">
      <w:pPr>
        <w:jc w:val="left"/>
        <w:rPr>
          <w:rFonts w:asciiTheme="majorEastAsia" w:eastAsiaTheme="majorEastAsia" w:hAnsiTheme="majorEastAsia"/>
          <w:szCs w:val="21"/>
        </w:rPr>
      </w:pPr>
    </w:p>
    <w:tbl>
      <w:tblPr>
        <w:tblStyle w:val="a5"/>
        <w:tblW w:w="10201" w:type="dxa"/>
        <w:tblLook w:val="04A0" w:firstRow="1" w:lastRow="0" w:firstColumn="1" w:lastColumn="0" w:noHBand="0" w:noVBand="1"/>
      </w:tblPr>
      <w:tblGrid>
        <w:gridCol w:w="1838"/>
        <w:gridCol w:w="3119"/>
        <w:gridCol w:w="5244"/>
      </w:tblGrid>
      <w:tr w:rsidR="007C58DC" w:rsidRPr="00C157D9" w14:paraId="7A99A6C9" w14:textId="77777777" w:rsidTr="00EA433E">
        <w:tc>
          <w:tcPr>
            <w:tcW w:w="4957" w:type="dxa"/>
            <w:gridSpan w:val="2"/>
          </w:tcPr>
          <w:p w14:paraId="64D3B38C" w14:textId="1AF29722" w:rsidR="002F5988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EA433E">
              <w:rPr>
                <w:rFonts w:asciiTheme="majorEastAsia" w:eastAsiaTheme="majorEastAsia" w:hAnsiTheme="majorEastAsia" w:hint="eastAsia"/>
                <w:szCs w:val="21"/>
              </w:rPr>
              <w:t>患者名：</w:t>
            </w:r>
            <w:r w:rsidR="007602BA">
              <w:rPr>
                <w:rFonts w:asciiTheme="majorEastAsia" w:eastAsiaTheme="majorEastAsia" w:hAnsiTheme="majorEastAsia" w:hint="eastAsia"/>
                <w:szCs w:val="21"/>
              </w:rPr>
              <w:t>山田　太郎</w:t>
            </w:r>
            <w:r w:rsidR="00C300B0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807E1D">
              <w:rPr>
                <w:rFonts w:asciiTheme="majorEastAsia" w:eastAsiaTheme="majorEastAsia" w:hAnsiTheme="majorEastAsia" w:hint="eastAsia"/>
                <w:szCs w:val="21"/>
              </w:rPr>
              <w:t>様</w:t>
            </w:r>
          </w:p>
          <w:p w14:paraId="3C95C4D8" w14:textId="76686AFC" w:rsidR="002F5988" w:rsidRPr="002F5988" w:rsidRDefault="002F5988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生年月日：</w:t>
            </w:r>
            <w:r w:rsidR="005C5B60">
              <w:rPr>
                <w:rFonts w:asciiTheme="majorEastAsia" w:eastAsiaTheme="majorEastAsia" w:hAnsiTheme="majorEastAsia" w:hint="eastAsia"/>
                <w:szCs w:val="21"/>
              </w:rPr>
              <w:t>平成29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年</w:t>
            </w:r>
            <w:r w:rsidR="005C5B60">
              <w:rPr>
                <w:rFonts w:asciiTheme="majorEastAsia" w:eastAsiaTheme="majorEastAsia" w:hAnsiTheme="majorEastAsia" w:hint="eastAsia"/>
                <w:szCs w:val="21"/>
              </w:rPr>
              <w:t>3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月</w:t>
            </w:r>
            <w:r w:rsidR="005C5B60">
              <w:rPr>
                <w:rFonts w:asciiTheme="majorEastAsia" w:eastAsiaTheme="majorEastAsia" w:hAnsiTheme="majorEastAsia" w:hint="eastAsia"/>
                <w:szCs w:val="21"/>
              </w:rPr>
              <w:t>14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>日</w:t>
            </w:r>
          </w:p>
          <w:p w14:paraId="17ECF5CE" w14:textId="6855241A" w:rsidR="007C58DC" w:rsidRPr="00EA433E" w:rsidRDefault="006B54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オーダー番号</w:t>
            </w:r>
            <w:r w:rsidR="007C58DC">
              <w:rPr>
                <w:rFonts w:asciiTheme="majorEastAsia" w:eastAsiaTheme="majorEastAsia" w:hAnsiTheme="majorEastAsia" w:hint="eastAsia"/>
                <w:szCs w:val="21"/>
              </w:rPr>
              <w:t xml:space="preserve">：　　　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　　　　　</w:t>
            </w:r>
          </w:p>
        </w:tc>
        <w:tc>
          <w:tcPr>
            <w:tcW w:w="5244" w:type="dxa"/>
            <w:vMerge w:val="restart"/>
          </w:tcPr>
          <w:p w14:paraId="294F46EF" w14:textId="77777777" w:rsidR="007C58DC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保険薬局 名称・住所</w:t>
            </w:r>
          </w:p>
          <w:p w14:paraId="635B362E" w14:textId="2D346902" w:rsidR="007C58DC" w:rsidRDefault="008C7BA8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あやめ</w:t>
            </w:r>
            <w:r w:rsidR="0094050C">
              <w:rPr>
                <w:rFonts w:asciiTheme="majorEastAsia" w:eastAsiaTheme="majorEastAsia" w:hAnsiTheme="majorEastAsia" w:hint="eastAsia"/>
                <w:szCs w:val="21"/>
              </w:rPr>
              <w:t>薬局</w:t>
            </w:r>
          </w:p>
          <w:p w14:paraId="7A86CD35" w14:textId="544F95DC" w:rsidR="00E71401" w:rsidRDefault="008C7BA8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日立市南高野3丁目15番5号</w:t>
            </w:r>
          </w:p>
          <w:p w14:paraId="264DD7C7" w14:textId="7DC79025" w:rsidR="007C58DC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TEL：</w:t>
            </w:r>
            <w:r w:rsidR="00E71401" w:rsidRPr="00E71401">
              <w:rPr>
                <w:rFonts w:asciiTheme="majorEastAsia" w:eastAsiaTheme="majorEastAsia" w:hAnsiTheme="majorEastAsia"/>
                <w:szCs w:val="21"/>
              </w:rPr>
              <w:t>029</w:t>
            </w:r>
            <w:r w:rsidR="008C7BA8">
              <w:rPr>
                <w:rFonts w:asciiTheme="majorEastAsia" w:eastAsiaTheme="majorEastAsia" w:hAnsiTheme="majorEastAsia" w:hint="eastAsia"/>
                <w:szCs w:val="21"/>
              </w:rPr>
              <w:t>4-33-5920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　FAX：</w:t>
            </w:r>
            <w:r w:rsidR="008C7BA8" w:rsidRPr="00E71401">
              <w:rPr>
                <w:rFonts w:asciiTheme="majorEastAsia" w:eastAsiaTheme="majorEastAsia" w:hAnsiTheme="majorEastAsia"/>
                <w:szCs w:val="21"/>
              </w:rPr>
              <w:t>029</w:t>
            </w:r>
            <w:r w:rsidR="008C7BA8">
              <w:rPr>
                <w:rFonts w:asciiTheme="majorEastAsia" w:eastAsiaTheme="majorEastAsia" w:hAnsiTheme="majorEastAsia" w:hint="eastAsia"/>
                <w:szCs w:val="21"/>
              </w:rPr>
              <w:t>4-33-5921</w:t>
            </w:r>
          </w:p>
          <w:p w14:paraId="789EAE82" w14:textId="73B01C23" w:rsidR="007C58DC" w:rsidRPr="00EA433E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担当薬剤師：</w:t>
            </w:r>
            <w:r w:rsidR="00807E1D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2F5988">
              <w:rPr>
                <w:rFonts w:asciiTheme="majorEastAsia" w:eastAsiaTheme="majorEastAsia" w:hAnsiTheme="majorEastAsia" w:hint="eastAsia"/>
                <w:szCs w:val="21"/>
              </w:rPr>
              <w:t>相澤　良太</w:t>
            </w: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　印</w:t>
            </w:r>
          </w:p>
        </w:tc>
      </w:tr>
      <w:tr w:rsidR="007C58DC" w:rsidRPr="00C157D9" w14:paraId="4D6A6FCB" w14:textId="77777777" w:rsidTr="00EA433E">
        <w:tc>
          <w:tcPr>
            <w:tcW w:w="1838" w:type="dxa"/>
          </w:tcPr>
          <w:p w14:paraId="73A06D12" w14:textId="796E4B2E" w:rsidR="007C58DC" w:rsidRPr="00EA433E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患者からの同意</w:t>
            </w:r>
          </w:p>
        </w:tc>
        <w:tc>
          <w:tcPr>
            <w:tcW w:w="3119" w:type="dxa"/>
          </w:tcPr>
          <w:p w14:paraId="66DB24F6" w14:textId="7D1092F4" w:rsidR="007C58DC" w:rsidRPr="00C157D9" w:rsidRDefault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2130199103"/>
                <w14:checkbox>
                  <w14:checked w14:val="1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052800">
                  <w:rPr>
                    <w:rFonts w:ascii="ＭＳ ゴシック" w:eastAsia="ＭＳ ゴシック" w:hAnsi="ＭＳ ゴシック" w:hint="eastAsia"/>
                    <w:szCs w:val="21"/>
                  </w:rPr>
                  <w:t>☒</w:t>
                </w:r>
              </w:sdtContent>
            </w:sdt>
            <w:r>
              <w:rPr>
                <w:rFonts w:asciiTheme="majorEastAsia" w:eastAsiaTheme="majorEastAsia" w:hAnsiTheme="majorEastAsia" w:hint="eastAsia"/>
                <w:szCs w:val="21"/>
              </w:rPr>
              <w:t xml:space="preserve"> 得た　　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13630096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7F4385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>
              <w:rPr>
                <w:rFonts w:asciiTheme="majorEastAsia" w:eastAsiaTheme="majorEastAsia" w:hAnsiTheme="majorEastAsia" w:hint="eastAsia"/>
                <w:szCs w:val="21"/>
              </w:rPr>
              <w:t xml:space="preserve"> 得ていない</w:t>
            </w:r>
          </w:p>
        </w:tc>
        <w:tc>
          <w:tcPr>
            <w:tcW w:w="5244" w:type="dxa"/>
            <w:vMerge/>
          </w:tcPr>
          <w:p w14:paraId="6C8535B6" w14:textId="1710495D" w:rsidR="007C58DC" w:rsidRPr="00EA433E" w:rsidRDefault="007C58DC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</w:tc>
      </w:tr>
      <w:tr w:rsidR="007C58DC" w:rsidRPr="00C157D9" w14:paraId="0345DB89" w14:textId="77777777" w:rsidTr="00EA433E">
        <w:tc>
          <w:tcPr>
            <w:tcW w:w="4957" w:type="dxa"/>
            <w:gridSpan w:val="2"/>
          </w:tcPr>
          <w:p w14:paraId="3F7AD063" w14:textId="0B76980A" w:rsidR="007C58DC" w:rsidRDefault="00BF43E2" w:rsidP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-128103381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7F4385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7C58DC">
              <w:rPr>
                <w:rFonts w:asciiTheme="majorEastAsia" w:eastAsiaTheme="majorEastAsia" w:hAnsiTheme="majorEastAsia" w:hint="eastAsia"/>
                <w:szCs w:val="21"/>
              </w:rPr>
              <w:t xml:space="preserve"> 患者は処方医への報告を拒否していますが、</w:t>
            </w:r>
          </w:p>
          <w:p w14:paraId="17A09913" w14:textId="24C5C5A3" w:rsidR="007C58DC" w:rsidRPr="00C157D9" w:rsidRDefault="007C58DC" w:rsidP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 治療上重要と考えられるため報告いたします。</w:t>
            </w:r>
          </w:p>
        </w:tc>
        <w:tc>
          <w:tcPr>
            <w:tcW w:w="5244" w:type="dxa"/>
            <w:vMerge/>
          </w:tcPr>
          <w:p w14:paraId="071D1F49" w14:textId="77777777" w:rsidR="007C58DC" w:rsidRPr="00C157D9" w:rsidRDefault="007C58DC" w:rsidP="007C58DC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</w:tc>
      </w:tr>
    </w:tbl>
    <w:p w14:paraId="180A4633" w14:textId="5513AADC" w:rsidR="00C157D9" w:rsidRDefault="007C58DC">
      <w:pPr>
        <w:jc w:val="left"/>
        <w:rPr>
          <w:rFonts w:asciiTheme="majorEastAsia" w:eastAsiaTheme="majorEastAsia" w:hAnsiTheme="majorEastAsia"/>
          <w:szCs w:val="21"/>
        </w:rPr>
      </w:pPr>
      <w:r w:rsidRPr="00EA433E">
        <w:rPr>
          <w:rFonts w:asciiTheme="majorEastAsia" w:eastAsiaTheme="majorEastAsia" w:hAnsiTheme="majorEastAsia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6EF32668" wp14:editId="15962197">
                <wp:simplePos x="0" y="0"/>
                <wp:positionH relativeFrom="margin">
                  <wp:posOffset>88265</wp:posOffset>
                </wp:positionH>
                <wp:positionV relativeFrom="paragraph">
                  <wp:posOffset>89535</wp:posOffset>
                </wp:positionV>
                <wp:extent cx="5734050" cy="1014730"/>
                <wp:effectExtent l="0" t="0" r="0" b="0"/>
                <wp:wrapNone/>
                <wp:docPr id="2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1014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A9DE0" w14:textId="423E909D" w:rsidR="007C58DC" w:rsidRDefault="007C58DC" w:rsidP="007C58DC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処方箋に基づき</w:t>
                            </w:r>
                            <w:r>
                              <w:rPr>
                                <w:rFonts w:asciiTheme="majorEastAsia" w:eastAsiaTheme="majorEastAsia" w:hAnsiTheme="majorEastAsia"/>
                              </w:rPr>
                              <w:t>調剤し、</w:t>
                            </w: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薬剤を交付しました</w:t>
                            </w:r>
                            <w:r>
                              <w:rPr>
                                <w:rFonts w:asciiTheme="majorEastAsia" w:eastAsiaTheme="majorEastAsia" w:hAnsiTheme="majorEastAsia"/>
                              </w:rPr>
                              <w:t>。</w:t>
                            </w:r>
                          </w:p>
                          <w:p w14:paraId="656042AF" w14:textId="5762B3A5" w:rsidR="007C58DC" w:rsidRPr="00EA433E" w:rsidRDefault="007C58DC" w:rsidP="007C58DC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下記の通り</w:t>
                            </w:r>
                            <w:r>
                              <w:rPr>
                                <w:rFonts w:asciiTheme="majorEastAsia" w:eastAsiaTheme="majorEastAsia" w:hAnsiTheme="majorEastAsia"/>
                              </w:rPr>
                              <w:t>、ご報告すべき点がございますので、ご高配賜りますようお願い申し上げます。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F32668" id="_x0000_s1028" type="#_x0000_t202" style="position:absolute;margin-left:6.95pt;margin-top:7.05pt;width:451.5pt;height:79.9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" stroked="f">
                <v:textbox style="mso-fit-shape-to-text:t">
                  <w:txbxContent>
                    <w:p w14:paraId="6B7A9DE0" w14:textId="423E909D" w:rsidR="007C58DC" w:rsidRDefault="007C58DC" w:rsidP="007C58DC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</w:rPr>
                        <w:t>処方箋に基づき</w:t>
                      </w:r>
                      <w:r>
                        <w:rPr>
                          <w:rFonts w:asciiTheme="majorEastAsia" w:eastAsiaTheme="majorEastAsia" w:hAnsiTheme="majorEastAsia"/>
                        </w:rPr>
                        <w:t>調剤し、</w:t>
                      </w:r>
                      <w:r>
                        <w:rPr>
                          <w:rFonts w:asciiTheme="majorEastAsia" w:eastAsiaTheme="majorEastAsia" w:hAnsiTheme="majorEastAsia" w:hint="eastAsia"/>
                        </w:rPr>
                        <w:t>薬剤を交付しました</w:t>
                      </w:r>
                      <w:r>
                        <w:rPr>
                          <w:rFonts w:asciiTheme="majorEastAsia" w:eastAsiaTheme="majorEastAsia" w:hAnsiTheme="majorEastAsia"/>
                        </w:rPr>
                        <w:t>。</w:t>
                      </w:r>
                    </w:p>
                    <w:p w14:paraId="656042AF" w14:textId="5762B3A5" w:rsidR="007C58DC" w:rsidRPr="00EA433E" w:rsidRDefault="007C58DC" w:rsidP="007C58DC">
                      <w:pPr>
                        <w:rPr>
                          <w:rFonts w:asciiTheme="majorEastAsia" w:eastAsiaTheme="majorEastAsia" w:hAnsiTheme="majorEastAsia"/>
                        </w:rPr>
                      </w:pPr>
                      <w:r>
                        <w:rPr>
                          <w:rFonts w:asciiTheme="majorEastAsia" w:eastAsiaTheme="majorEastAsia" w:hAnsiTheme="majorEastAsia" w:hint="eastAsia"/>
                        </w:rPr>
                        <w:t>下記の通り</w:t>
                      </w:r>
                      <w:r>
                        <w:rPr>
                          <w:rFonts w:asciiTheme="majorEastAsia" w:eastAsiaTheme="majorEastAsia" w:hAnsiTheme="majorEastAsia"/>
                        </w:rPr>
                        <w:t>、ご報告すべき点がございますので、ご高配賜りますようお願い申し上げます。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8796CD" w14:textId="62864BB8" w:rsidR="007C58DC" w:rsidRDefault="007C58DC">
      <w:pPr>
        <w:jc w:val="left"/>
        <w:rPr>
          <w:rFonts w:asciiTheme="majorEastAsia" w:eastAsiaTheme="majorEastAsia" w:hAnsiTheme="majorEastAsia"/>
          <w:szCs w:val="21"/>
        </w:rPr>
      </w:pPr>
    </w:p>
    <w:p w14:paraId="46670343" w14:textId="2F632A13" w:rsidR="007C58DC" w:rsidRDefault="007C58DC">
      <w:pPr>
        <w:jc w:val="left"/>
        <w:rPr>
          <w:rFonts w:asciiTheme="majorEastAsia" w:eastAsiaTheme="majorEastAsia" w:hAnsiTheme="majorEastAsia"/>
          <w:szCs w:val="21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8781"/>
      </w:tblGrid>
      <w:tr w:rsidR="003739B5" w14:paraId="67441D3F" w14:textId="77777777" w:rsidTr="001C081D">
        <w:trPr>
          <w:trHeight w:val="1415"/>
        </w:trPr>
        <w:tc>
          <w:tcPr>
            <w:tcW w:w="1413" w:type="dxa"/>
          </w:tcPr>
          <w:p w14:paraId="3C62A261" w14:textId="0FC82267" w:rsidR="00E55FB6" w:rsidRDefault="00E55FB6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</w:p>
          <w:p w14:paraId="2769EFF9" w14:textId="0BDC7CBF" w:rsidR="007C58DC" w:rsidRDefault="009B4E41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EA433E">
              <w:rPr>
                <w:rFonts w:asciiTheme="majorEastAsia" w:eastAsiaTheme="majorEastAsia" w:hAnsiTheme="majorEastAsia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4C690C75" wp14:editId="5E00C112">
                      <wp:simplePos x="0" y="0"/>
                      <wp:positionH relativeFrom="margin">
                        <wp:posOffset>155575</wp:posOffset>
                      </wp:positionH>
                      <wp:positionV relativeFrom="paragraph">
                        <wp:posOffset>78476</wp:posOffset>
                      </wp:positionV>
                      <wp:extent cx="471224" cy="1014730"/>
                      <wp:effectExtent l="0" t="0" r="5080" b="0"/>
                      <wp:wrapNone/>
                      <wp:docPr id="1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1224" cy="1014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67D2D59" w14:textId="0B51A26B" w:rsidR="007C58DC" w:rsidRPr="00EA433E" w:rsidRDefault="007C58DC" w:rsidP="007C58DC">
                                  <w:pPr>
                                    <w:rPr>
                                      <w:rFonts w:asciiTheme="majorEastAsia" w:eastAsiaTheme="majorEastAsia" w:hAnsiTheme="majorEastAsia"/>
                                    </w:rPr>
                                  </w:pPr>
                                  <w:r>
                                    <w:rPr>
                                      <w:rFonts w:asciiTheme="majorEastAsia" w:eastAsiaTheme="majorEastAsia" w:hAnsiTheme="majorEastAsia" w:hint="eastAsia"/>
                                    </w:rPr>
                                    <w:t>分類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C690C75" id="_x0000_s1029" type="#_x0000_t202" style="position:absolute;margin-left:12.25pt;margin-top:6.2pt;width:37.1pt;height:79.9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" stroked="f">
                      <v:textbox style="mso-fit-shape-to-text:t">
                        <w:txbxContent>
                          <w:p w14:paraId="667D2D59" w14:textId="0B51A26B" w:rsidR="007C58DC" w:rsidRPr="00EA433E" w:rsidRDefault="007C58DC" w:rsidP="007C58DC">
                            <w:pPr>
                              <w:rPr>
                                <w:rFonts w:asciiTheme="majorEastAsia" w:eastAsiaTheme="majorEastAsia" w:hAnsiTheme="majorEastAsia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 w:hint="eastAsia"/>
                              </w:rPr>
                              <w:t>分類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8781" w:type="dxa"/>
          </w:tcPr>
          <w:p w14:paraId="1C8EE4F5" w14:textId="4F736920" w:rsidR="00A63A48" w:rsidRDefault="006D21EB" w:rsidP="00C157D9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50128B"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-116878780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C7BA8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A63A48" w:rsidRPr="0050128B">
              <w:rPr>
                <w:rFonts w:asciiTheme="majorEastAsia" w:eastAsiaTheme="majorEastAsia" w:hAnsiTheme="majorEastAsia" w:hint="eastAsia"/>
                <w:szCs w:val="21"/>
              </w:rPr>
              <w:t xml:space="preserve"> </w:t>
            </w:r>
            <w:r w:rsidR="00B9170D" w:rsidRPr="0050128B">
              <w:rPr>
                <w:rFonts w:asciiTheme="majorEastAsia" w:eastAsiaTheme="majorEastAsia" w:hAnsiTheme="majorEastAsia" w:hint="eastAsia"/>
                <w:szCs w:val="21"/>
              </w:rPr>
              <w:t>継続の必要</w:t>
            </w:r>
            <w:r w:rsidR="00324C60">
              <w:rPr>
                <w:rFonts w:asciiTheme="majorEastAsia" w:eastAsiaTheme="majorEastAsia" w:hAnsiTheme="majorEastAsia" w:hint="eastAsia"/>
                <w:szCs w:val="21"/>
              </w:rPr>
              <w:t>性</w:t>
            </w:r>
            <w:r w:rsidR="00B9170D" w:rsidRPr="0050128B">
              <w:rPr>
                <w:rFonts w:asciiTheme="majorEastAsia" w:eastAsiaTheme="majorEastAsia" w:hAnsiTheme="majorEastAsia" w:hint="eastAsia"/>
                <w:szCs w:val="21"/>
              </w:rPr>
              <w:t>が乏しい薬剤についての</w:t>
            </w:r>
            <w:r w:rsidR="00265314" w:rsidRPr="0050128B">
              <w:rPr>
                <w:rFonts w:asciiTheme="majorEastAsia" w:eastAsiaTheme="majorEastAsia" w:hAnsiTheme="majorEastAsia" w:hint="eastAsia"/>
                <w:szCs w:val="21"/>
              </w:rPr>
              <w:t>情報提供</w:t>
            </w:r>
            <w:r w:rsidR="00B9170D" w:rsidRPr="0050128B">
              <w:rPr>
                <w:rFonts w:asciiTheme="majorEastAsia" w:eastAsiaTheme="majorEastAsia" w:hAnsiTheme="majorEastAsia" w:hint="eastAsia"/>
                <w:szCs w:val="21"/>
              </w:rPr>
              <w:t>（ポリファーマシー）</w:t>
            </w:r>
          </w:p>
          <w:p w14:paraId="588A3FE0" w14:textId="73830E05" w:rsidR="001C081D" w:rsidRDefault="001C081D" w:rsidP="006D21EB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50128B"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-1933970860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Pr="0050128B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 経口抗がん薬の適正使用に関する情報提供</w:t>
            </w:r>
          </w:p>
          <w:p w14:paraId="4D059B49" w14:textId="37125699" w:rsidR="001C081D" w:rsidRDefault="006D21EB" w:rsidP="001C081D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-101291469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C7BA8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 残薬調整に関する情報提供　　　　　　　　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152628670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137873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 服薬状況</w:t>
            </w:r>
          </w:p>
          <w:p w14:paraId="2627FDE6" w14:textId="44E24481" w:rsidR="007C58DC" w:rsidRDefault="001C081D" w:rsidP="00F72D00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 xml:space="preserve">　 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746003459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E71401">
                  <w:rPr>
                    <w:rFonts w:ascii="ＭＳ ゴシック" w:eastAsia="ＭＳ ゴシック" w:hAnsi="ＭＳ ゴシック" w:hint="eastAsia"/>
                    <w:szCs w:val="21"/>
                  </w:rPr>
                  <w:t>☐</w:t>
                </w:r>
              </w:sdtContent>
            </w:sdt>
            <w:r>
              <w:rPr>
                <w:rFonts w:asciiTheme="majorEastAsia" w:eastAsiaTheme="majorEastAsia" w:hAnsiTheme="majorEastAsia" w:hint="eastAsia"/>
                <w:szCs w:val="21"/>
              </w:rPr>
              <w:t xml:space="preserve"> 処方内容に関連した提案</w:t>
            </w:r>
            <w:r w:rsidR="00306669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6D21EB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r w:rsidR="00F72D00">
              <w:rPr>
                <w:rFonts w:asciiTheme="majorEastAsia" w:eastAsiaTheme="majorEastAsia" w:hAnsiTheme="majorEastAsia" w:hint="eastAsia"/>
                <w:szCs w:val="21"/>
              </w:rPr>
              <w:t xml:space="preserve">　　　　　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 xml:space="preserve">　</w:t>
            </w:r>
            <w:sdt>
              <w:sdtPr>
                <w:rPr>
                  <w:rFonts w:asciiTheme="majorEastAsia" w:eastAsiaTheme="majorEastAsia" w:hAnsiTheme="majorEastAsia" w:hint="eastAsia"/>
                  <w:szCs w:val="21"/>
                </w:rPr>
                <w:id w:val="988369807"/>
                <w14:checkbox>
                  <w14:checked w14:val="1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C7BA8">
                  <w:rPr>
                    <w:rFonts w:ascii="ＭＳ ゴシック" w:eastAsia="ＭＳ ゴシック" w:hAnsi="ＭＳ ゴシック" w:hint="eastAsia"/>
                    <w:szCs w:val="21"/>
                  </w:rPr>
                  <w:t>☒</w:t>
                </w:r>
              </w:sdtContent>
            </w:sdt>
            <w:r w:rsidR="00E55FB6">
              <w:rPr>
                <w:rFonts w:asciiTheme="majorEastAsia" w:eastAsiaTheme="majorEastAsia" w:hAnsiTheme="majorEastAsia" w:hint="eastAsia"/>
                <w:szCs w:val="21"/>
              </w:rPr>
              <w:t xml:space="preserve"> その他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>（</w:t>
            </w:r>
            <w:r w:rsidR="008C7BA8">
              <w:rPr>
                <w:rFonts w:asciiTheme="majorEastAsia" w:eastAsiaTheme="majorEastAsia" w:hAnsiTheme="majorEastAsia" w:hint="eastAsia"/>
                <w:szCs w:val="21"/>
              </w:rPr>
              <w:t>吸入指導</w:t>
            </w:r>
            <w:r w:rsidR="00BB6018">
              <w:rPr>
                <w:rFonts w:asciiTheme="majorEastAsia" w:eastAsiaTheme="majorEastAsia" w:hAnsiTheme="majorEastAsia" w:hint="eastAsia"/>
                <w:szCs w:val="21"/>
              </w:rPr>
              <w:t>の報告</w:t>
            </w:r>
            <w:r w:rsidR="00DD61E2">
              <w:rPr>
                <w:rFonts w:asciiTheme="majorEastAsia" w:eastAsiaTheme="majorEastAsia" w:hAnsiTheme="majorEastAsia" w:hint="eastAsia"/>
                <w:szCs w:val="21"/>
              </w:rPr>
              <w:t>）</w:t>
            </w:r>
          </w:p>
        </w:tc>
      </w:tr>
      <w:tr w:rsidR="009C6088" w:rsidRPr="00804244" w14:paraId="026A68B3" w14:textId="77777777" w:rsidTr="00684ADC">
        <w:trPr>
          <w:trHeight w:val="4073"/>
        </w:trPr>
        <w:tc>
          <w:tcPr>
            <w:tcW w:w="10194" w:type="dxa"/>
            <w:gridSpan w:val="2"/>
          </w:tcPr>
          <w:p w14:paraId="4406BCED" w14:textId="798FCE36" w:rsidR="009C6088" w:rsidRDefault="009C6088" w:rsidP="002F598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>
              <w:rPr>
                <w:rFonts w:asciiTheme="majorEastAsia" w:eastAsiaTheme="majorEastAsia" w:hAnsiTheme="majorEastAsia" w:hint="eastAsia"/>
                <w:szCs w:val="21"/>
              </w:rPr>
              <w:t>薬剤師からの情報提供・提案内容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（</w:t>
            </w:r>
            <w:r w:rsidR="00DB72E8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※ 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残薬調整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の場合は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下欄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の「理由」</w:t>
            </w:r>
            <w:r w:rsidR="0099758C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と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「対応</w:t>
            </w:r>
            <w:r w:rsidR="0099758C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」</w:t>
            </w:r>
            <w:r w:rsidR="00F72D0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を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記入</w:t>
            </w:r>
            <w:r w:rsidR="00CA63B0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する</w:t>
            </w:r>
            <w:r w:rsid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こと</w:t>
            </w:r>
            <w:r w:rsidR="00306669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）</w:t>
            </w:r>
          </w:p>
          <w:p w14:paraId="09A45519" w14:textId="77777777" w:rsidR="008C7BA8" w:rsidRPr="008C7BA8" w:rsidRDefault="008C7BA8" w:rsidP="008C7BA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8C7BA8">
              <w:rPr>
                <w:rFonts w:asciiTheme="majorEastAsia" w:eastAsiaTheme="majorEastAsia" w:hAnsiTheme="majorEastAsia"/>
                <w:szCs w:val="21"/>
              </w:rPr>
              <w:t>いつも大変お世話になっております。 御方より処方されました以下の薬剤について、吸入指導加算を算定し、手技指導を行いましたのでご報告いたします。</w:t>
            </w:r>
          </w:p>
          <w:p w14:paraId="0C26FB42" w14:textId="77777777" w:rsidR="008C7BA8" w:rsidRDefault="008C7BA8" w:rsidP="008C7BA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8C7BA8">
              <w:rPr>
                <w:rFonts w:asciiTheme="majorEastAsia" w:eastAsiaTheme="majorEastAsia" w:hAnsiTheme="majorEastAsia"/>
                <w:b/>
                <w:bCs/>
                <w:szCs w:val="21"/>
              </w:rPr>
              <w:t>■ 対象薬剤</w:t>
            </w:r>
            <w:r w:rsidRPr="008C7BA8">
              <w:rPr>
                <w:rFonts w:asciiTheme="majorEastAsia" w:eastAsiaTheme="majorEastAsia" w:hAnsiTheme="majorEastAsia"/>
                <w:szCs w:val="21"/>
              </w:rPr>
              <w:t xml:space="preserve"> </w:t>
            </w:r>
          </w:p>
          <w:p w14:paraId="0439B274" w14:textId="76357F86" w:rsidR="005C5B60" w:rsidRDefault="005C5B60" w:rsidP="008C7BA8">
            <w:pPr>
              <w:jc w:val="left"/>
              <w:rPr>
                <w:rFonts w:asciiTheme="majorEastAsia" w:eastAsiaTheme="majorEastAsia" w:hAnsiTheme="majorEastAsia"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szCs w:val="21"/>
              </w:rPr>
              <w:t>イナビル吸入粉末剤２０ｍｇ</w:t>
            </w:r>
          </w:p>
          <w:p w14:paraId="4A6B37B1" w14:textId="77777777" w:rsidR="005C5B60" w:rsidRPr="005C5B60" w:rsidRDefault="005C5B60" w:rsidP="005C5B60">
            <w:pPr>
              <w:jc w:val="left"/>
              <w:rPr>
                <w:rFonts w:asciiTheme="majorEastAsia" w:eastAsiaTheme="majorEastAsia" w:hAnsiTheme="majorEastAsia"/>
                <w:b/>
                <w:bCs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b/>
                <w:bCs/>
                <w:szCs w:val="21"/>
              </w:rPr>
              <w:t>■ 指導内容および状況</w:t>
            </w:r>
          </w:p>
          <w:p w14:paraId="0E446E66" w14:textId="77777777" w:rsidR="005C5B60" w:rsidRPr="005C5B60" w:rsidRDefault="005C5B60" w:rsidP="005C5B60">
            <w:pPr>
              <w:numPr>
                <w:ilvl w:val="0"/>
                <w:numId w:val="3"/>
              </w:numPr>
              <w:jc w:val="left"/>
              <w:rPr>
                <w:rFonts w:asciiTheme="majorEastAsia" w:eastAsiaTheme="majorEastAsia" w:hAnsiTheme="majorEastAsia"/>
                <w:b/>
                <w:bCs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b/>
                <w:bCs/>
                <w:szCs w:val="21"/>
              </w:rPr>
              <w:t xml:space="preserve">吸入手技の説明： 保護者に対し、吸入方法および使用時の注意点について説明しました。 </w:t>
            </w:r>
          </w:p>
          <w:p w14:paraId="42DF0FB5" w14:textId="6DD32739" w:rsidR="00BE15D7" w:rsidRPr="007602BA" w:rsidRDefault="005C5B60" w:rsidP="007602BA">
            <w:pPr>
              <w:numPr>
                <w:ilvl w:val="0"/>
                <w:numId w:val="3"/>
              </w:numPr>
              <w:jc w:val="left"/>
              <w:rPr>
                <w:rFonts w:asciiTheme="majorEastAsia" w:eastAsiaTheme="majorEastAsia" w:hAnsiTheme="majorEastAsia" w:hint="eastAsia"/>
                <w:b/>
                <w:bCs/>
                <w:szCs w:val="21"/>
              </w:rPr>
            </w:pPr>
            <w:r w:rsidRPr="005C5B60">
              <w:rPr>
                <w:rFonts w:asciiTheme="majorEastAsia" w:eastAsiaTheme="majorEastAsia" w:hAnsiTheme="majorEastAsia"/>
                <w:b/>
                <w:bCs/>
                <w:szCs w:val="21"/>
              </w:rPr>
              <w:t xml:space="preserve">使用経験の確認： 以前にも使用経験があるとのことで、保護者の理解も良好であり、吸入手技について特に問題はないと判断しました。 </w:t>
            </w:r>
          </w:p>
        </w:tc>
      </w:tr>
      <w:tr w:rsidR="00F72D00" w:rsidRPr="00804244" w14:paraId="453CE649" w14:textId="77777777" w:rsidTr="00CA63B0">
        <w:trPr>
          <w:trHeight w:val="270"/>
        </w:trPr>
        <w:tc>
          <w:tcPr>
            <w:tcW w:w="10194" w:type="dxa"/>
            <w:gridSpan w:val="2"/>
          </w:tcPr>
          <w:p w14:paraId="0203FE8B" w14:textId="3956F451" w:rsidR="00CA63B0" w:rsidRDefault="00CA63B0" w:rsidP="00CA63B0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D30058">
              <w:rPr>
                <w:rFonts w:asciiTheme="majorEastAsia" w:eastAsiaTheme="majorEastAsia" w:hAnsiTheme="majorEastAsia" w:hint="eastAsia"/>
                <w:sz w:val="20"/>
                <w:szCs w:val="20"/>
              </w:rPr>
              <w:t>※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残薬が生じた</w:t>
            </w:r>
            <w:r w:rsidRPr="00D30058">
              <w:rPr>
                <w:rFonts w:asciiTheme="majorEastAsia" w:eastAsiaTheme="majorEastAsia" w:hAnsiTheme="majorEastAsia" w:hint="eastAsia"/>
                <w:sz w:val="20"/>
                <w:szCs w:val="20"/>
              </w:rPr>
              <w:t>理由</w:t>
            </w:r>
            <w:r w:rsidR="008C3521" w:rsidRPr="00C8385D">
              <w:rPr>
                <w:rFonts w:asciiTheme="majorEastAsia" w:eastAsiaTheme="majorEastAsia" w:hAnsiTheme="majorEastAsia" w:hint="eastAsia"/>
                <w:sz w:val="18"/>
                <w:szCs w:val="18"/>
              </w:rPr>
              <w:t>（複数選択可）</w:t>
            </w:r>
          </w:p>
          <w:p w14:paraId="6E48BB76" w14:textId="5699D5F3" w:rsidR="00CA63B0" w:rsidRDefault="00BF43E2" w:rsidP="00CA63B0">
            <w:pPr>
              <w:ind w:leftChars="100" w:left="210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135326938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E15D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飲み忘れが積み重なった　　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80360309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新たに別の医薬品が処方された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133987921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飲む量や回数を間違っていた</w:t>
            </w:r>
          </w:p>
          <w:p w14:paraId="774C9B12" w14:textId="72C7232C" w:rsidR="00CA63B0" w:rsidRDefault="00BF43E2" w:rsidP="00CA63B0">
            <w:pPr>
              <w:ind w:leftChars="100" w:left="210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160854597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 w:rsidRPr="00D30058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同じ医薬品が処方されていた　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24619409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 w:rsidRPr="00D30058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自分で判断し飲むのをやめた</w:t>
            </w:r>
            <w:r w:rsidR="0060072E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（理由：　　　　　　　　　　　　　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）</w:t>
            </w:r>
          </w:p>
          <w:p w14:paraId="50E60663" w14:textId="2570A98C" w:rsidR="00CA63B0" w:rsidRPr="00D30058" w:rsidRDefault="00BF43E2" w:rsidP="0060072E">
            <w:pPr>
              <w:ind w:leftChars="100" w:left="210"/>
              <w:rPr>
                <w:rFonts w:asciiTheme="majorEastAsia" w:eastAsiaTheme="majorEastAsia" w:hAnsiTheme="majorEastAsia" w:cs="Segoe UI Symbol"/>
                <w:sz w:val="22"/>
                <w:szCs w:val="24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457336705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F3FF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60072E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処方日数が服用日数より多かった　</w:t>
            </w: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74440310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807E1D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CA63B0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その他（</w:t>
            </w:r>
            <w:r w:rsidR="0060072E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　</w:t>
            </w:r>
            <w:r w:rsidR="00CA63B0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）</w:t>
            </w:r>
            <w:r w:rsidR="00CA63B0" w:rsidRPr="00D30058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　　　　　　　　　　　　　　　　　　　　　　　　　　　　　　　　　　　　　　　　　　　　　</w:t>
            </w:r>
          </w:p>
          <w:p w14:paraId="76714FFA" w14:textId="1C9D7BE0" w:rsidR="00CB104F" w:rsidRDefault="00CB104F" w:rsidP="00CA63B0">
            <w:pPr>
              <w:jc w:val="left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※ 残薬を回避するための対応</w:t>
            </w:r>
          </w:p>
          <w:p w14:paraId="6187B625" w14:textId="276C84D7" w:rsidR="00CA63B0" w:rsidRDefault="00BF43E2" w:rsidP="00CA63B0">
            <w:pPr>
              <w:ind w:firstLineChars="100" w:firstLine="200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874129482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E15D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適切</w:t>
            </w:r>
            <w:r w:rsidR="0060072E">
              <w:rPr>
                <w:rFonts w:asciiTheme="majorEastAsia" w:eastAsiaTheme="majorEastAsia" w:hAnsiTheme="majorEastAsia" w:hint="eastAsia"/>
                <w:sz w:val="20"/>
                <w:szCs w:val="20"/>
              </w:rPr>
              <w:t>な</w:t>
            </w:r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>服薬</w:t>
            </w:r>
            <w:r w:rsidR="0060072E">
              <w:rPr>
                <w:rFonts w:asciiTheme="majorEastAsia" w:eastAsiaTheme="majorEastAsia" w:hAnsiTheme="majorEastAsia" w:hint="eastAsia"/>
                <w:sz w:val="20"/>
                <w:szCs w:val="20"/>
              </w:rPr>
              <w:t>に向けて</w:t>
            </w:r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>意義や重要性について指導しました。</w:t>
            </w:r>
          </w:p>
          <w:p w14:paraId="2E638AC6" w14:textId="7F900F75" w:rsidR="00CA63B0" w:rsidRDefault="00BF43E2" w:rsidP="00CA63B0">
            <w:pPr>
              <w:ind w:firstLineChars="100" w:firstLine="200"/>
              <w:rPr>
                <w:rFonts w:asciiTheme="majorEastAsia" w:eastAsiaTheme="majorEastAsia" w:hAnsiTheme="majorEastAsia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1457829277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CA63B0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合意に基づいた</w:t>
            </w:r>
            <w:r w:rsidR="005862DD">
              <w:rPr>
                <w:rFonts w:asciiTheme="majorEastAsia" w:eastAsiaTheme="majorEastAsia" w:hAnsiTheme="majorEastAsia" w:hint="eastAsia"/>
                <w:sz w:val="20"/>
                <w:szCs w:val="20"/>
              </w:rPr>
              <w:t>簡素化プロトコールに従い、調剤</w:t>
            </w:r>
            <w:r w:rsidR="00CA63B0">
              <w:rPr>
                <w:rFonts w:asciiTheme="majorEastAsia" w:eastAsiaTheme="majorEastAsia" w:hAnsiTheme="majorEastAsia" w:hint="eastAsia"/>
                <w:sz w:val="20"/>
                <w:szCs w:val="20"/>
              </w:rPr>
              <w:t>内容を一部変更しました（一包化・剤形変更など）</w:t>
            </w:r>
          </w:p>
          <w:p w14:paraId="2070F690" w14:textId="1FBCB7E8" w:rsidR="00053494" w:rsidRPr="00D4130F" w:rsidRDefault="00BF43E2" w:rsidP="00D4130F">
            <w:pPr>
              <w:ind w:firstLineChars="100" w:firstLine="200"/>
              <w:rPr>
                <w:rFonts w:asciiTheme="majorEastAsia" w:eastAsiaTheme="majorEastAsia" w:hAnsiTheme="majorEastAsia" w:cs="Segoe UI Symbol"/>
                <w:sz w:val="22"/>
                <w:szCs w:val="24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-1278944291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BF3FF7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D4130F" w:rsidRPr="00D3005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D4130F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その他（</w:t>
            </w:r>
            <w:r w:rsidR="002F5988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　　　　　　</w:t>
            </w:r>
            <w:r w:rsidR="00D4130F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>）</w:t>
            </w:r>
            <w:r w:rsidR="00D4130F" w:rsidRPr="00D30058">
              <w:rPr>
                <w:rFonts w:asciiTheme="majorEastAsia" w:eastAsiaTheme="majorEastAsia" w:hAnsiTheme="majorEastAsia" w:cs="Segoe UI Symbol" w:hint="eastAsia"/>
                <w:sz w:val="22"/>
                <w:szCs w:val="24"/>
              </w:rPr>
              <w:t xml:space="preserve">　　　　　　　　　　　　　　　　　　　　　　　　　　　　　　　　　　　　　　　　　　　　　　</w:t>
            </w:r>
          </w:p>
          <w:p w14:paraId="46D8DCF0" w14:textId="3F88C4D2" w:rsidR="00DB72E8" w:rsidRDefault="00CB104F" w:rsidP="00DB72E8">
            <w:pPr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◇ </w:t>
            </w:r>
            <w:r w:rsidR="00DB72E8">
              <w:rPr>
                <w:rFonts w:asciiTheme="majorEastAsia" w:eastAsiaTheme="majorEastAsia" w:hAnsiTheme="majorEastAsia" w:hint="eastAsia"/>
                <w:sz w:val="20"/>
                <w:szCs w:val="20"/>
              </w:rPr>
              <w:t>医師への提案</w:t>
            </w:r>
          </w:p>
          <w:p w14:paraId="2AB44F9C" w14:textId="699D6E9E" w:rsidR="003739B5" w:rsidRDefault="00BF43E2" w:rsidP="003739B5">
            <w:pPr>
              <w:ind w:firstLineChars="100" w:firstLine="200"/>
              <w:rPr>
                <w:rFonts w:asciiTheme="majorEastAsia" w:eastAsiaTheme="majorEastAsia" w:hAnsiTheme="majorEastAsia" w:cs="Segoe UI Symbol"/>
                <w:sz w:val="20"/>
                <w:szCs w:val="20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905265863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5E464A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3739B5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</w:t>
            </w:r>
            <w:r w:rsidR="0099758C">
              <w:rPr>
                <w:rFonts w:asciiTheme="majorEastAsia" w:eastAsiaTheme="majorEastAsia" w:hAnsiTheme="majorEastAsia" w:hint="eastAsia"/>
                <w:sz w:val="20"/>
                <w:szCs w:val="20"/>
              </w:rPr>
              <w:t>（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変更</w:t>
            </w:r>
            <w:r w:rsidR="007B5E32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or</w:t>
            </w:r>
            <w:r w:rsidR="007B5E32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 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中止）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を提案します</w:t>
            </w:r>
            <w:r w:rsidR="00053494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。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（理由</w:t>
            </w:r>
            <w:r w:rsidR="00053494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／提案内容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：</w:t>
            </w:r>
            <w:r w:rsidR="00325C41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薬変更のため　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　　　　　</w:t>
            </w:r>
            <w:r w:rsidR="0099758C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 xml:space="preserve">　　　　　　　　　　</w:t>
            </w:r>
            <w:r w:rsidR="003739B5">
              <w:rPr>
                <w:rFonts w:asciiTheme="majorEastAsia" w:eastAsiaTheme="majorEastAsia" w:hAnsiTheme="majorEastAsia" w:cs="Segoe UI Symbol" w:hint="eastAsia"/>
                <w:sz w:val="20"/>
                <w:szCs w:val="20"/>
              </w:rPr>
              <w:t>）</w:t>
            </w:r>
          </w:p>
          <w:p w14:paraId="33FE7E37" w14:textId="68BF37E0" w:rsidR="00F72D00" w:rsidRDefault="00BF43E2" w:rsidP="003739B5">
            <w:pPr>
              <w:ind w:firstLineChars="100" w:firstLine="200"/>
              <w:rPr>
                <w:rFonts w:asciiTheme="majorEastAsia" w:eastAsiaTheme="majorEastAsia" w:hAnsiTheme="majorEastAsia"/>
                <w:szCs w:val="21"/>
              </w:rPr>
            </w:pPr>
            <w:sdt>
              <w:sdtPr>
                <w:rPr>
                  <w:rFonts w:asciiTheme="majorEastAsia" w:eastAsiaTheme="majorEastAsia" w:hAnsiTheme="majorEastAsia" w:hint="eastAsia"/>
                  <w:sz w:val="20"/>
                  <w:szCs w:val="20"/>
                </w:rPr>
                <w:id w:val="784468636"/>
                <w14:checkbox>
                  <w14:checked w14:val="0"/>
                  <w14:checkedState w14:val="2612" w14:font="ＭＳ ゴシック"/>
                  <w14:uncheckedState w14:val="2610" w14:font="ＭＳ ゴシック"/>
                </w14:checkbox>
              </w:sdtPr>
              <w:sdtEndPr/>
              <w:sdtContent>
                <w:r w:rsidR="00E71401">
                  <w:rPr>
                    <w:rFonts w:ascii="ＭＳ ゴシック" w:eastAsia="ＭＳ ゴシック" w:hAnsi="ＭＳ ゴシック" w:hint="eastAsia"/>
                    <w:sz w:val="20"/>
                    <w:szCs w:val="20"/>
                  </w:rPr>
                  <w:t>☐</w:t>
                </w:r>
              </w:sdtContent>
            </w:sdt>
            <w:r w:rsidR="003739B5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その他（　</w:t>
            </w:r>
            <w:r w:rsidR="00E71401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　　　　　　</w:t>
            </w:r>
            <w:r w:rsidR="005E464A"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　</w:t>
            </w:r>
            <w:r w:rsidR="003739B5">
              <w:rPr>
                <w:rFonts w:asciiTheme="majorEastAsia" w:eastAsiaTheme="majorEastAsia" w:hAnsiTheme="majorEastAsia" w:hint="eastAsia"/>
                <w:sz w:val="20"/>
                <w:szCs w:val="20"/>
              </w:rPr>
              <w:t>）</w:t>
            </w:r>
          </w:p>
        </w:tc>
      </w:tr>
    </w:tbl>
    <w:p w14:paraId="1077B6DD" w14:textId="6EB8FDFB" w:rsidR="0071152A" w:rsidRPr="0071152A" w:rsidRDefault="0071152A" w:rsidP="00F72D00">
      <w:pPr>
        <w:ind w:firstLineChars="700" w:firstLine="1470"/>
        <w:jc w:val="left"/>
        <w:rPr>
          <w:rFonts w:asciiTheme="majorEastAsia" w:eastAsiaTheme="majorEastAsia" w:hAnsiTheme="majorEastAsia"/>
          <w:szCs w:val="21"/>
        </w:rPr>
      </w:pPr>
      <w:r>
        <w:rPr>
          <w:rFonts w:asciiTheme="majorEastAsia" w:eastAsiaTheme="majorEastAsia" w:hAnsiTheme="majorEastAsia" w:hint="eastAsia"/>
          <w:szCs w:val="21"/>
        </w:rPr>
        <w:t xml:space="preserve"> </w:t>
      </w:r>
    </w:p>
    <w:sectPr w:rsidR="0071152A" w:rsidRPr="0071152A" w:rsidSect="00EA433E">
      <w:pgSz w:w="11906" w:h="16838"/>
      <w:pgMar w:top="284" w:right="851" w:bottom="567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DCB09" w14:textId="77777777" w:rsidR="00BF43E2" w:rsidRDefault="00BF43E2" w:rsidP="000A061A">
      <w:r>
        <w:separator/>
      </w:r>
    </w:p>
  </w:endnote>
  <w:endnote w:type="continuationSeparator" w:id="0">
    <w:p w14:paraId="022FECC2" w14:textId="77777777" w:rsidR="00BF43E2" w:rsidRDefault="00BF43E2" w:rsidP="000A0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A8E5" w14:textId="77777777" w:rsidR="00BF43E2" w:rsidRDefault="00BF43E2" w:rsidP="000A061A">
      <w:r>
        <w:separator/>
      </w:r>
    </w:p>
  </w:footnote>
  <w:footnote w:type="continuationSeparator" w:id="0">
    <w:p w14:paraId="363BC295" w14:textId="77777777" w:rsidR="00BF43E2" w:rsidRDefault="00BF43E2" w:rsidP="000A0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B1176"/>
    <w:multiLevelType w:val="multilevel"/>
    <w:tmpl w:val="38E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284614"/>
    <w:multiLevelType w:val="multilevel"/>
    <w:tmpl w:val="54E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D01F31"/>
    <w:multiLevelType w:val="hybridMultilevel"/>
    <w:tmpl w:val="44CE1A94"/>
    <w:lvl w:ilvl="0" w:tplc="DB18AE7C">
      <w:numFmt w:val="bullet"/>
      <w:lvlText w:val="□"/>
      <w:lvlJc w:val="left"/>
      <w:pPr>
        <w:ind w:left="99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4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8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10" w:hanging="420"/>
      </w:pPr>
      <w:rPr>
        <w:rFonts w:ascii="Wingdings" w:hAnsi="Wingdings" w:hint="default"/>
      </w:rPr>
    </w:lvl>
  </w:abstractNum>
  <w:num w:numId="1" w16cid:durableId="1250197356">
    <w:abstractNumId w:val="2"/>
  </w:num>
  <w:num w:numId="2" w16cid:durableId="2049181707">
    <w:abstractNumId w:val="1"/>
  </w:num>
  <w:num w:numId="3" w16cid:durableId="48648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5F9"/>
    <w:rsid w:val="00000EE4"/>
    <w:rsid w:val="0000599E"/>
    <w:rsid w:val="000143D5"/>
    <w:rsid w:val="0002441D"/>
    <w:rsid w:val="0005016B"/>
    <w:rsid w:val="00052800"/>
    <w:rsid w:val="00053494"/>
    <w:rsid w:val="00072BD7"/>
    <w:rsid w:val="00077903"/>
    <w:rsid w:val="000960EA"/>
    <w:rsid w:val="000A061A"/>
    <w:rsid w:val="000B1A92"/>
    <w:rsid w:val="000B5AC2"/>
    <w:rsid w:val="000B6B34"/>
    <w:rsid w:val="000C5669"/>
    <w:rsid w:val="000F7E6D"/>
    <w:rsid w:val="00110A45"/>
    <w:rsid w:val="001144EE"/>
    <w:rsid w:val="00117389"/>
    <w:rsid w:val="001317DE"/>
    <w:rsid w:val="001343C4"/>
    <w:rsid w:val="00137631"/>
    <w:rsid w:val="00137873"/>
    <w:rsid w:val="00144E24"/>
    <w:rsid w:val="00153B76"/>
    <w:rsid w:val="001544AA"/>
    <w:rsid w:val="00163A1F"/>
    <w:rsid w:val="0017530C"/>
    <w:rsid w:val="00183DD1"/>
    <w:rsid w:val="001A4F05"/>
    <w:rsid w:val="001A7611"/>
    <w:rsid w:val="001B10DD"/>
    <w:rsid w:val="001C081D"/>
    <w:rsid w:val="001D7833"/>
    <w:rsid w:val="0022345B"/>
    <w:rsid w:val="002259B8"/>
    <w:rsid w:val="002345BB"/>
    <w:rsid w:val="002416B2"/>
    <w:rsid w:val="002461CD"/>
    <w:rsid w:val="00256A25"/>
    <w:rsid w:val="0026005A"/>
    <w:rsid w:val="00263EF9"/>
    <w:rsid w:val="00265314"/>
    <w:rsid w:val="002718D5"/>
    <w:rsid w:val="002823FC"/>
    <w:rsid w:val="002878EF"/>
    <w:rsid w:val="002C3FFA"/>
    <w:rsid w:val="002D0F3E"/>
    <w:rsid w:val="002D2390"/>
    <w:rsid w:val="002D3C4F"/>
    <w:rsid w:val="002F05CC"/>
    <w:rsid w:val="002F5988"/>
    <w:rsid w:val="00306669"/>
    <w:rsid w:val="00324C60"/>
    <w:rsid w:val="00325C41"/>
    <w:rsid w:val="00340BF3"/>
    <w:rsid w:val="0034524B"/>
    <w:rsid w:val="003739B5"/>
    <w:rsid w:val="003A2CC9"/>
    <w:rsid w:val="003A3067"/>
    <w:rsid w:val="003B033F"/>
    <w:rsid w:val="003B321A"/>
    <w:rsid w:val="003B36FC"/>
    <w:rsid w:val="003F07B9"/>
    <w:rsid w:val="00410C92"/>
    <w:rsid w:val="0041553E"/>
    <w:rsid w:val="004178FA"/>
    <w:rsid w:val="00435B48"/>
    <w:rsid w:val="00444A85"/>
    <w:rsid w:val="00476F8A"/>
    <w:rsid w:val="004815F9"/>
    <w:rsid w:val="004B0AC1"/>
    <w:rsid w:val="004D5D75"/>
    <w:rsid w:val="0050128B"/>
    <w:rsid w:val="005041F4"/>
    <w:rsid w:val="00517A37"/>
    <w:rsid w:val="0053483F"/>
    <w:rsid w:val="0053611E"/>
    <w:rsid w:val="005513B3"/>
    <w:rsid w:val="0056266E"/>
    <w:rsid w:val="00572E62"/>
    <w:rsid w:val="00573718"/>
    <w:rsid w:val="005862DD"/>
    <w:rsid w:val="00595B56"/>
    <w:rsid w:val="00596BB7"/>
    <w:rsid w:val="005C215C"/>
    <w:rsid w:val="005C24F6"/>
    <w:rsid w:val="005C5B60"/>
    <w:rsid w:val="005D3603"/>
    <w:rsid w:val="005D6731"/>
    <w:rsid w:val="005E464A"/>
    <w:rsid w:val="005F5135"/>
    <w:rsid w:val="0060072E"/>
    <w:rsid w:val="00643E20"/>
    <w:rsid w:val="00684ADC"/>
    <w:rsid w:val="0069423B"/>
    <w:rsid w:val="006B4ACB"/>
    <w:rsid w:val="006B54DC"/>
    <w:rsid w:val="006C6AD3"/>
    <w:rsid w:val="006D21EB"/>
    <w:rsid w:val="006E0143"/>
    <w:rsid w:val="006E0D34"/>
    <w:rsid w:val="006E43D7"/>
    <w:rsid w:val="0071152A"/>
    <w:rsid w:val="00720695"/>
    <w:rsid w:val="00745402"/>
    <w:rsid w:val="00753E1F"/>
    <w:rsid w:val="007602BA"/>
    <w:rsid w:val="007621EE"/>
    <w:rsid w:val="007853F1"/>
    <w:rsid w:val="007B5E32"/>
    <w:rsid w:val="007C2666"/>
    <w:rsid w:val="007C58DC"/>
    <w:rsid w:val="007D326F"/>
    <w:rsid w:val="007D4AC0"/>
    <w:rsid w:val="007E714B"/>
    <w:rsid w:val="007F27EE"/>
    <w:rsid w:val="007F4385"/>
    <w:rsid w:val="007F4C23"/>
    <w:rsid w:val="00804244"/>
    <w:rsid w:val="00807E1D"/>
    <w:rsid w:val="00820F37"/>
    <w:rsid w:val="00826B1B"/>
    <w:rsid w:val="00834804"/>
    <w:rsid w:val="00850291"/>
    <w:rsid w:val="008A0B8A"/>
    <w:rsid w:val="008B4E81"/>
    <w:rsid w:val="008C3521"/>
    <w:rsid w:val="008C486C"/>
    <w:rsid w:val="008C7BA8"/>
    <w:rsid w:val="008D0029"/>
    <w:rsid w:val="008D3DF0"/>
    <w:rsid w:val="008D6ACC"/>
    <w:rsid w:val="008E5547"/>
    <w:rsid w:val="00905BFF"/>
    <w:rsid w:val="00927AD5"/>
    <w:rsid w:val="0094050C"/>
    <w:rsid w:val="00946927"/>
    <w:rsid w:val="0095337A"/>
    <w:rsid w:val="00974540"/>
    <w:rsid w:val="009748CC"/>
    <w:rsid w:val="0099169D"/>
    <w:rsid w:val="0099758C"/>
    <w:rsid w:val="009B1B96"/>
    <w:rsid w:val="009B2701"/>
    <w:rsid w:val="009B4E41"/>
    <w:rsid w:val="009C6088"/>
    <w:rsid w:val="009D6BED"/>
    <w:rsid w:val="00A02F33"/>
    <w:rsid w:val="00A116FF"/>
    <w:rsid w:val="00A15243"/>
    <w:rsid w:val="00A15DC7"/>
    <w:rsid w:val="00A26219"/>
    <w:rsid w:val="00A303DE"/>
    <w:rsid w:val="00A4202A"/>
    <w:rsid w:val="00A63A48"/>
    <w:rsid w:val="00A7016B"/>
    <w:rsid w:val="00A7612A"/>
    <w:rsid w:val="00A81DA0"/>
    <w:rsid w:val="00A94358"/>
    <w:rsid w:val="00B14392"/>
    <w:rsid w:val="00B25E0A"/>
    <w:rsid w:val="00B34DB1"/>
    <w:rsid w:val="00B54B39"/>
    <w:rsid w:val="00B628B4"/>
    <w:rsid w:val="00B67BE7"/>
    <w:rsid w:val="00B76894"/>
    <w:rsid w:val="00B80318"/>
    <w:rsid w:val="00B9170D"/>
    <w:rsid w:val="00BA45EF"/>
    <w:rsid w:val="00BA5215"/>
    <w:rsid w:val="00BB07D4"/>
    <w:rsid w:val="00BB3D58"/>
    <w:rsid w:val="00BB6018"/>
    <w:rsid w:val="00BC14C4"/>
    <w:rsid w:val="00BC2130"/>
    <w:rsid w:val="00BE15D7"/>
    <w:rsid w:val="00BE4BF0"/>
    <w:rsid w:val="00BF3FF7"/>
    <w:rsid w:val="00BF43E2"/>
    <w:rsid w:val="00C00771"/>
    <w:rsid w:val="00C157D9"/>
    <w:rsid w:val="00C27CC5"/>
    <w:rsid w:val="00C300B0"/>
    <w:rsid w:val="00C51C02"/>
    <w:rsid w:val="00C62F28"/>
    <w:rsid w:val="00C8385D"/>
    <w:rsid w:val="00CA63B0"/>
    <w:rsid w:val="00CB104F"/>
    <w:rsid w:val="00CB175A"/>
    <w:rsid w:val="00CC398D"/>
    <w:rsid w:val="00CD2147"/>
    <w:rsid w:val="00CE6311"/>
    <w:rsid w:val="00CF1A90"/>
    <w:rsid w:val="00D0051A"/>
    <w:rsid w:val="00D022CE"/>
    <w:rsid w:val="00D10451"/>
    <w:rsid w:val="00D30058"/>
    <w:rsid w:val="00D33D14"/>
    <w:rsid w:val="00D4130F"/>
    <w:rsid w:val="00D461F1"/>
    <w:rsid w:val="00D70E8D"/>
    <w:rsid w:val="00D843B3"/>
    <w:rsid w:val="00DA6B61"/>
    <w:rsid w:val="00DB72E8"/>
    <w:rsid w:val="00DC53DD"/>
    <w:rsid w:val="00DD35E8"/>
    <w:rsid w:val="00DD61E2"/>
    <w:rsid w:val="00DE2101"/>
    <w:rsid w:val="00DF3E8B"/>
    <w:rsid w:val="00E44244"/>
    <w:rsid w:val="00E52187"/>
    <w:rsid w:val="00E55FB6"/>
    <w:rsid w:val="00E71401"/>
    <w:rsid w:val="00E91E7E"/>
    <w:rsid w:val="00E92FBA"/>
    <w:rsid w:val="00E951F2"/>
    <w:rsid w:val="00EA433E"/>
    <w:rsid w:val="00EB036D"/>
    <w:rsid w:val="00EE658B"/>
    <w:rsid w:val="00F34620"/>
    <w:rsid w:val="00F428C8"/>
    <w:rsid w:val="00F4622E"/>
    <w:rsid w:val="00F5635B"/>
    <w:rsid w:val="00F61A6A"/>
    <w:rsid w:val="00F66AC6"/>
    <w:rsid w:val="00F72D00"/>
    <w:rsid w:val="00F83D39"/>
    <w:rsid w:val="00F9353A"/>
    <w:rsid w:val="00FA24A5"/>
    <w:rsid w:val="00FA3EF3"/>
    <w:rsid w:val="00FA5BF7"/>
    <w:rsid w:val="00FA774A"/>
    <w:rsid w:val="00FC5227"/>
    <w:rsid w:val="00FD72A1"/>
    <w:rsid w:val="00FE440E"/>
    <w:rsid w:val="00FF3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235100B"/>
  <w15:docId w15:val="{1C39EAB3-000C-4963-B17D-E5F8DA98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815F9"/>
  </w:style>
  <w:style w:type="character" w:customStyle="1" w:styleId="a4">
    <w:name w:val="日付 (文字)"/>
    <w:basedOn w:val="a0"/>
    <w:link w:val="a3"/>
    <w:uiPriority w:val="99"/>
    <w:semiHidden/>
    <w:rsid w:val="004815F9"/>
  </w:style>
  <w:style w:type="table" w:styleId="a5">
    <w:name w:val="Table Grid"/>
    <w:basedOn w:val="a1"/>
    <w:uiPriority w:val="39"/>
    <w:rsid w:val="008C4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0A061A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A061A"/>
  </w:style>
  <w:style w:type="paragraph" w:styleId="a8">
    <w:name w:val="footer"/>
    <w:basedOn w:val="a"/>
    <w:link w:val="a9"/>
    <w:uiPriority w:val="99"/>
    <w:unhideWhenUsed/>
    <w:rsid w:val="000A061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A061A"/>
  </w:style>
  <w:style w:type="paragraph" w:styleId="aa">
    <w:name w:val="List Paragraph"/>
    <w:basedOn w:val="a"/>
    <w:uiPriority w:val="34"/>
    <w:qFormat/>
    <w:rsid w:val="004178FA"/>
    <w:pPr>
      <w:ind w:leftChars="400" w:left="840"/>
    </w:pPr>
  </w:style>
  <w:style w:type="paragraph" w:styleId="ab">
    <w:name w:val="Balloon Text"/>
    <w:basedOn w:val="a"/>
    <w:link w:val="ac"/>
    <w:uiPriority w:val="99"/>
    <w:semiHidden/>
    <w:unhideWhenUsed/>
    <w:rsid w:val="00820F37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820F37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Title"/>
    <w:basedOn w:val="a"/>
    <w:next w:val="a"/>
    <w:link w:val="ae"/>
    <w:uiPriority w:val="10"/>
    <w:qFormat/>
    <w:rsid w:val="00A63A4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e">
    <w:name w:val="表題 (文字)"/>
    <w:basedOn w:val="a0"/>
    <w:link w:val="ad"/>
    <w:uiPriority w:val="10"/>
    <w:rsid w:val="00A63A48"/>
    <w:rPr>
      <w:rFonts w:asciiTheme="majorHAnsi" w:eastAsiaTheme="majorEastAsia" w:hAnsiTheme="majorHAnsi" w:cstheme="majorBidi"/>
      <w:sz w:val="32"/>
      <w:szCs w:val="32"/>
    </w:rPr>
  </w:style>
  <w:style w:type="paragraph" w:styleId="af">
    <w:name w:val="No Spacing"/>
    <w:uiPriority w:val="1"/>
    <w:qFormat/>
    <w:rsid w:val="006B54DC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9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39DD1-E034-46A5-9369-72C250331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resident1</dc:creator>
  <cp:keywords/>
  <dc:description/>
  <cp:lastModifiedBy>薬局 あやめ</cp:lastModifiedBy>
  <cp:revision>34</cp:revision>
  <cp:lastPrinted>2026-08-22T07:47:00Z</cp:lastPrinted>
  <dcterms:created xsi:type="dcterms:W3CDTF">2020-04-17T02:46:00Z</dcterms:created>
  <dcterms:modified xsi:type="dcterms:W3CDTF">2026-09-24T07:34:00Z</dcterms:modified>
</cp:coreProperties>
</file>