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9B8" w14:textId="38482AA8" w:rsidR="001A7659" w:rsidRPr="003115AF" w:rsidRDefault="003115AF" w:rsidP="003115AF">
      <w:pPr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151BE25D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02CD8">
              <w:rPr>
                <w:sz w:val="24"/>
                <w:szCs w:val="24"/>
              </w:rPr>
              <w:t>Сафонова А.О.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7777777" w:rsidR="001A7659" w:rsidRDefault="001A7659" w:rsidP="003115AF">
            <w:pPr>
              <w:rPr>
                <w:sz w:val="24"/>
                <w:szCs w:val="24"/>
              </w:rPr>
            </w:pP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4EFBF059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23C5">
              <w:rPr>
                <w:rFonts w:eastAsia="Arial"/>
                <w:sz w:val="24"/>
                <w:szCs w:val="24"/>
              </w:rPr>
              <w:t>Красиков С. Д.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1DF4A3B1" w:rsidR="008626E8" w:rsidRPr="001004D3" w:rsidRDefault="007C7FCA" w:rsidP="008626E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лабораторной работе № 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66A79">
        <w:rPr>
          <w:rFonts w:ascii="Cambria" w:eastAsia="Cambria" w:hAnsi="Cambria" w:cs="Cambria"/>
          <w:b/>
          <w:sz w:val="40"/>
          <w:szCs w:val="40"/>
        </w:rPr>
        <w:t>3.07</w:t>
      </w:r>
    </w:p>
    <w:p w14:paraId="07E25B74" w14:textId="6B54712C" w:rsidR="001A7659" w:rsidRPr="003115AF" w:rsidRDefault="00866A79" w:rsidP="003115A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Изучение свойств ферромагнетика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08B5EEF7" w:rsidR="001A7659" w:rsidRPr="00866A79" w:rsidRDefault="007C7FCA" w:rsidP="00866A79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Цель работы</w:t>
      </w:r>
      <w:r w:rsidRPr="00866A79">
        <w:rPr>
          <w:rFonts w:eastAsia="Arial"/>
          <w:sz w:val="28"/>
          <w:szCs w:val="28"/>
        </w:rPr>
        <w:t>.</w:t>
      </w:r>
    </w:p>
    <w:p w14:paraId="066CC651" w14:textId="54010906" w:rsidR="00866A79" w:rsidRPr="00866A79" w:rsidRDefault="00866A79" w:rsidP="00866A79">
      <w:pPr>
        <w:pStyle w:val="Default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 xml:space="preserve">Исследовать петлю гистерезиса, зависимости B(H) и </w:t>
      </w:r>
      <w:r w:rsidRPr="00866A79">
        <w:rPr>
          <w:rFonts w:ascii="Cambria Math" w:hAnsi="Cambria Math" w:cs="Cambria Math"/>
          <w:sz w:val="28"/>
          <w:szCs w:val="28"/>
        </w:rPr>
        <w:t>𝜇</w:t>
      </w:r>
      <w:r w:rsidRPr="00866A79">
        <w:rPr>
          <w:rFonts w:ascii="Times New Roman" w:hAnsi="Times New Roman" w:cs="Times New Roman"/>
          <w:sz w:val="28"/>
          <w:szCs w:val="28"/>
        </w:rPr>
        <w:t xml:space="preserve">(H). </w:t>
      </w:r>
    </w:p>
    <w:p w14:paraId="7415603C" w14:textId="7D88FA6F" w:rsidR="001A7659" w:rsidRPr="00866A79" w:rsidRDefault="00866A79" w:rsidP="00866A79">
      <w:pPr>
        <w:pStyle w:val="ab"/>
        <w:tabs>
          <w:tab w:val="left" w:pos="300"/>
        </w:tabs>
        <w:spacing w:line="276" w:lineRule="auto"/>
        <w:ind w:left="0" w:firstLine="567"/>
        <w:rPr>
          <w:sz w:val="28"/>
          <w:szCs w:val="28"/>
        </w:rPr>
      </w:pPr>
      <w:r w:rsidRPr="00866A79">
        <w:rPr>
          <w:sz w:val="28"/>
          <w:szCs w:val="28"/>
        </w:rPr>
        <w:t>Найти значение мощности потерь на перемагничивание проводника</w:t>
      </w:r>
      <w:r>
        <w:rPr>
          <w:sz w:val="28"/>
          <w:szCs w:val="28"/>
        </w:rPr>
        <w:t>.</w:t>
      </w:r>
    </w:p>
    <w:p w14:paraId="19ED6ED7" w14:textId="77777777" w:rsidR="00866A79" w:rsidRPr="00866A79" w:rsidRDefault="00866A79" w:rsidP="00866A79">
      <w:pPr>
        <w:pStyle w:val="ab"/>
        <w:tabs>
          <w:tab w:val="left" w:pos="300"/>
        </w:tabs>
        <w:spacing w:line="276" w:lineRule="auto"/>
        <w:ind w:left="0"/>
        <w:rPr>
          <w:rFonts w:eastAsia="Arial"/>
          <w:sz w:val="28"/>
          <w:szCs w:val="28"/>
        </w:rPr>
      </w:pPr>
    </w:p>
    <w:p w14:paraId="099072E5" w14:textId="57056134" w:rsidR="00866A79" w:rsidRPr="00866A79" w:rsidRDefault="007C7FCA" w:rsidP="00866A79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Задачи</w:t>
      </w:r>
      <w:r w:rsidRPr="00866A79">
        <w:rPr>
          <w:rFonts w:eastAsia="Arial"/>
          <w:sz w:val="28"/>
          <w:szCs w:val="28"/>
        </w:rPr>
        <w:t>,</w:t>
      </w:r>
      <w:r w:rsidRPr="00866A79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866A79">
        <w:rPr>
          <w:rFonts w:eastAsia="Arial"/>
          <w:sz w:val="28"/>
          <w:szCs w:val="28"/>
        </w:rPr>
        <w:t xml:space="preserve">. </w:t>
      </w:r>
    </w:p>
    <w:p w14:paraId="05946D79" w14:textId="77777777" w:rsidR="00866A79" w:rsidRPr="00866A79" w:rsidRDefault="00866A79" w:rsidP="00866A79">
      <w:pPr>
        <w:pStyle w:val="Default"/>
        <w:spacing w:after="21" w:line="276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 xml:space="preserve">1) Измерение магнитной индукции в ферромагнетике от напряжения магнитного поля B=B(H). </w:t>
      </w:r>
    </w:p>
    <w:p w14:paraId="2A3869DD" w14:textId="77777777" w:rsidR="00866A79" w:rsidRPr="00866A79" w:rsidRDefault="00866A79" w:rsidP="00866A79">
      <w:pPr>
        <w:pStyle w:val="Default"/>
        <w:spacing w:after="21" w:line="276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 xml:space="preserve">2) Определение по предельной петле гистерезиса индукции насыщения, остаточной индукции и коэрцитивной силы. </w:t>
      </w:r>
    </w:p>
    <w:p w14:paraId="514211E2" w14:textId="77777777" w:rsidR="00866A79" w:rsidRPr="00866A79" w:rsidRDefault="00866A79" w:rsidP="00866A79">
      <w:pPr>
        <w:pStyle w:val="Default"/>
        <w:spacing w:after="21" w:line="276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 xml:space="preserve">3) Получение зависимости магнитной проницаемости от напряженности магнитного поля </w:t>
      </w:r>
      <w:r w:rsidRPr="00866A79">
        <w:rPr>
          <w:rFonts w:ascii="Cambria Math" w:hAnsi="Cambria Math" w:cs="Cambria Math"/>
          <w:sz w:val="28"/>
          <w:szCs w:val="28"/>
        </w:rPr>
        <w:t>𝜇</w:t>
      </w:r>
      <w:r w:rsidRPr="00866A79">
        <w:rPr>
          <w:rFonts w:ascii="Times New Roman" w:hAnsi="Times New Roman" w:cs="Times New Roman"/>
          <w:sz w:val="28"/>
          <w:szCs w:val="28"/>
        </w:rPr>
        <w:t>=</w:t>
      </w:r>
      <w:r w:rsidRPr="00866A79">
        <w:rPr>
          <w:rFonts w:ascii="Cambria Math" w:hAnsi="Cambria Math" w:cs="Cambria Math"/>
          <w:sz w:val="28"/>
          <w:szCs w:val="28"/>
        </w:rPr>
        <w:t>𝜇</w:t>
      </w:r>
      <w:r w:rsidRPr="00866A79">
        <w:rPr>
          <w:rFonts w:ascii="Times New Roman" w:hAnsi="Times New Roman" w:cs="Times New Roman"/>
          <w:sz w:val="28"/>
          <w:szCs w:val="28"/>
        </w:rPr>
        <w:t>(</w:t>
      </w:r>
      <w:r w:rsidRPr="00866A79">
        <w:rPr>
          <w:rFonts w:ascii="Cambria Math" w:hAnsi="Cambria Math" w:cs="Cambria Math"/>
          <w:sz w:val="28"/>
          <w:szCs w:val="28"/>
        </w:rPr>
        <w:t>𝐻</w:t>
      </w:r>
      <w:r w:rsidRPr="00866A79">
        <w:rPr>
          <w:rFonts w:ascii="Times New Roman" w:hAnsi="Times New Roman" w:cs="Times New Roman"/>
          <w:sz w:val="28"/>
          <w:szCs w:val="28"/>
        </w:rPr>
        <w:t xml:space="preserve">) и оценка максимального значения величины магнитной проницаемости. </w:t>
      </w:r>
    </w:p>
    <w:p w14:paraId="6EB4F9B1" w14:textId="77777777" w:rsidR="00866A79" w:rsidRPr="00866A79" w:rsidRDefault="00866A79" w:rsidP="00866A79">
      <w:pPr>
        <w:pStyle w:val="Default"/>
        <w:spacing w:line="276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 xml:space="preserve">4) Расчет мощности потерь энергии в ферромагнетике в процессе его перемагничивания. </w:t>
      </w:r>
    </w:p>
    <w:p w14:paraId="064BE7D5" w14:textId="77777777" w:rsidR="001A7659" w:rsidRPr="00866A79" w:rsidRDefault="001A7659" w:rsidP="00866A79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6B7F1C57" w14:textId="10A4B8E5" w:rsidR="001A7659" w:rsidRPr="00195EEA" w:rsidRDefault="007C7FCA" w:rsidP="00195EEA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Объект исследования</w:t>
      </w:r>
      <w:r w:rsidRPr="00866A79">
        <w:rPr>
          <w:rFonts w:eastAsia="Arial"/>
          <w:sz w:val="28"/>
          <w:szCs w:val="28"/>
        </w:rPr>
        <w:t xml:space="preserve"> </w:t>
      </w:r>
      <w:r w:rsidR="00195EEA">
        <w:rPr>
          <w:rFonts w:eastAsia="Arial"/>
          <w:sz w:val="28"/>
          <w:szCs w:val="28"/>
        </w:rPr>
        <w:t>- ф</w:t>
      </w:r>
      <w:r w:rsidR="00866A79" w:rsidRPr="00195EEA">
        <w:rPr>
          <w:rFonts w:eastAsia="Arial"/>
          <w:sz w:val="28"/>
          <w:szCs w:val="28"/>
        </w:rPr>
        <w:t>ерромагнетик</w:t>
      </w:r>
    </w:p>
    <w:p w14:paraId="318A3EEF" w14:textId="77777777" w:rsidR="00866A79" w:rsidRPr="00866A79" w:rsidRDefault="00866A79" w:rsidP="00866A79">
      <w:pPr>
        <w:tabs>
          <w:tab w:val="left" w:pos="300"/>
        </w:tabs>
        <w:spacing w:line="276" w:lineRule="auto"/>
        <w:ind w:left="41"/>
        <w:rPr>
          <w:rFonts w:eastAsia="Arial"/>
          <w:sz w:val="28"/>
          <w:szCs w:val="28"/>
        </w:rPr>
      </w:pPr>
    </w:p>
    <w:p w14:paraId="63C15BAF" w14:textId="6E15DA3A" w:rsidR="001A7659" w:rsidRPr="00195EEA" w:rsidRDefault="007C7FCA" w:rsidP="00195EEA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Метод экспериментального исследования</w:t>
      </w:r>
      <w:r w:rsidR="00195EEA">
        <w:rPr>
          <w:rFonts w:eastAsia="Arial"/>
          <w:sz w:val="28"/>
          <w:szCs w:val="28"/>
        </w:rPr>
        <w:t xml:space="preserve"> - н</w:t>
      </w:r>
      <w:r w:rsidR="00866A79" w:rsidRPr="00195EEA">
        <w:rPr>
          <w:rFonts w:eastAsia="Arial"/>
          <w:sz w:val="28"/>
          <w:szCs w:val="28"/>
        </w:rPr>
        <w:t>аблюдение за изменением петли гистерезиса при изменении параметра напряжения.</w:t>
      </w:r>
    </w:p>
    <w:p w14:paraId="6F478D9B" w14:textId="77777777" w:rsidR="00866A79" w:rsidRPr="00866A79" w:rsidRDefault="00866A79" w:rsidP="00866A79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7ABB9A56" w14:textId="5F5B99A2" w:rsidR="001A7659" w:rsidRPr="00866A79" w:rsidRDefault="007C7FCA" w:rsidP="00866A79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Рабочие формулы и исходные данные</w:t>
      </w:r>
      <w:r w:rsidRPr="00866A79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423BC0" w:rsidRPr="00866A79" w14:paraId="2159E3E2" w14:textId="77777777" w:rsidTr="00423BC0">
        <w:tc>
          <w:tcPr>
            <w:tcW w:w="4799" w:type="dxa"/>
          </w:tcPr>
          <w:p w14:paraId="787E99F7" w14:textId="32767B5A" w:rsidR="008227E8" w:rsidRPr="00866A79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H=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x=α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799" w:type="dxa"/>
          </w:tcPr>
          <w:p w14:paraId="2BE5938A" w14:textId="504536F7" w:rsidR="00423BC0" w:rsidRPr="00866A79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Напряженность магнитного поля</w:t>
            </w:r>
          </w:p>
        </w:tc>
      </w:tr>
      <w:tr w:rsidR="00423BC0" w:rsidRPr="00866A79" w14:paraId="7ABE1073" w14:textId="77777777" w:rsidTr="00423BC0">
        <w:tc>
          <w:tcPr>
            <w:tcW w:w="4799" w:type="dxa"/>
          </w:tcPr>
          <w:p w14:paraId="10882B46" w14:textId="03E70DFC" w:rsidR="008227E8" w:rsidRPr="00C73105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S</m:t>
                    </m:r>
                  </m:den>
                </m:f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y=β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4799" w:type="dxa"/>
          </w:tcPr>
          <w:p w14:paraId="52F0CB8F" w14:textId="087A351F" w:rsidR="00423BC0" w:rsidRPr="00866A79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Индукция</w:t>
            </w:r>
          </w:p>
        </w:tc>
      </w:tr>
      <w:tr w:rsidR="00423BC0" w:rsidRPr="00866A79" w14:paraId="6B267792" w14:textId="77777777" w:rsidTr="00423BC0">
        <w:tc>
          <w:tcPr>
            <w:tcW w:w="4799" w:type="dxa"/>
          </w:tcPr>
          <w:p w14:paraId="688A145F" w14:textId="7873F96C" w:rsidR="008227E8" w:rsidRPr="00C73105" w:rsidRDefault="008227E8" w:rsidP="008227E8">
            <w:pPr>
              <w:tabs>
                <w:tab w:val="left" w:pos="972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C73105">
              <w:rPr>
                <w:rFonts w:eastAsia="Arial"/>
                <w:sz w:val="28"/>
                <w:szCs w:val="28"/>
              </w:rPr>
              <w:tab/>
            </w:r>
            <m:oMath>
              <m:r>
                <w:rPr>
                  <w:rFonts w:ascii="Cambria Math" w:eastAsia="Arial" w:hAnsi="Cambria Math"/>
                  <w:sz w:val="28"/>
                  <w:szCs w:val="28"/>
                </w:rPr>
                <m:t>μ=1+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="Arial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H</m:t>
                  </m:r>
                </m:den>
              </m:f>
            </m:oMath>
          </w:p>
        </w:tc>
        <w:tc>
          <w:tcPr>
            <w:tcW w:w="4799" w:type="dxa"/>
          </w:tcPr>
          <w:p w14:paraId="143C5F73" w14:textId="0007959D" w:rsidR="00423BC0" w:rsidRPr="00866A79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Магнитная проницаемость</w:t>
            </w:r>
          </w:p>
        </w:tc>
      </w:tr>
      <w:tr w:rsidR="00423BC0" w:rsidRPr="00866A79" w14:paraId="18F05D24" w14:textId="77777777" w:rsidTr="00423BC0">
        <w:tc>
          <w:tcPr>
            <w:tcW w:w="4799" w:type="dxa"/>
          </w:tcPr>
          <w:p w14:paraId="3DC6101A" w14:textId="55D49C1C" w:rsidR="00C73105" w:rsidRPr="00C73105" w:rsidRDefault="008227E8" w:rsidP="00C73105">
            <w:pPr>
              <w:tabs>
                <w:tab w:val="left" w:pos="18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C73105">
              <w:rPr>
                <w:rFonts w:eastAsia="Arial"/>
                <w:sz w:val="28"/>
                <w:szCs w:val="28"/>
              </w:rPr>
              <w:lastRenderedPageBreak/>
              <w:tab/>
            </w:r>
            <m:oMath>
              <m:r>
                <w:rPr>
                  <w:rFonts w:ascii="Cambria Math" w:eastAsia="Arial" w:hAnsi="Cambria Math"/>
                  <w:sz w:val="28"/>
                  <w:szCs w:val="28"/>
                </w:rPr>
                <m:t>P=χ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ПГ</m:t>
                  </m:r>
                </m:sub>
              </m:sSub>
            </m:oMath>
          </w:p>
        </w:tc>
        <w:tc>
          <w:tcPr>
            <w:tcW w:w="4799" w:type="dxa"/>
          </w:tcPr>
          <w:p w14:paraId="72649D38" w14:textId="5138B434" w:rsidR="00423BC0" w:rsidRPr="00866A79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Мощность потерь на перемагничивание проводника</w:t>
            </w:r>
          </w:p>
        </w:tc>
      </w:tr>
      <w:tr w:rsidR="008227E8" w:rsidRPr="00866A79" w14:paraId="5AE0897B" w14:textId="77777777" w:rsidTr="00423BC0">
        <w:tc>
          <w:tcPr>
            <w:tcW w:w="4799" w:type="dxa"/>
          </w:tcPr>
          <w:p w14:paraId="03C69E2F" w14:textId="7BB21BD1" w:rsidR="00C73105" w:rsidRPr="00C73105" w:rsidRDefault="00C73105" w:rsidP="008227E8">
            <w:pPr>
              <w:tabs>
                <w:tab w:val="left" w:pos="1800"/>
              </w:tabs>
              <w:spacing w:line="276" w:lineRule="auto"/>
              <w:rPr>
                <w:rFonts w:eastAsia="Arial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χ=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4799" w:type="dxa"/>
          </w:tcPr>
          <w:p w14:paraId="75AF230C" w14:textId="50DA9760" w:rsidR="008227E8" w:rsidRDefault="00C73105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Коэффициент</w:t>
            </w:r>
          </w:p>
        </w:tc>
      </w:tr>
      <w:tr w:rsidR="008227E8" w:rsidRPr="00866A79" w14:paraId="10337553" w14:textId="77777777" w:rsidTr="00423BC0">
        <w:tc>
          <w:tcPr>
            <w:tcW w:w="4799" w:type="dxa"/>
          </w:tcPr>
          <w:p w14:paraId="7463379E" w14:textId="3AE86F06" w:rsidR="00C73105" w:rsidRPr="00C73105" w:rsidRDefault="00C02CD8" w:rsidP="008227E8">
            <w:pPr>
              <w:tabs>
                <w:tab w:val="left" w:pos="1800"/>
              </w:tabs>
              <w:spacing w:line="276" w:lineRule="auto"/>
              <w:rPr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=4π*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Гн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4799" w:type="dxa"/>
          </w:tcPr>
          <w:p w14:paraId="1D59919A" w14:textId="40C7829F" w:rsidR="008227E8" w:rsidRDefault="008227E8" w:rsidP="00866A7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Магнитная постоянная</w:t>
            </w:r>
          </w:p>
        </w:tc>
      </w:tr>
    </w:tbl>
    <w:p w14:paraId="10C037D6" w14:textId="77777777" w:rsidR="001004D3" w:rsidRPr="00866A79" w:rsidRDefault="001004D3" w:rsidP="00866A79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188801B" w14:textId="25BEC9CF" w:rsidR="007C756A" w:rsidRPr="00866A79" w:rsidRDefault="007C7FCA" w:rsidP="00866A79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Измерительные приборы</w:t>
      </w:r>
      <w:r w:rsidRPr="00866A79">
        <w:rPr>
          <w:rFonts w:eastAsia="Arial"/>
          <w:sz w:val="28"/>
          <w:szCs w:val="28"/>
        </w:rPr>
        <w:t>.</w:t>
      </w:r>
    </w:p>
    <w:tbl>
      <w:tblPr>
        <w:tblStyle w:val="ae"/>
        <w:tblW w:w="9668" w:type="dxa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508"/>
        <w:gridCol w:w="1920"/>
      </w:tblGrid>
      <w:tr w:rsidR="0050639E" w:rsidRPr="00866A79" w14:paraId="2E72AA46" w14:textId="77777777" w:rsidTr="00215D48">
        <w:tc>
          <w:tcPr>
            <w:tcW w:w="562" w:type="dxa"/>
          </w:tcPr>
          <w:p w14:paraId="6FE4B557" w14:textId="77777777" w:rsidR="0050639E" w:rsidRPr="00866A79" w:rsidRDefault="0050639E" w:rsidP="00866A79">
            <w:pPr>
              <w:pStyle w:val="ab"/>
              <w:tabs>
                <w:tab w:val="left" w:pos="300"/>
              </w:tabs>
              <w:spacing w:line="276" w:lineRule="auto"/>
              <w:ind w:left="0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340DB049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</w:tcPr>
          <w:p w14:paraId="0C30A6BB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Тип прибора</w:t>
            </w:r>
          </w:p>
        </w:tc>
        <w:tc>
          <w:tcPr>
            <w:tcW w:w="2508" w:type="dxa"/>
          </w:tcPr>
          <w:p w14:paraId="41790EFA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Используемый диапазон</w:t>
            </w:r>
          </w:p>
        </w:tc>
        <w:tc>
          <w:tcPr>
            <w:tcW w:w="1920" w:type="dxa"/>
          </w:tcPr>
          <w:p w14:paraId="5C406BC1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Погрешность прибора</w:t>
            </w:r>
          </w:p>
        </w:tc>
      </w:tr>
      <w:tr w:rsidR="0050639E" w:rsidRPr="00866A79" w14:paraId="2090AF1E" w14:textId="77777777" w:rsidTr="00215D48">
        <w:tc>
          <w:tcPr>
            <w:tcW w:w="562" w:type="dxa"/>
          </w:tcPr>
          <w:p w14:paraId="7FFB0D20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D3392B0" w14:textId="6BB19BBA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 xml:space="preserve">Осциллограф </w:t>
            </w:r>
            <w:r w:rsidRPr="00866A79">
              <w:rPr>
                <w:rFonts w:eastAsia="Arial"/>
                <w:sz w:val="28"/>
                <w:szCs w:val="28"/>
                <w:lang w:val="en-US"/>
              </w:rPr>
              <w:t>GDS-71102B</w:t>
            </w:r>
          </w:p>
        </w:tc>
        <w:tc>
          <w:tcPr>
            <w:tcW w:w="2410" w:type="dxa"/>
          </w:tcPr>
          <w:p w14:paraId="1E8F52C4" w14:textId="6842B80F" w:rsidR="0050639E" w:rsidRPr="00866A79" w:rsidRDefault="006A53FC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B66E119" w14:textId="33EEB05C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lang w:val="en-US"/>
              </w:rPr>
            </w:pPr>
            <w:r w:rsidRPr="00866A79">
              <w:rPr>
                <w:rFonts w:eastAsia="Arial"/>
                <w:sz w:val="28"/>
                <w:szCs w:val="28"/>
              </w:rPr>
              <w:t>(5-20) В</w:t>
            </w:r>
          </w:p>
        </w:tc>
        <w:tc>
          <w:tcPr>
            <w:tcW w:w="1920" w:type="dxa"/>
          </w:tcPr>
          <w:p w14:paraId="34D66941" w14:textId="2610D1D9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1 мВ</w:t>
            </w:r>
          </w:p>
        </w:tc>
      </w:tr>
      <w:tr w:rsidR="0050639E" w:rsidRPr="00866A79" w14:paraId="1376E804" w14:textId="77777777" w:rsidTr="00215D48">
        <w:tc>
          <w:tcPr>
            <w:tcW w:w="562" w:type="dxa"/>
          </w:tcPr>
          <w:p w14:paraId="699AD6D5" w14:textId="77777777" w:rsidR="0050639E" w:rsidRPr="00866A79" w:rsidRDefault="0050639E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4308769" w14:textId="5739306B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Генератор сигналов АКИП-3409/2</w:t>
            </w:r>
          </w:p>
        </w:tc>
        <w:tc>
          <w:tcPr>
            <w:tcW w:w="2410" w:type="dxa"/>
          </w:tcPr>
          <w:p w14:paraId="04C7C5C7" w14:textId="76BCB917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EFB15DE" w14:textId="4CD61EE9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(20-40) Гц</w:t>
            </w:r>
          </w:p>
        </w:tc>
        <w:tc>
          <w:tcPr>
            <w:tcW w:w="1920" w:type="dxa"/>
          </w:tcPr>
          <w:p w14:paraId="0182D6CB" w14:textId="4D6CB74C" w:rsidR="0050639E" w:rsidRPr="00866A79" w:rsidRDefault="00866A79" w:rsidP="00866A79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-</w:t>
            </w:r>
          </w:p>
        </w:tc>
      </w:tr>
    </w:tbl>
    <w:p w14:paraId="03307869" w14:textId="77777777" w:rsidR="001004D3" w:rsidRPr="00866A79" w:rsidRDefault="001004D3" w:rsidP="00866A79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9B31675" w14:textId="56292AA8" w:rsidR="001A7659" w:rsidRPr="00866A79" w:rsidRDefault="007C7FCA" w:rsidP="00866A79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 xml:space="preserve">Схема установки </w:t>
      </w:r>
      <w:r w:rsidRPr="00866A79">
        <w:rPr>
          <w:rFonts w:eastAsia="Arial"/>
          <w:sz w:val="28"/>
          <w:szCs w:val="28"/>
        </w:rPr>
        <w:t>(</w:t>
      </w:r>
      <w:r w:rsidRPr="00866A79">
        <w:rPr>
          <w:rFonts w:eastAsia="Arial"/>
          <w:b/>
          <w:i/>
          <w:sz w:val="28"/>
          <w:szCs w:val="28"/>
        </w:rPr>
        <w:t>перечень схем</w:t>
      </w:r>
      <w:r w:rsidRPr="00866A79">
        <w:rPr>
          <w:rFonts w:eastAsia="Arial"/>
          <w:i/>
          <w:sz w:val="28"/>
          <w:szCs w:val="28"/>
        </w:rPr>
        <w:t>,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i/>
          <w:sz w:val="28"/>
          <w:szCs w:val="28"/>
        </w:rPr>
        <w:t>1</w:t>
      </w:r>
      <w:r w:rsidRPr="00866A79">
        <w:rPr>
          <w:rFonts w:eastAsia="Arial"/>
          <w:sz w:val="28"/>
          <w:szCs w:val="28"/>
        </w:rPr>
        <w:t>).</w:t>
      </w:r>
    </w:p>
    <w:p w14:paraId="08F88421" w14:textId="50FB1F7D" w:rsidR="003115AF" w:rsidRPr="00866A79" w:rsidRDefault="00866A79" w:rsidP="00866A79">
      <w:pPr>
        <w:tabs>
          <w:tab w:val="left" w:pos="268"/>
        </w:tabs>
        <w:spacing w:line="276" w:lineRule="auto"/>
        <w:jc w:val="center"/>
        <w:rPr>
          <w:rFonts w:eastAsia="Arial"/>
          <w:sz w:val="28"/>
          <w:szCs w:val="28"/>
        </w:rPr>
      </w:pPr>
      <w:r w:rsidRPr="00866A79">
        <w:rPr>
          <w:rFonts w:eastAsia="Arial"/>
          <w:noProof/>
          <w:sz w:val="28"/>
          <w:szCs w:val="28"/>
        </w:rPr>
        <w:drawing>
          <wp:inline distT="0" distB="0" distL="0" distR="0" wp14:anchorId="46AB02B2" wp14:editId="61892827">
            <wp:extent cx="3627120" cy="2350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11" cy="23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D04E" w14:textId="7E1BF41E" w:rsidR="00866A79" w:rsidRPr="00866A79" w:rsidRDefault="00866A79" w:rsidP="00866A79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6A79">
        <w:rPr>
          <w:rFonts w:ascii="Times New Roman" w:hAnsi="Times New Roman" w:cs="Times New Roman"/>
          <w:sz w:val="28"/>
          <w:szCs w:val="28"/>
        </w:rPr>
        <w:t>G – генератор, R1, R2 – резисторы, С1 – конденсатор, Tr – трансформатор.</w:t>
      </w:r>
    </w:p>
    <w:p w14:paraId="117129FF" w14:textId="77777777" w:rsidR="00866A79" w:rsidRPr="00866A79" w:rsidRDefault="00866A79" w:rsidP="00866A79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E9C523" w14:textId="6663CEBB" w:rsidR="001A7659" w:rsidRPr="009F5AA8" w:rsidRDefault="007C7FCA" w:rsidP="00866A79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866A79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9"/>
        <w:gridCol w:w="2399"/>
        <w:gridCol w:w="2400"/>
        <w:gridCol w:w="2400"/>
      </w:tblGrid>
      <w:tr w:rsidR="009F5AA8" w14:paraId="635EB336" w14:textId="77777777" w:rsidTr="009F5AA8">
        <w:tc>
          <w:tcPr>
            <w:tcW w:w="2399" w:type="dxa"/>
          </w:tcPr>
          <w:p w14:paraId="22ACF79B" w14:textId="3A6730FD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X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дел</w:t>
            </w:r>
            <w:r w:rsidR="00002E8E">
              <w:rPr>
                <w:rFonts w:eastAsia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399" w:type="dxa"/>
          </w:tcPr>
          <w:p w14:paraId="60A3B5F8" w14:textId="23CF38C5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Y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 дел</w:t>
            </w:r>
            <w:r w:rsidR="00002E8E">
              <w:rPr>
                <w:rFonts w:eastAsia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400" w:type="dxa"/>
          </w:tcPr>
          <w:p w14:paraId="0388E1EF" w14:textId="5F5AA43F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H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А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2400" w:type="dxa"/>
          </w:tcPr>
          <w:p w14:paraId="35504473" w14:textId="2E677D26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B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r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 Тл</w:t>
            </w:r>
          </w:p>
        </w:tc>
      </w:tr>
      <w:tr w:rsidR="009F5AA8" w14:paraId="10207F41" w14:textId="77777777" w:rsidTr="009F5AA8">
        <w:tc>
          <w:tcPr>
            <w:tcW w:w="2399" w:type="dxa"/>
          </w:tcPr>
          <w:p w14:paraId="430E0ABD" w14:textId="113C00C6" w:rsidR="009F5AA8" w:rsidRDefault="00002E8E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1,2</w:t>
            </w:r>
          </w:p>
        </w:tc>
        <w:tc>
          <w:tcPr>
            <w:tcW w:w="2399" w:type="dxa"/>
          </w:tcPr>
          <w:p w14:paraId="0CBED2A0" w14:textId="65829DCF" w:rsidR="009F5AA8" w:rsidRDefault="00002E8E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0,7</w:t>
            </w:r>
          </w:p>
        </w:tc>
        <w:tc>
          <w:tcPr>
            <w:tcW w:w="2400" w:type="dxa"/>
          </w:tcPr>
          <w:p w14:paraId="0FA2EF10" w14:textId="117AB353" w:rsidR="009F5AA8" w:rsidRDefault="00195EEA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37,61</w:t>
            </w:r>
          </w:p>
        </w:tc>
        <w:tc>
          <w:tcPr>
            <w:tcW w:w="2400" w:type="dxa"/>
          </w:tcPr>
          <w:p w14:paraId="78B9EF5B" w14:textId="5F02B88E" w:rsidR="009F5AA8" w:rsidRDefault="00195EEA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0,25</w:t>
            </w:r>
          </w:p>
        </w:tc>
      </w:tr>
    </w:tbl>
    <w:p w14:paraId="6CB20962" w14:textId="77777777" w:rsidR="009F5AA8" w:rsidRPr="00866A79" w:rsidRDefault="009F5AA8" w:rsidP="00866A79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9"/>
        <w:gridCol w:w="1919"/>
        <w:gridCol w:w="1920"/>
        <w:gridCol w:w="1920"/>
        <w:gridCol w:w="1920"/>
      </w:tblGrid>
      <w:tr w:rsidR="009F5AA8" w14:paraId="130ACD5D" w14:textId="77777777" w:rsidTr="009F5AA8">
        <w:tc>
          <w:tcPr>
            <w:tcW w:w="1919" w:type="dxa"/>
          </w:tcPr>
          <w:p w14:paraId="51BE6CC1" w14:textId="20451741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X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m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дел</w:t>
            </w:r>
          </w:p>
        </w:tc>
        <w:tc>
          <w:tcPr>
            <w:tcW w:w="1919" w:type="dxa"/>
          </w:tcPr>
          <w:p w14:paraId="115EF91D" w14:textId="158E86C7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Y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m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 дел</w:t>
            </w:r>
          </w:p>
        </w:tc>
        <w:tc>
          <w:tcPr>
            <w:tcW w:w="1920" w:type="dxa"/>
          </w:tcPr>
          <w:p w14:paraId="03878E94" w14:textId="202E0005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H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m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А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1920" w:type="dxa"/>
          </w:tcPr>
          <w:p w14:paraId="02756A5C" w14:textId="1DAED1CA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B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 Тл</w:t>
            </w:r>
          </w:p>
        </w:tc>
        <w:tc>
          <w:tcPr>
            <w:tcW w:w="1920" w:type="dxa"/>
          </w:tcPr>
          <w:p w14:paraId="6D7DED70" w14:textId="56B304A7" w:rsidR="009F5AA8" w:rsidRPr="00002E8E" w:rsidRDefault="009F5AA8" w:rsidP="009F5AA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</w:rPr>
              <w:t>µ</w:t>
            </w:r>
          </w:p>
        </w:tc>
      </w:tr>
      <w:tr w:rsidR="009F5AA8" w14:paraId="014CE98C" w14:textId="77777777" w:rsidTr="009F5AA8">
        <w:tc>
          <w:tcPr>
            <w:tcW w:w="1919" w:type="dxa"/>
          </w:tcPr>
          <w:p w14:paraId="207533F1" w14:textId="0AB651EB" w:rsidR="009F5AA8" w:rsidRDefault="00002E8E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3,8</w:t>
            </w:r>
          </w:p>
        </w:tc>
        <w:tc>
          <w:tcPr>
            <w:tcW w:w="1919" w:type="dxa"/>
          </w:tcPr>
          <w:p w14:paraId="4B565F25" w14:textId="6B759E25" w:rsidR="009F5AA8" w:rsidRDefault="00002E8E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</w:t>
            </w:r>
          </w:p>
        </w:tc>
        <w:tc>
          <w:tcPr>
            <w:tcW w:w="1920" w:type="dxa"/>
          </w:tcPr>
          <w:p w14:paraId="4B8CE9EE" w14:textId="710DCE52" w:rsidR="009F5AA8" w:rsidRPr="00A15C6A" w:rsidRDefault="00A15C6A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119,28</w:t>
            </w:r>
          </w:p>
        </w:tc>
        <w:tc>
          <w:tcPr>
            <w:tcW w:w="1920" w:type="dxa"/>
          </w:tcPr>
          <w:p w14:paraId="77F720FB" w14:textId="3776D5E6" w:rsidR="009F5AA8" w:rsidRPr="00A15C6A" w:rsidRDefault="00A15C6A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0,50</w:t>
            </w:r>
          </w:p>
        </w:tc>
        <w:tc>
          <w:tcPr>
            <w:tcW w:w="1920" w:type="dxa"/>
          </w:tcPr>
          <w:p w14:paraId="5EB92F00" w14:textId="19A5921F" w:rsidR="009F5AA8" w:rsidRPr="00A15C6A" w:rsidRDefault="00A15C6A" w:rsidP="00002E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3325,01</w:t>
            </w:r>
          </w:p>
        </w:tc>
      </w:tr>
    </w:tbl>
    <w:p w14:paraId="6316E7C3" w14:textId="2CC66571" w:rsidR="00866A79" w:rsidRPr="00866A79" w:rsidRDefault="00866A79" w:rsidP="00866A79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00"/>
        <w:gridCol w:w="1200"/>
        <w:gridCol w:w="1200"/>
        <w:gridCol w:w="1200"/>
        <w:gridCol w:w="1200"/>
        <w:gridCol w:w="1200"/>
      </w:tblGrid>
      <w:tr w:rsidR="009F5AA8" w14:paraId="2682C847" w14:textId="77777777" w:rsidTr="009F5AA8">
        <w:tc>
          <w:tcPr>
            <w:tcW w:w="1199" w:type="dxa"/>
          </w:tcPr>
          <w:p w14:paraId="53F25039" w14:textId="29AEE476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U,</w:t>
            </w:r>
            <w:r w:rsidR="00002E8E" w:rsidRPr="00002E8E">
              <w:rPr>
                <w:rFonts w:eastAsia="Arial"/>
                <w:b/>
                <w:bCs/>
                <w:sz w:val="28"/>
                <w:szCs w:val="28"/>
              </w:rPr>
              <w:t xml:space="preserve"> В</w:t>
            </w:r>
          </w:p>
        </w:tc>
        <w:tc>
          <w:tcPr>
            <w:tcW w:w="1199" w:type="dxa"/>
          </w:tcPr>
          <w:p w14:paraId="11FC7333" w14:textId="5C8EC1C9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X,</w:t>
            </w:r>
            <w:r w:rsidR="00002E8E" w:rsidRPr="00002E8E">
              <w:rPr>
                <w:rFonts w:eastAsia="Arial"/>
                <w:b/>
                <w:bCs/>
                <w:sz w:val="28"/>
                <w:szCs w:val="28"/>
              </w:rPr>
              <w:t xml:space="preserve"> дел.</w:t>
            </w:r>
          </w:p>
        </w:tc>
        <w:tc>
          <w:tcPr>
            <w:tcW w:w="1200" w:type="dxa"/>
          </w:tcPr>
          <w:p w14:paraId="1CDC32DD" w14:textId="3EA7E6BA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K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x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w:r w:rsidR="00002E8E" w:rsidRPr="00002E8E">
              <w:rPr>
                <w:rFonts w:eastAsia="Arial"/>
                <w:b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дел.</m:t>
                  </m:r>
                </m:den>
              </m:f>
            </m:oMath>
          </w:p>
        </w:tc>
        <w:tc>
          <w:tcPr>
            <w:tcW w:w="1200" w:type="dxa"/>
          </w:tcPr>
          <w:p w14:paraId="4697F8C4" w14:textId="1A33E14C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H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А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1200" w:type="dxa"/>
          </w:tcPr>
          <w:p w14:paraId="4F2F3EAF" w14:textId="142EF246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Y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w:r w:rsidR="00002E8E" w:rsidRPr="00002E8E">
              <w:rPr>
                <w:rFonts w:eastAsia="Arial"/>
                <w:b/>
                <w:bCs/>
                <w:sz w:val="28"/>
                <w:szCs w:val="28"/>
              </w:rPr>
              <w:t xml:space="preserve"> дел.</w:t>
            </w:r>
          </w:p>
        </w:tc>
        <w:tc>
          <w:tcPr>
            <w:tcW w:w="1200" w:type="dxa"/>
          </w:tcPr>
          <w:p w14:paraId="6284A45A" w14:textId="01815326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K</w:t>
            </w:r>
            <w:r w:rsidRPr="00002E8E">
              <w:rPr>
                <w:rFonts w:eastAsia="Arial"/>
                <w:b/>
                <w:bCs/>
                <w:sz w:val="28"/>
                <w:szCs w:val="28"/>
                <w:vertAlign w:val="subscript"/>
                <w:lang w:val="en-US"/>
              </w:rPr>
              <w:t>y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дел.</m:t>
                  </m:r>
                </m:den>
              </m:f>
            </m:oMath>
          </w:p>
        </w:tc>
        <w:tc>
          <w:tcPr>
            <w:tcW w:w="1200" w:type="dxa"/>
          </w:tcPr>
          <w:p w14:paraId="15A1F64D" w14:textId="420AB017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  <w:lang w:val="en-US"/>
              </w:rPr>
              <w:t>B</w:t>
            </w:r>
            <w:r w:rsidRPr="00002E8E">
              <w:rPr>
                <w:rFonts w:eastAsia="Arial"/>
                <w:b/>
                <w:bCs/>
                <w:sz w:val="28"/>
                <w:szCs w:val="28"/>
              </w:rPr>
              <w:t>,</w:t>
            </w:r>
            <w:r w:rsidR="00002E8E" w:rsidRPr="00002E8E">
              <w:rPr>
                <w:rFonts w:eastAsia="Arial"/>
                <w:b/>
                <w:bCs/>
                <w:sz w:val="28"/>
                <w:szCs w:val="28"/>
              </w:rPr>
              <w:t xml:space="preserve"> Тл</w:t>
            </w:r>
          </w:p>
        </w:tc>
        <w:tc>
          <w:tcPr>
            <w:tcW w:w="1200" w:type="dxa"/>
          </w:tcPr>
          <w:p w14:paraId="0172A724" w14:textId="54BB4E27" w:rsidR="009F5AA8" w:rsidRPr="00002E8E" w:rsidRDefault="009F5AA8" w:rsidP="00002E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b/>
                <w:bCs/>
                <w:sz w:val="28"/>
                <w:szCs w:val="28"/>
              </w:rPr>
            </w:pPr>
            <w:r w:rsidRPr="00002E8E">
              <w:rPr>
                <w:rFonts w:eastAsia="Arial"/>
                <w:b/>
                <w:bCs/>
                <w:sz w:val="28"/>
                <w:szCs w:val="28"/>
              </w:rPr>
              <w:t>µ</w:t>
            </w:r>
          </w:p>
        </w:tc>
      </w:tr>
      <w:tr w:rsidR="009F5AA8" w14:paraId="6219A0DE" w14:textId="77777777" w:rsidTr="009F5AA8">
        <w:tc>
          <w:tcPr>
            <w:tcW w:w="1199" w:type="dxa"/>
          </w:tcPr>
          <w:p w14:paraId="024A081E" w14:textId="0049570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20</w:t>
            </w:r>
          </w:p>
        </w:tc>
        <w:tc>
          <w:tcPr>
            <w:tcW w:w="1199" w:type="dxa"/>
          </w:tcPr>
          <w:p w14:paraId="6D2607FA" w14:textId="0CAD6E5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3,8</w:t>
            </w:r>
          </w:p>
        </w:tc>
        <w:tc>
          <w:tcPr>
            <w:tcW w:w="1200" w:type="dxa"/>
          </w:tcPr>
          <w:p w14:paraId="670CF64C" w14:textId="442868D6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7751AD21" w14:textId="05B10F85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119,09</w:t>
            </w:r>
          </w:p>
        </w:tc>
        <w:tc>
          <w:tcPr>
            <w:tcW w:w="1200" w:type="dxa"/>
          </w:tcPr>
          <w:p w14:paraId="136BBDEE" w14:textId="2BD6238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</w:t>
            </w:r>
          </w:p>
        </w:tc>
        <w:tc>
          <w:tcPr>
            <w:tcW w:w="1200" w:type="dxa"/>
          </w:tcPr>
          <w:p w14:paraId="27621F84" w14:textId="682561A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7A5FCC70" w14:textId="4B1B7302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0,50</w:t>
            </w:r>
          </w:p>
        </w:tc>
        <w:tc>
          <w:tcPr>
            <w:tcW w:w="1200" w:type="dxa"/>
          </w:tcPr>
          <w:p w14:paraId="4832DB73" w14:textId="65F6063B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3330,42</w:t>
            </w:r>
          </w:p>
        </w:tc>
      </w:tr>
      <w:tr w:rsidR="009F5AA8" w14:paraId="04C355CD" w14:textId="77777777" w:rsidTr="009F5AA8">
        <w:tc>
          <w:tcPr>
            <w:tcW w:w="1199" w:type="dxa"/>
          </w:tcPr>
          <w:p w14:paraId="0C3D598A" w14:textId="1BB6721F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19</w:t>
            </w:r>
          </w:p>
        </w:tc>
        <w:tc>
          <w:tcPr>
            <w:tcW w:w="1199" w:type="dxa"/>
          </w:tcPr>
          <w:p w14:paraId="28A0C466" w14:textId="518F2C6F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3,3</w:t>
            </w:r>
          </w:p>
        </w:tc>
        <w:tc>
          <w:tcPr>
            <w:tcW w:w="1200" w:type="dxa"/>
          </w:tcPr>
          <w:p w14:paraId="3A9B388C" w14:textId="3AEED13C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6FD5353D" w14:textId="63C12D40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103,42</w:t>
            </w:r>
          </w:p>
        </w:tc>
        <w:tc>
          <w:tcPr>
            <w:tcW w:w="1200" w:type="dxa"/>
          </w:tcPr>
          <w:p w14:paraId="616851F4" w14:textId="18A60AC4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</w:t>
            </w:r>
          </w:p>
        </w:tc>
        <w:tc>
          <w:tcPr>
            <w:tcW w:w="1200" w:type="dxa"/>
          </w:tcPr>
          <w:p w14:paraId="7A1CF3F3" w14:textId="7C0BBAE4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43C7AA36" w14:textId="6C0A4F5B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0,46</w:t>
            </w:r>
          </w:p>
        </w:tc>
        <w:tc>
          <w:tcPr>
            <w:tcW w:w="1200" w:type="dxa"/>
          </w:tcPr>
          <w:p w14:paraId="5DD9BA0C" w14:textId="6C1F7FE9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3561,10</w:t>
            </w:r>
          </w:p>
        </w:tc>
      </w:tr>
      <w:tr w:rsidR="009F5AA8" w14:paraId="2A649B06" w14:textId="77777777" w:rsidTr="009F5AA8">
        <w:tc>
          <w:tcPr>
            <w:tcW w:w="1199" w:type="dxa"/>
          </w:tcPr>
          <w:p w14:paraId="54BF3B1D" w14:textId="0916A20C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18</w:t>
            </w:r>
          </w:p>
        </w:tc>
        <w:tc>
          <w:tcPr>
            <w:tcW w:w="1199" w:type="dxa"/>
          </w:tcPr>
          <w:p w14:paraId="474BB6BB" w14:textId="6A516323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3,1</w:t>
            </w:r>
          </w:p>
        </w:tc>
        <w:tc>
          <w:tcPr>
            <w:tcW w:w="1200" w:type="dxa"/>
          </w:tcPr>
          <w:p w14:paraId="3EADECB0" w14:textId="63E2170F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315E0417" w14:textId="35E3A0EA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97,15</w:t>
            </w:r>
          </w:p>
        </w:tc>
        <w:tc>
          <w:tcPr>
            <w:tcW w:w="1200" w:type="dxa"/>
          </w:tcPr>
          <w:p w14:paraId="7ECFAC43" w14:textId="4D03C703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1,2</w:t>
            </w:r>
          </w:p>
        </w:tc>
        <w:tc>
          <w:tcPr>
            <w:tcW w:w="1200" w:type="dxa"/>
          </w:tcPr>
          <w:p w14:paraId="0010723E" w14:textId="060E5AB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11FB5738" w14:textId="7653043E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0,43</w:t>
            </w:r>
          </w:p>
        </w:tc>
        <w:tc>
          <w:tcPr>
            <w:tcW w:w="1200" w:type="dxa"/>
          </w:tcPr>
          <w:p w14:paraId="724DB6A4" w14:textId="5FF7DB03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3499,</w:t>
            </w:r>
            <w:r w:rsidR="0027047D">
              <w:rPr>
                <w:rFonts w:eastAsia="Arial"/>
                <w:sz w:val="28"/>
                <w:szCs w:val="28"/>
              </w:rPr>
              <w:t>25</w:t>
            </w:r>
          </w:p>
        </w:tc>
      </w:tr>
      <w:tr w:rsidR="009F5AA8" w14:paraId="61301861" w14:textId="77777777" w:rsidTr="009F5AA8">
        <w:tc>
          <w:tcPr>
            <w:tcW w:w="1199" w:type="dxa"/>
          </w:tcPr>
          <w:p w14:paraId="709BF6BD" w14:textId="4BF240B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lastRenderedPageBreak/>
              <w:t>17</w:t>
            </w:r>
          </w:p>
        </w:tc>
        <w:tc>
          <w:tcPr>
            <w:tcW w:w="1199" w:type="dxa"/>
          </w:tcPr>
          <w:p w14:paraId="2A55AE64" w14:textId="3E651CB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2,8</w:t>
            </w:r>
          </w:p>
        </w:tc>
        <w:tc>
          <w:tcPr>
            <w:tcW w:w="1200" w:type="dxa"/>
          </w:tcPr>
          <w:p w14:paraId="34100460" w14:textId="03E73FB5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6584ACBE" w14:textId="5F066CA4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87,75</w:t>
            </w:r>
          </w:p>
        </w:tc>
        <w:tc>
          <w:tcPr>
            <w:tcW w:w="1200" w:type="dxa"/>
          </w:tcPr>
          <w:p w14:paraId="2DE3D502" w14:textId="17242D48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1,2</w:t>
            </w:r>
          </w:p>
        </w:tc>
        <w:tc>
          <w:tcPr>
            <w:tcW w:w="1200" w:type="dxa"/>
          </w:tcPr>
          <w:p w14:paraId="186F7B5B" w14:textId="2D640367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07DC0C6E" w14:textId="1AFA9597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0,43</w:t>
            </w:r>
          </w:p>
        </w:tc>
        <w:tc>
          <w:tcPr>
            <w:tcW w:w="1200" w:type="dxa"/>
          </w:tcPr>
          <w:p w14:paraId="1FD59E8C" w14:textId="7DA5078E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3874,17</w:t>
            </w:r>
          </w:p>
        </w:tc>
      </w:tr>
      <w:tr w:rsidR="009F5AA8" w14:paraId="053A746B" w14:textId="77777777" w:rsidTr="009F5AA8">
        <w:tc>
          <w:tcPr>
            <w:tcW w:w="1199" w:type="dxa"/>
          </w:tcPr>
          <w:p w14:paraId="0D2431EF" w14:textId="0A4B1FC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409C587E" w14:textId="57FEA526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2,6</w:t>
            </w:r>
          </w:p>
        </w:tc>
        <w:tc>
          <w:tcPr>
            <w:tcW w:w="1200" w:type="dxa"/>
          </w:tcPr>
          <w:p w14:paraId="48FBBC3B" w14:textId="0BB5BBE6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7C70F0D5" w14:textId="47236D86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81,48</w:t>
            </w:r>
          </w:p>
        </w:tc>
        <w:tc>
          <w:tcPr>
            <w:tcW w:w="1200" w:type="dxa"/>
          </w:tcPr>
          <w:p w14:paraId="13D40D93" w14:textId="3617E9B0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2,2</w:t>
            </w:r>
          </w:p>
        </w:tc>
        <w:tc>
          <w:tcPr>
            <w:tcW w:w="1200" w:type="dxa"/>
          </w:tcPr>
          <w:p w14:paraId="49196CFC" w14:textId="78ECA3A2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6F76DC4E" w14:textId="5C9D7D06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0,39</w:t>
            </w:r>
          </w:p>
        </w:tc>
        <w:tc>
          <w:tcPr>
            <w:tcW w:w="1200" w:type="dxa"/>
          </w:tcPr>
          <w:p w14:paraId="3DEE9798" w14:textId="12E766A7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3824,50</w:t>
            </w:r>
          </w:p>
        </w:tc>
      </w:tr>
      <w:tr w:rsidR="009F5AA8" w14:paraId="50EDC166" w14:textId="77777777" w:rsidTr="009F5AA8">
        <w:tc>
          <w:tcPr>
            <w:tcW w:w="1199" w:type="dxa"/>
          </w:tcPr>
          <w:p w14:paraId="2E90EA50" w14:textId="20628E1D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15</w:t>
            </w:r>
          </w:p>
        </w:tc>
        <w:tc>
          <w:tcPr>
            <w:tcW w:w="1199" w:type="dxa"/>
          </w:tcPr>
          <w:p w14:paraId="0879D6CF" w14:textId="420AF920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2,4</w:t>
            </w:r>
          </w:p>
        </w:tc>
        <w:tc>
          <w:tcPr>
            <w:tcW w:w="1200" w:type="dxa"/>
          </w:tcPr>
          <w:p w14:paraId="45326B36" w14:textId="431217B6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3A47D04F" w14:textId="2D2853E3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75,21</w:t>
            </w:r>
          </w:p>
        </w:tc>
        <w:tc>
          <w:tcPr>
            <w:tcW w:w="1200" w:type="dxa"/>
          </w:tcPr>
          <w:p w14:paraId="700F2A6F" w14:textId="51A6E91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2,0</w:t>
            </w:r>
          </w:p>
        </w:tc>
        <w:tc>
          <w:tcPr>
            <w:tcW w:w="1200" w:type="dxa"/>
          </w:tcPr>
          <w:p w14:paraId="10DBC5F6" w14:textId="6B533434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5A46158E" w14:textId="3A906A13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0,36</w:t>
            </w:r>
          </w:p>
        </w:tc>
        <w:tc>
          <w:tcPr>
            <w:tcW w:w="1200" w:type="dxa"/>
          </w:tcPr>
          <w:p w14:paraId="4DB5C259" w14:textId="79673124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3766,55</w:t>
            </w:r>
          </w:p>
        </w:tc>
      </w:tr>
      <w:tr w:rsidR="009F5AA8" w14:paraId="78422789" w14:textId="77777777" w:rsidTr="009F5AA8">
        <w:tc>
          <w:tcPr>
            <w:tcW w:w="1199" w:type="dxa"/>
          </w:tcPr>
          <w:p w14:paraId="4C214391" w14:textId="1A9A1AA0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</w:t>
            </w:r>
          </w:p>
        </w:tc>
        <w:tc>
          <w:tcPr>
            <w:tcW w:w="1199" w:type="dxa"/>
          </w:tcPr>
          <w:p w14:paraId="3329DF87" w14:textId="4F6A8EC5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2,2</w:t>
            </w:r>
          </w:p>
        </w:tc>
        <w:tc>
          <w:tcPr>
            <w:tcW w:w="1200" w:type="dxa"/>
          </w:tcPr>
          <w:p w14:paraId="68710D51" w14:textId="2CFF3E39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5418BD02" w14:textId="1FDDCCB2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68,95</w:t>
            </w:r>
          </w:p>
        </w:tc>
        <w:tc>
          <w:tcPr>
            <w:tcW w:w="1200" w:type="dxa"/>
          </w:tcPr>
          <w:p w14:paraId="5417D4BC" w14:textId="44719D39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1,9</w:t>
            </w:r>
          </w:p>
        </w:tc>
        <w:tc>
          <w:tcPr>
            <w:tcW w:w="1200" w:type="dxa"/>
          </w:tcPr>
          <w:p w14:paraId="3149166D" w14:textId="0C4EC7FA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5BEE1D2D" w14:textId="72110429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0,34</w:t>
            </w:r>
          </w:p>
        </w:tc>
        <w:tc>
          <w:tcPr>
            <w:tcW w:w="1200" w:type="dxa"/>
          </w:tcPr>
          <w:p w14:paraId="58E22F6C" w14:textId="235506BF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3903,52</w:t>
            </w:r>
          </w:p>
        </w:tc>
      </w:tr>
      <w:tr w:rsidR="009F5AA8" w14:paraId="02569803" w14:textId="77777777" w:rsidTr="009F5AA8">
        <w:tc>
          <w:tcPr>
            <w:tcW w:w="1199" w:type="dxa"/>
          </w:tcPr>
          <w:p w14:paraId="70A756DB" w14:textId="7A8583E3" w:rsidR="009F5AA8" w:rsidRP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13</w:t>
            </w:r>
          </w:p>
        </w:tc>
        <w:tc>
          <w:tcPr>
            <w:tcW w:w="1199" w:type="dxa"/>
          </w:tcPr>
          <w:p w14:paraId="5EBBF7EF" w14:textId="735F53D3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2,0</w:t>
            </w:r>
          </w:p>
        </w:tc>
        <w:tc>
          <w:tcPr>
            <w:tcW w:w="1200" w:type="dxa"/>
          </w:tcPr>
          <w:p w14:paraId="6C2366B6" w14:textId="16B2E9C8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0,10</w:t>
            </w:r>
          </w:p>
        </w:tc>
        <w:tc>
          <w:tcPr>
            <w:tcW w:w="1200" w:type="dxa"/>
          </w:tcPr>
          <w:p w14:paraId="25283A9F" w14:textId="08FDF03C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62,68</w:t>
            </w:r>
          </w:p>
        </w:tc>
        <w:tc>
          <w:tcPr>
            <w:tcW w:w="1200" w:type="dxa"/>
          </w:tcPr>
          <w:p w14:paraId="135DABD3" w14:textId="11705485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</w:t>
            </w:r>
          </w:p>
        </w:tc>
        <w:tc>
          <w:tcPr>
            <w:tcW w:w="1200" w:type="dxa"/>
          </w:tcPr>
          <w:p w14:paraId="0B956AC3" w14:textId="3C7477E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7E2D7BA6" w14:textId="62CAB1BA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0,30</w:t>
            </w:r>
          </w:p>
        </w:tc>
        <w:tc>
          <w:tcPr>
            <w:tcW w:w="1200" w:type="dxa"/>
          </w:tcPr>
          <w:p w14:paraId="31ED9414" w14:textId="159ADEF3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3841,88</w:t>
            </w:r>
          </w:p>
        </w:tc>
      </w:tr>
      <w:tr w:rsidR="009F5AA8" w14:paraId="1841AE46" w14:textId="77777777" w:rsidTr="009F5AA8">
        <w:tc>
          <w:tcPr>
            <w:tcW w:w="1199" w:type="dxa"/>
          </w:tcPr>
          <w:p w14:paraId="5FCF0305" w14:textId="74612344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</w:t>
            </w:r>
          </w:p>
        </w:tc>
        <w:tc>
          <w:tcPr>
            <w:tcW w:w="1199" w:type="dxa"/>
          </w:tcPr>
          <w:p w14:paraId="23B3C317" w14:textId="16B74780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3,8</w:t>
            </w:r>
          </w:p>
        </w:tc>
        <w:tc>
          <w:tcPr>
            <w:tcW w:w="1200" w:type="dxa"/>
          </w:tcPr>
          <w:p w14:paraId="42500EE4" w14:textId="2FA6EB0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145809E3" w14:textId="72EA4A6A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59,54</w:t>
            </w:r>
          </w:p>
        </w:tc>
        <w:tc>
          <w:tcPr>
            <w:tcW w:w="1200" w:type="dxa"/>
          </w:tcPr>
          <w:p w14:paraId="108000C4" w14:textId="14CD06CF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</w:t>
            </w:r>
          </w:p>
        </w:tc>
        <w:tc>
          <w:tcPr>
            <w:tcW w:w="1200" w:type="dxa"/>
          </w:tcPr>
          <w:p w14:paraId="19AA14A1" w14:textId="13F1B1E0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2CE62B86" w14:textId="1A1BD921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0,28</w:t>
            </w:r>
          </w:p>
        </w:tc>
        <w:tc>
          <w:tcPr>
            <w:tcW w:w="1200" w:type="dxa"/>
          </w:tcPr>
          <w:p w14:paraId="15206EA7" w14:textId="04EF05E6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3806,20</w:t>
            </w:r>
          </w:p>
        </w:tc>
      </w:tr>
      <w:tr w:rsidR="009F5AA8" w14:paraId="52673818" w14:textId="77777777" w:rsidTr="009F5AA8">
        <w:tc>
          <w:tcPr>
            <w:tcW w:w="1199" w:type="dxa"/>
          </w:tcPr>
          <w:p w14:paraId="0A187FD2" w14:textId="1661D1D8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</w:t>
            </w:r>
          </w:p>
        </w:tc>
        <w:tc>
          <w:tcPr>
            <w:tcW w:w="1199" w:type="dxa"/>
          </w:tcPr>
          <w:p w14:paraId="68EC3E94" w14:textId="5B11A009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3,4</w:t>
            </w:r>
          </w:p>
        </w:tc>
        <w:tc>
          <w:tcPr>
            <w:tcW w:w="1200" w:type="dxa"/>
          </w:tcPr>
          <w:p w14:paraId="4A29A2CF" w14:textId="64DD8F8E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3A57C062" w14:textId="0004545E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53,28</w:t>
            </w:r>
          </w:p>
        </w:tc>
        <w:tc>
          <w:tcPr>
            <w:tcW w:w="1200" w:type="dxa"/>
          </w:tcPr>
          <w:p w14:paraId="537C39A1" w14:textId="2695B768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1,5</w:t>
            </w:r>
          </w:p>
        </w:tc>
        <w:tc>
          <w:tcPr>
            <w:tcW w:w="1200" w:type="dxa"/>
          </w:tcPr>
          <w:p w14:paraId="5FBBC102" w14:textId="57EF9F4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40E85CAB" w14:textId="05FB0EB0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0,27</w:t>
            </w:r>
          </w:p>
        </w:tc>
        <w:tc>
          <w:tcPr>
            <w:tcW w:w="1200" w:type="dxa"/>
          </w:tcPr>
          <w:p w14:paraId="2D37D806" w14:textId="5EFFD66D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3988,11</w:t>
            </w:r>
          </w:p>
        </w:tc>
      </w:tr>
      <w:tr w:rsidR="009F5AA8" w14:paraId="67159479" w14:textId="77777777" w:rsidTr="009F5AA8">
        <w:tc>
          <w:tcPr>
            <w:tcW w:w="1199" w:type="dxa"/>
          </w:tcPr>
          <w:p w14:paraId="4B55E003" w14:textId="64F6B2A9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</w:t>
            </w:r>
          </w:p>
        </w:tc>
        <w:tc>
          <w:tcPr>
            <w:tcW w:w="1199" w:type="dxa"/>
          </w:tcPr>
          <w:p w14:paraId="387FBBFE" w14:textId="37239933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3,1</w:t>
            </w:r>
          </w:p>
        </w:tc>
        <w:tc>
          <w:tcPr>
            <w:tcW w:w="1200" w:type="dxa"/>
          </w:tcPr>
          <w:p w14:paraId="175BBE24" w14:textId="3DA61FD7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359A2DC4" w14:textId="1BAAB102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48,58</w:t>
            </w:r>
          </w:p>
        </w:tc>
        <w:tc>
          <w:tcPr>
            <w:tcW w:w="1200" w:type="dxa"/>
          </w:tcPr>
          <w:p w14:paraId="76DA8500" w14:textId="328F541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</w:t>
            </w:r>
          </w:p>
        </w:tc>
        <w:tc>
          <w:tcPr>
            <w:tcW w:w="1200" w:type="dxa"/>
          </w:tcPr>
          <w:p w14:paraId="382D582C" w14:textId="25F5F425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3E9C5D89" w14:textId="457757F1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0,23</w:t>
            </w:r>
          </w:p>
        </w:tc>
        <w:tc>
          <w:tcPr>
            <w:tcW w:w="1200" w:type="dxa"/>
          </w:tcPr>
          <w:p w14:paraId="0FBD2A89" w14:textId="3D891533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3790,85</w:t>
            </w:r>
          </w:p>
        </w:tc>
      </w:tr>
      <w:tr w:rsidR="009F5AA8" w14:paraId="75CA40AB" w14:textId="77777777" w:rsidTr="009F5AA8">
        <w:tc>
          <w:tcPr>
            <w:tcW w:w="1199" w:type="dxa"/>
          </w:tcPr>
          <w:p w14:paraId="75C08884" w14:textId="6730ED56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9</w:t>
            </w:r>
          </w:p>
        </w:tc>
        <w:tc>
          <w:tcPr>
            <w:tcW w:w="1199" w:type="dxa"/>
          </w:tcPr>
          <w:p w14:paraId="76422B5B" w14:textId="03A4E2DE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3,0</w:t>
            </w:r>
          </w:p>
        </w:tc>
        <w:tc>
          <w:tcPr>
            <w:tcW w:w="1200" w:type="dxa"/>
          </w:tcPr>
          <w:p w14:paraId="6386488E" w14:textId="25D3CA3A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319A4B39" w14:textId="5D3449DC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47,01</w:t>
            </w:r>
          </w:p>
        </w:tc>
        <w:tc>
          <w:tcPr>
            <w:tcW w:w="1200" w:type="dxa"/>
          </w:tcPr>
          <w:p w14:paraId="0744A92B" w14:textId="4DA6D41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1,2</w:t>
            </w:r>
          </w:p>
        </w:tc>
        <w:tc>
          <w:tcPr>
            <w:tcW w:w="1200" w:type="dxa"/>
          </w:tcPr>
          <w:p w14:paraId="701A99D4" w14:textId="6E81F13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478C5798" w14:textId="51AE5EC8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0,21</w:t>
            </w:r>
          </w:p>
        </w:tc>
        <w:tc>
          <w:tcPr>
            <w:tcW w:w="1200" w:type="dxa"/>
          </w:tcPr>
          <w:p w14:paraId="6E094C8A" w14:textId="30BF14DD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3615,89</w:t>
            </w:r>
          </w:p>
        </w:tc>
      </w:tr>
      <w:tr w:rsidR="009F5AA8" w14:paraId="722351FC" w14:textId="77777777" w:rsidTr="009F5AA8">
        <w:tc>
          <w:tcPr>
            <w:tcW w:w="1199" w:type="dxa"/>
          </w:tcPr>
          <w:p w14:paraId="517AB4D1" w14:textId="5B0DE45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199" w:type="dxa"/>
          </w:tcPr>
          <w:p w14:paraId="6B77A604" w14:textId="383B97E7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2,9</w:t>
            </w:r>
          </w:p>
        </w:tc>
        <w:tc>
          <w:tcPr>
            <w:tcW w:w="1200" w:type="dxa"/>
          </w:tcPr>
          <w:p w14:paraId="6828DD77" w14:textId="196AC6F5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02C4FB5F" w14:textId="306F2042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45,44</w:t>
            </w:r>
          </w:p>
        </w:tc>
        <w:tc>
          <w:tcPr>
            <w:tcW w:w="1200" w:type="dxa"/>
          </w:tcPr>
          <w:p w14:paraId="59EC1685" w14:textId="6DE4A6AF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</w:t>
            </w:r>
          </w:p>
        </w:tc>
        <w:tc>
          <w:tcPr>
            <w:tcW w:w="1200" w:type="dxa"/>
          </w:tcPr>
          <w:p w14:paraId="5128D033" w14:textId="7A636FB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</w:t>
            </w:r>
          </w:p>
        </w:tc>
        <w:tc>
          <w:tcPr>
            <w:tcW w:w="1200" w:type="dxa"/>
          </w:tcPr>
          <w:p w14:paraId="25C803E1" w14:textId="2192E257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0,19</w:t>
            </w:r>
          </w:p>
        </w:tc>
        <w:tc>
          <w:tcPr>
            <w:tcW w:w="1200" w:type="dxa"/>
          </w:tcPr>
          <w:p w14:paraId="05498FEE" w14:textId="15E9BAE3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3366,52</w:t>
            </w:r>
          </w:p>
        </w:tc>
      </w:tr>
      <w:tr w:rsidR="009F5AA8" w14:paraId="5DD735C9" w14:textId="77777777" w:rsidTr="009F5AA8">
        <w:tc>
          <w:tcPr>
            <w:tcW w:w="1199" w:type="dxa"/>
          </w:tcPr>
          <w:p w14:paraId="4CD87D60" w14:textId="3EFCDCBB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199" w:type="dxa"/>
          </w:tcPr>
          <w:p w14:paraId="284EA99D" w14:textId="03E167E1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2,8</w:t>
            </w:r>
          </w:p>
        </w:tc>
        <w:tc>
          <w:tcPr>
            <w:tcW w:w="1200" w:type="dxa"/>
          </w:tcPr>
          <w:p w14:paraId="6CCDA86D" w14:textId="7BE33E97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28C346E0" w14:textId="6BAEE8D7" w:rsidR="009F5AA8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43,87</w:t>
            </w:r>
          </w:p>
        </w:tc>
        <w:tc>
          <w:tcPr>
            <w:tcW w:w="1200" w:type="dxa"/>
          </w:tcPr>
          <w:p w14:paraId="6682BACB" w14:textId="0B85E072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2,5</w:t>
            </w:r>
          </w:p>
        </w:tc>
        <w:tc>
          <w:tcPr>
            <w:tcW w:w="1200" w:type="dxa"/>
          </w:tcPr>
          <w:p w14:paraId="4044D929" w14:textId="7319D213" w:rsidR="009F5AA8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</w:t>
            </w:r>
          </w:p>
        </w:tc>
        <w:tc>
          <w:tcPr>
            <w:tcW w:w="1200" w:type="dxa"/>
          </w:tcPr>
          <w:p w14:paraId="2C4BC473" w14:textId="34B2C39D" w:rsidR="009F5AA8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0,18</w:t>
            </w:r>
          </w:p>
        </w:tc>
        <w:tc>
          <w:tcPr>
            <w:tcW w:w="1200" w:type="dxa"/>
          </w:tcPr>
          <w:p w14:paraId="71BC3F59" w14:textId="2E88065D" w:rsidR="009F5AA8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3228,47</w:t>
            </w:r>
          </w:p>
        </w:tc>
      </w:tr>
      <w:tr w:rsidR="00002E8E" w14:paraId="30C5DD3A" w14:textId="77777777" w:rsidTr="009F5AA8">
        <w:tc>
          <w:tcPr>
            <w:tcW w:w="1199" w:type="dxa"/>
          </w:tcPr>
          <w:p w14:paraId="07899777" w14:textId="05ACBB98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199" w:type="dxa"/>
          </w:tcPr>
          <w:p w14:paraId="44845E16" w14:textId="358549F8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</w:t>
            </w:r>
          </w:p>
        </w:tc>
        <w:tc>
          <w:tcPr>
            <w:tcW w:w="1200" w:type="dxa"/>
          </w:tcPr>
          <w:p w14:paraId="251A5221" w14:textId="542F783B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7DCD712F" w14:textId="49296F68" w:rsidR="00002E8E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36,04</w:t>
            </w:r>
          </w:p>
        </w:tc>
        <w:tc>
          <w:tcPr>
            <w:tcW w:w="1200" w:type="dxa"/>
          </w:tcPr>
          <w:p w14:paraId="4D7C16ED" w14:textId="2F143990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2,4</w:t>
            </w:r>
          </w:p>
        </w:tc>
        <w:tc>
          <w:tcPr>
            <w:tcW w:w="1200" w:type="dxa"/>
          </w:tcPr>
          <w:p w14:paraId="2C886FDE" w14:textId="52DE5B23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</w:t>
            </w:r>
          </w:p>
        </w:tc>
        <w:tc>
          <w:tcPr>
            <w:tcW w:w="1200" w:type="dxa"/>
          </w:tcPr>
          <w:p w14:paraId="09387576" w14:textId="362AF036" w:rsidR="00002E8E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0,17</w:t>
            </w:r>
          </w:p>
        </w:tc>
        <w:tc>
          <w:tcPr>
            <w:tcW w:w="1200" w:type="dxa"/>
          </w:tcPr>
          <w:p w14:paraId="55FEF33A" w14:textId="1FC2FEA6" w:rsidR="00002E8E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3773,10</w:t>
            </w:r>
          </w:p>
        </w:tc>
      </w:tr>
      <w:tr w:rsidR="00002E8E" w14:paraId="4E60AD48" w14:textId="77777777" w:rsidTr="009F5AA8">
        <w:tc>
          <w:tcPr>
            <w:tcW w:w="1199" w:type="dxa"/>
          </w:tcPr>
          <w:p w14:paraId="1090FC84" w14:textId="6DE474C0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199" w:type="dxa"/>
          </w:tcPr>
          <w:p w14:paraId="2534124C" w14:textId="662A026F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2,1</w:t>
            </w:r>
          </w:p>
        </w:tc>
        <w:tc>
          <w:tcPr>
            <w:tcW w:w="1200" w:type="dxa"/>
          </w:tcPr>
          <w:p w14:paraId="59AEA5E1" w14:textId="0C1FAA2C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0,05</w:t>
            </w:r>
          </w:p>
        </w:tc>
        <w:tc>
          <w:tcPr>
            <w:tcW w:w="1200" w:type="dxa"/>
          </w:tcPr>
          <w:p w14:paraId="1C1E9264" w14:textId="0EC51ECD" w:rsidR="00002E8E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  <w:lang w:val="en-US"/>
              </w:rPr>
              <w:t>32,91</w:t>
            </w:r>
          </w:p>
        </w:tc>
        <w:tc>
          <w:tcPr>
            <w:tcW w:w="1200" w:type="dxa"/>
          </w:tcPr>
          <w:p w14:paraId="5BE2BE26" w14:textId="65B408CD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2,0</w:t>
            </w:r>
          </w:p>
        </w:tc>
        <w:tc>
          <w:tcPr>
            <w:tcW w:w="1200" w:type="dxa"/>
          </w:tcPr>
          <w:p w14:paraId="24A59E02" w14:textId="5F2DF8B1" w:rsidR="00002E8E" w:rsidRDefault="00002E8E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</w:t>
            </w:r>
          </w:p>
        </w:tc>
        <w:tc>
          <w:tcPr>
            <w:tcW w:w="1200" w:type="dxa"/>
          </w:tcPr>
          <w:p w14:paraId="00AB8347" w14:textId="557DD8AC" w:rsidR="00002E8E" w:rsidRPr="00066AA0" w:rsidRDefault="00066AA0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</w:rPr>
              <w:t>0,14</w:t>
            </w:r>
          </w:p>
        </w:tc>
        <w:tc>
          <w:tcPr>
            <w:tcW w:w="1200" w:type="dxa"/>
          </w:tcPr>
          <w:p w14:paraId="4ED7F862" w14:textId="4CE6B92A" w:rsidR="00002E8E" w:rsidRDefault="0027047D" w:rsidP="00EE787F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3443,70</w:t>
            </w:r>
          </w:p>
        </w:tc>
      </w:tr>
    </w:tbl>
    <w:p w14:paraId="60291BEA" w14:textId="384260F4" w:rsidR="00866A79" w:rsidRPr="00866A79" w:rsidRDefault="00866A79" w:rsidP="00866A79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p w14:paraId="2B1E245E" w14:textId="0A65308A" w:rsidR="00B60967" w:rsidRPr="00580F17" w:rsidRDefault="007C7FCA" w:rsidP="00580F17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Расчет результатов косвенных измерений.</w:t>
      </w:r>
      <w:bookmarkStart w:id="1" w:name="_30j0zll" w:colFirst="0" w:colLast="0"/>
      <w:bookmarkEnd w:id="1"/>
    </w:p>
    <w:p w14:paraId="303A621A" w14:textId="6703E46A" w:rsidR="00580F17" w:rsidRPr="00A15C6A" w:rsidRDefault="00580F17" w:rsidP="00B60967">
      <w:pPr>
        <w:pStyle w:val="ab"/>
        <w:ind w:left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1665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0,078*68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=313,39</m:t>
          </m:r>
        </m:oMath>
      </m:oMathPara>
    </w:p>
    <w:p w14:paraId="1B5E9EE3" w14:textId="35107126" w:rsidR="00580F17" w:rsidRPr="00A15C6A" w:rsidRDefault="00580F17" w:rsidP="00B60967">
      <w:pPr>
        <w:pStyle w:val="ab"/>
        <w:ind w:left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470*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*0,47*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970*0,64*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=3,56</m:t>
          </m:r>
        </m:oMath>
      </m:oMathPara>
    </w:p>
    <w:p w14:paraId="17A872AE" w14:textId="2B3E33EC" w:rsidR="00B60967" w:rsidRPr="00A15C6A" w:rsidRDefault="00C02CD8" w:rsidP="00B60967">
      <w:pPr>
        <w:pStyle w:val="ab"/>
        <w:ind w:left="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=313,39*1,2*0,1=37,61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м</m:t>
              </m:r>
            </m:den>
          </m:f>
        </m:oMath>
      </m:oMathPara>
    </w:p>
    <w:p w14:paraId="34442A65" w14:textId="0878AE60" w:rsidR="00B60967" w:rsidRPr="00A15C6A" w:rsidRDefault="00C02CD8" w:rsidP="00B60967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=3,56*0,7*0,1=0,25 Тл</m:t>
          </m:r>
        </m:oMath>
      </m:oMathPara>
    </w:p>
    <w:p w14:paraId="6D915E01" w14:textId="6ECE3A34" w:rsidR="00B60967" w:rsidRPr="00A15C6A" w:rsidRDefault="00A15C6A" w:rsidP="00B60967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0,4984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4π*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*119,282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=3325,01</m:t>
          </m:r>
        </m:oMath>
      </m:oMathPara>
    </w:p>
    <w:p w14:paraId="06493631" w14:textId="405F88E6" w:rsidR="00B60967" w:rsidRPr="0056219A" w:rsidRDefault="00A15C6A" w:rsidP="00B60967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χ=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0,01*1665*470*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</w:rPr>
                <m:t>*0,47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970*68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*30=167,28*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-6</m:t>
              </m:r>
            </m:sup>
          </m:sSup>
        </m:oMath>
      </m:oMathPara>
    </w:p>
    <w:p w14:paraId="4D950BFA" w14:textId="5763B23B" w:rsidR="0056219A" w:rsidRPr="0056219A" w:rsidRDefault="00C02CD8" w:rsidP="00B60967">
      <w:pPr>
        <w:pStyle w:val="ab"/>
        <w:ind w:left="0"/>
        <w:rPr>
          <w:sz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</w:rPr>
                <m:t>ПГ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=6,15</m:t>
          </m:r>
          <m:sSup>
            <m:sSup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 xml:space="preserve"> мВ</m:t>
              </m:r>
            </m:e>
            <m:sup>
              <m:r>
                <w:rPr>
                  <w:rFonts w:ascii="Cambria Math" w:hAnsi="Cambria Math"/>
                  <w:sz w:val="26"/>
                  <w:lang w:val="en-US"/>
                </w:rPr>
                <m:t>2</m:t>
              </m:r>
            </m:sup>
          </m:sSup>
        </m:oMath>
      </m:oMathPara>
    </w:p>
    <w:p w14:paraId="318038C9" w14:textId="1AF8D7C3" w:rsidR="00B60967" w:rsidRPr="00D81E1A" w:rsidRDefault="0056219A" w:rsidP="00B60967">
      <w:pPr>
        <w:pStyle w:val="ab"/>
        <w:ind w:left="0"/>
        <w:rPr>
          <w:i/>
          <w:sz w:val="26"/>
          <w:lang w:val="en-US"/>
        </w:rPr>
      </w:pPr>
      <m:oMathPara>
        <m:oMath>
          <m:r>
            <w:rPr>
              <w:rFonts w:ascii="Cambria Math" w:hAnsi="Cambria Math"/>
              <w:sz w:val="26"/>
              <w:lang w:val="en-US"/>
            </w:rPr>
            <m:t>P=</m:t>
          </m:r>
          <m:r>
            <w:rPr>
              <w:rFonts w:ascii="Cambria Math" w:eastAsia="Arial" w:hAnsi="Cambria Math"/>
              <w:sz w:val="28"/>
              <w:szCs w:val="28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</w:rPr>
                <m:t>ПГ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=6,15*</m:t>
          </m:r>
          <m:r>
            <w:rPr>
              <w:rFonts w:ascii="Cambria Math" w:eastAsia="Arial" w:hAnsi="Cambria Math"/>
              <w:sz w:val="28"/>
              <w:szCs w:val="28"/>
            </w:rPr>
            <m:t>167,28*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Arial" w:hAnsi="Cambria Math"/>
              <w:sz w:val="28"/>
              <w:szCs w:val="28"/>
            </w:rPr>
            <m:t>=1,03 мВт</m:t>
          </m:r>
        </m:oMath>
      </m:oMathPara>
    </w:p>
    <w:p w14:paraId="2B8046C8" w14:textId="77777777" w:rsidR="007C756A" w:rsidRPr="00866A79" w:rsidRDefault="007C756A" w:rsidP="00866A79">
      <w:pPr>
        <w:tabs>
          <w:tab w:val="left" w:pos="268"/>
        </w:tabs>
        <w:spacing w:line="276" w:lineRule="auto"/>
        <w:rPr>
          <w:rFonts w:eastAsia="Arial"/>
          <w:b/>
          <w:sz w:val="28"/>
          <w:szCs w:val="28"/>
        </w:rPr>
      </w:pPr>
    </w:p>
    <w:p w14:paraId="7256C4F6" w14:textId="3BB7C627" w:rsidR="007C756A" w:rsidRPr="00866A79" w:rsidRDefault="007C756A" w:rsidP="00866A79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Расчет погрешностей измерений</w:t>
      </w:r>
    </w:p>
    <w:p w14:paraId="34C7BEF7" w14:textId="065DFEE8" w:rsidR="004B2B98" w:rsidRPr="00FA5C28" w:rsidRDefault="004B2B98" w:rsidP="00B60967">
      <w:pPr>
        <w:pStyle w:val="ab"/>
        <w:tabs>
          <w:tab w:val="left" w:pos="142"/>
        </w:tabs>
        <w:ind w:left="0"/>
        <w:rPr>
          <w:rFonts w:eastAsia="Arial"/>
          <w:color w:val="000000"/>
          <w:sz w:val="27"/>
          <w:szCs w:val="27"/>
        </w:rPr>
      </w:pPr>
      <m:oMathPara>
        <m:oMath>
          <m:r>
            <w:rPr>
              <w:rFonts w:ascii="Cambria Math" w:eastAsia="Arial" w:hAnsi="Cambria Math"/>
              <w:color w:val="000000"/>
              <w:sz w:val="27"/>
              <w:szCs w:val="27"/>
              <w:lang w:val="en-US"/>
            </w:rPr>
            <m:t>γ=</m:t>
          </m:r>
          <m:sSub>
            <m:sSub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sub>
          </m:sSub>
          <m:r>
            <w:rPr>
              <w:rFonts w:ascii="Cambria Math" w:eastAsia="Arial" w:hAnsi="Cambria Math"/>
              <w:color w:val="000000"/>
              <w:sz w:val="27"/>
              <w:szCs w:val="27"/>
              <w:lang w:val="en-US"/>
            </w:rPr>
            <m:t>f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sz w:val="27"/>
                      <w:szCs w:val="27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sz w:val="27"/>
                      <w:szCs w:val="27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/>
              <w:color w:val="000000"/>
              <w:sz w:val="27"/>
              <w:szCs w:val="27"/>
              <w:lang w:val="en-US"/>
            </w:rPr>
            <m:t>=0,01*30*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1665</m:t>
              </m:r>
            </m:num>
            <m:den>
              <m:r>
                <w:rPr>
                  <w:rFonts w:ascii="Cambria Math" w:eastAsia="Arial" w:hAnsi="Cambria Math"/>
                  <w:color w:val="000000"/>
                  <w:sz w:val="27"/>
                  <w:szCs w:val="27"/>
                  <w:lang w:val="en-US"/>
                </w:rPr>
                <m:t>970</m:t>
              </m:r>
            </m:den>
          </m:f>
          <m:r>
            <w:rPr>
              <w:rFonts w:ascii="Cambria Math" w:eastAsia="Arial" w:hAnsi="Cambria Math"/>
              <w:color w:val="000000"/>
              <w:sz w:val="27"/>
              <w:szCs w:val="27"/>
              <w:lang w:val="en-US"/>
            </w:rPr>
            <m:t xml:space="preserve">=0,52 </m:t>
          </m:r>
          <m:r>
            <w:rPr>
              <w:rFonts w:ascii="Cambria Math" w:eastAsia="Arial" w:hAnsi="Cambria Math"/>
              <w:color w:val="000000"/>
              <w:sz w:val="27"/>
              <w:szCs w:val="27"/>
            </w:rPr>
            <m:t>мВт</m:t>
          </m:r>
        </m:oMath>
      </m:oMathPara>
    </w:p>
    <w:p w14:paraId="37099955" w14:textId="77777777" w:rsidR="000C1F9B" w:rsidRPr="000C1F9B" w:rsidRDefault="004B2B98" w:rsidP="00B60967">
      <w:pPr>
        <w:pStyle w:val="ab"/>
        <w:tabs>
          <w:tab w:val="left" w:pos="142"/>
        </w:tabs>
        <w:ind w:left="0"/>
        <w:rPr>
          <w:rFonts w:eastAsia="Arial"/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∆P=γ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∆S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=γ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∆S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S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=0,52*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-7</m:t>
              </m:r>
            </m:sup>
          </m:sSup>
        </m:oMath>
      </m:oMathPara>
    </w:p>
    <w:p w14:paraId="67C24750" w14:textId="2C43057A" w:rsidR="00B60967" w:rsidRPr="00FA5C28" w:rsidRDefault="00C02CD8" w:rsidP="00B60967">
      <w:pPr>
        <w:pStyle w:val="ab"/>
        <w:tabs>
          <w:tab w:val="left" w:pos="142"/>
        </w:tabs>
        <w:ind w:left="0"/>
        <w:rPr>
          <w:color w:val="000000"/>
          <w:sz w:val="27"/>
          <w:szCs w:val="27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0,47*0,64*47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47*0,64*0,47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47*4,7*0,05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68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47*4,7*0,64*6,8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=0,000021</m:t>
          </m:r>
        </m:oMath>
      </m:oMathPara>
    </w:p>
    <w:p w14:paraId="1439AC13" w14:textId="638B2C97" w:rsidR="008626E8" w:rsidRPr="00FA5C28" w:rsidRDefault="00FA5C28" w:rsidP="00FA5C28">
      <w:pPr>
        <w:pStyle w:val="ab"/>
        <w:tabs>
          <w:tab w:val="left" w:pos="142"/>
        </w:tabs>
        <w:ind w:left="0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0,000021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1,03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*100%</m:t>
          </m:r>
          <m:r>
            <w:rPr>
              <w:rFonts w:ascii="Cambria Math" w:hAnsi="Cambria Math"/>
              <w:color w:val="000000"/>
              <w:sz w:val="27"/>
              <w:szCs w:val="27"/>
            </w:rPr>
            <m:t>=0,002%</m:t>
          </m:r>
        </m:oMath>
      </m:oMathPara>
    </w:p>
    <w:p w14:paraId="2DE8A7E3" w14:textId="77777777" w:rsidR="008626E8" w:rsidRPr="00866A79" w:rsidRDefault="007C7FCA" w:rsidP="00866A79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bookmarkStart w:id="2" w:name="_1fob9te" w:colFirst="0" w:colLast="0"/>
      <w:bookmarkEnd w:id="2"/>
      <w:r w:rsidRPr="00866A79">
        <w:rPr>
          <w:rFonts w:eastAsia="Arial"/>
          <w:b/>
          <w:sz w:val="28"/>
          <w:szCs w:val="28"/>
        </w:rPr>
        <w:lastRenderedPageBreak/>
        <w:t>Графики (</w:t>
      </w:r>
      <w:r w:rsidRPr="00866A79">
        <w:rPr>
          <w:rFonts w:eastAsia="Arial"/>
          <w:b/>
          <w:i/>
          <w:sz w:val="28"/>
          <w:szCs w:val="28"/>
        </w:rPr>
        <w:t>перечень графиков,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2</w:t>
      </w:r>
      <w:r w:rsidRPr="00866A79">
        <w:rPr>
          <w:rFonts w:eastAsia="Arial"/>
          <w:b/>
          <w:sz w:val="28"/>
          <w:szCs w:val="28"/>
        </w:rPr>
        <w:t>)</w:t>
      </w:r>
    </w:p>
    <w:p w14:paraId="517D8243" w14:textId="491E1466" w:rsidR="008626E8" w:rsidRDefault="0056219A" w:rsidP="004B2B98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E6628A0" wp14:editId="19DE09B5">
            <wp:extent cx="3177788" cy="4421371"/>
            <wp:effectExtent l="6985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2" r="10447" b="7440"/>
                    <a:stretch/>
                  </pic:blipFill>
                  <pic:spPr bwMode="auto">
                    <a:xfrm rot="16200000">
                      <a:off x="0" y="0"/>
                      <a:ext cx="3186694" cy="44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16ADE" w14:textId="77777777" w:rsidR="00E24DD1" w:rsidRDefault="00E24DD1" w:rsidP="004B2B98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</w:p>
    <w:p w14:paraId="57750436" w14:textId="7F66E10C" w:rsidR="00E24DD1" w:rsidRDefault="00E24DD1" w:rsidP="004B2B98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B3DF0C2" wp14:editId="065E7F85">
            <wp:extent cx="4648200" cy="2939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" r="7952"/>
                    <a:stretch/>
                  </pic:blipFill>
                  <pic:spPr bwMode="auto">
                    <a:xfrm>
                      <a:off x="0" y="0"/>
                      <a:ext cx="4677312" cy="295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7D46" w14:textId="77777777" w:rsidR="00E24DD1" w:rsidRDefault="00E24DD1" w:rsidP="004B2B98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</w:p>
    <w:p w14:paraId="69420B9C" w14:textId="46DBE68F" w:rsidR="00E24DD1" w:rsidRDefault="00E24DD1" w:rsidP="004B2B98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3C143DB" wp14:editId="563D988B">
            <wp:extent cx="4632960" cy="29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1" r="11199" b="-218"/>
                    <a:stretch/>
                  </pic:blipFill>
                  <pic:spPr bwMode="auto">
                    <a:xfrm>
                      <a:off x="0" y="0"/>
                      <a:ext cx="4641776" cy="292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C6CB" w14:textId="77777777" w:rsidR="004B2B98" w:rsidRPr="00866A79" w:rsidRDefault="004B2B98" w:rsidP="00866A79">
      <w:pPr>
        <w:pStyle w:val="ab"/>
        <w:spacing w:line="276" w:lineRule="auto"/>
        <w:rPr>
          <w:rFonts w:eastAsia="Arial"/>
          <w:b/>
          <w:sz w:val="28"/>
          <w:szCs w:val="28"/>
        </w:rPr>
      </w:pPr>
    </w:p>
    <w:p w14:paraId="6815172A" w14:textId="77777777" w:rsidR="008626E8" w:rsidRPr="00866A79" w:rsidRDefault="007C7FCA" w:rsidP="00866A79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lastRenderedPageBreak/>
        <w:t>Окончательные результаты</w:t>
      </w:r>
      <w:r w:rsidR="00C632D5" w:rsidRPr="00866A79">
        <w:rPr>
          <w:rFonts w:eastAsia="Arial"/>
          <w:b/>
          <w:sz w:val="28"/>
          <w:szCs w:val="28"/>
        </w:rPr>
        <w:t xml:space="preserve"> и выводы</w:t>
      </w:r>
      <w:r w:rsidRPr="00866A79">
        <w:rPr>
          <w:rFonts w:eastAsia="Arial"/>
          <w:b/>
          <w:sz w:val="28"/>
          <w:szCs w:val="28"/>
        </w:rPr>
        <w:t>.</w:t>
      </w:r>
    </w:p>
    <w:p w14:paraId="3DDBF023" w14:textId="3F6632CA" w:rsidR="00866A79" w:rsidRPr="00866A79" w:rsidRDefault="00866A79" w:rsidP="00002E8E">
      <w:pPr>
        <w:pStyle w:val="ab"/>
        <w:widowControl w:val="0"/>
        <w:autoSpaceDE w:val="0"/>
        <w:autoSpaceDN w:val="0"/>
        <w:spacing w:line="276" w:lineRule="auto"/>
        <w:ind w:left="0" w:firstLine="402"/>
        <w:contextualSpacing w:val="0"/>
        <w:rPr>
          <w:sz w:val="28"/>
          <w:szCs w:val="28"/>
        </w:rPr>
      </w:pPr>
      <w:r w:rsidRPr="00866A79">
        <w:rPr>
          <w:sz w:val="28"/>
          <w:szCs w:val="28"/>
        </w:rPr>
        <w:t xml:space="preserve">Значение </w:t>
      </w:r>
      <w:bookmarkStart w:id="3" w:name="_Hlk40272233"/>
      <w:r w:rsidRPr="00866A79">
        <w:rPr>
          <w:sz w:val="28"/>
          <w:szCs w:val="28"/>
        </w:rPr>
        <w:t>коэрцитивной силы</w:t>
      </w:r>
      <w:bookmarkEnd w:id="3"/>
      <w:r w:rsidRPr="00866A79">
        <w:rPr>
          <w:sz w:val="28"/>
          <w:szCs w:val="28"/>
        </w:rPr>
        <w:t xml:space="preserve">: </w:t>
      </w:r>
      <w:r w:rsidRPr="00866A79">
        <w:rPr>
          <w:sz w:val="28"/>
          <w:szCs w:val="28"/>
          <w:lang w:val="en-US"/>
        </w:rPr>
        <w:t>H</w:t>
      </w:r>
      <w:r w:rsidRPr="00866A79">
        <w:rPr>
          <w:sz w:val="28"/>
          <w:szCs w:val="28"/>
        </w:rPr>
        <w:t xml:space="preserve"> =</w:t>
      </w:r>
      <w:r w:rsidR="0057306D" w:rsidRPr="0057306D">
        <w:rPr>
          <w:sz w:val="28"/>
          <w:szCs w:val="28"/>
        </w:rPr>
        <w:t>37,61</w:t>
      </w:r>
      <w:r w:rsidRPr="00866A7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Arial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/>
                <w:sz w:val="28"/>
                <w:szCs w:val="28"/>
              </w:rPr>
              <m:t>А</m:t>
            </m:r>
          </m:num>
          <m:den>
            <m:r>
              <m:rPr>
                <m:sty m:val="bi"/>
              </m:rPr>
              <w:rPr>
                <w:rFonts w:ascii="Cambria Math" w:eastAsia="Arial" w:hAnsi="Cambria Math"/>
                <w:sz w:val="28"/>
                <w:szCs w:val="28"/>
              </w:rPr>
              <m:t>М</m:t>
            </m:r>
          </m:den>
        </m:f>
      </m:oMath>
    </w:p>
    <w:p w14:paraId="3998415D" w14:textId="33BCF14A" w:rsidR="00866A79" w:rsidRPr="00866A79" w:rsidRDefault="00866A79" w:rsidP="00002E8E">
      <w:pPr>
        <w:spacing w:line="276" w:lineRule="auto"/>
        <w:ind w:firstLine="402"/>
        <w:rPr>
          <w:rFonts w:eastAsiaTheme="minorHAnsi"/>
          <w:sz w:val="28"/>
          <w:szCs w:val="28"/>
          <w:lang w:eastAsia="en-US"/>
        </w:rPr>
      </w:pPr>
      <w:r w:rsidRPr="00866A79">
        <w:rPr>
          <w:rFonts w:eastAsiaTheme="minorHAnsi"/>
          <w:sz w:val="28"/>
          <w:szCs w:val="28"/>
          <w:lang w:eastAsia="en-US"/>
        </w:rPr>
        <w:t xml:space="preserve">Остаточная индукция: </w:t>
      </w:r>
      <w:r w:rsidRPr="00866A79">
        <w:rPr>
          <w:rFonts w:eastAsiaTheme="minorHAnsi"/>
          <w:sz w:val="28"/>
          <w:szCs w:val="28"/>
          <w:lang w:val="en-US" w:eastAsia="en-US"/>
        </w:rPr>
        <w:t>B</w:t>
      </w:r>
      <w:r w:rsidRPr="00866A79">
        <w:rPr>
          <w:rFonts w:eastAsiaTheme="minorHAnsi"/>
          <w:sz w:val="28"/>
          <w:szCs w:val="28"/>
          <w:lang w:eastAsia="en-US"/>
        </w:rPr>
        <w:t xml:space="preserve"> = </w:t>
      </w:r>
      <w:r w:rsidR="0057306D" w:rsidRPr="0057306D">
        <w:rPr>
          <w:rFonts w:eastAsiaTheme="minorHAnsi"/>
          <w:sz w:val="28"/>
          <w:szCs w:val="28"/>
          <w:lang w:eastAsia="en-US"/>
        </w:rPr>
        <w:t xml:space="preserve">0,25 </w:t>
      </w:r>
      <w:r w:rsidRPr="00866A79">
        <w:rPr>
          <w:rFonts w:eastAsiaTheme="minorHAnsi"/>
          <w:sz w:val="28"/>
          <w:szCs w:val="28"/>
          <w:lang w:eastAsia="en-US"/>
        </w:rPr>
        <w:t xml:space="preserve">Тл </w:t>
      </w:r>
    </w:p>
    <w:p w14:paraId="21104DAD" w14:textId="675ACA4E" w:rsidR="00866A79" w:rsidRPr="0057306D" w:rsidRDefault="00866A79" w:rsidP="00002E8E">
      <w:pPr>
        <w:spacing w:line="276" w:lineRule="auto"/>
        <w:ind w:firstLine="402"/>
        <w:rPr>
          <w:rFonts w:eastAsiaTheme="minorHAnsi"/>
          <w:i/>
          <w:sz w:val="28"/>
          <w:szCs w:val="28"/>
          <w:lang w:eastAsia="en-US"/>
        </w:rPr>
      </w:pPr>
      <w:r w:rsidRPr="00866A79">
        <w:rPr>
          <w:rFonts w:eastAsiaTheme="minorHAnsi"/>
          <w:sz w:val="28"/>
          <w:szCs w:val="28"/>
          <w:lang w:eastAsia="en-US"/>
        </w:rPr>
        <w:t xml:space="preserve">Магнитная проницаемость в состоянии насыщения: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μ=</m:t>
        </m:r>
      </m:oMath>
      <w:r w:rsidR="0057306D" w:rsidRPr="0057306D">
        <w:rPr>
          <w:rFonts w:eastAsiaTheme="minorEastAsia"/>
          <w:sz w:val="28"/>
          <w:szCs w:val="28"/>
          <w:lang w:eastAsia="en-US"/>
        </w:rPr>
        <w:t xml:space="preserve"> 3325,01</w:t>
      </w:r>
    </w:p>
    <w:p w14:paraId="274182E9" w14:textId="78162EC1" w:rsidR="00866A79" w:rsidRPr="00066AA0" w:rsidRDefault="00866A79" w:rsidP="0057306D">
      <w:pPr>
        <w:pStyle w:val="ab"/>
        <w:widowControl w:val="0"/>
        <w:autoSpaceDE w:val="0"/>
        <w:autoSpaceDN w:val="0"/>
        <w:spacing w:line="276" w:lineRule="auto"/>
        <w:ind w:left="0" w:firstLine="402"/>
        <w:contextualSpacing w:val="0"/>
        <w:rPr>
          <w:rFonts w:eastAsia="Arial"/>
          <w:color w:val="000000"/>
          <w:sz w:val="28"/>
          <w:szCs w:val="28"/>
          <w:lang w:bidi="ru-RU"/>
        </w:rPr>
      </w:pPr>
      <w:r w:rsidRPr="00866A79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866A79">
        <w:rPr>
          <w:color w:val="000000"/>
          <w:sz w:val="28"/>
          <w:szCs w:val="28"/>
        </w:rPr>
        <w:t xml:space="preserve"> = </w:t>
      </w:r>
      <w:r w:rsidR="002F2395" w:rsidRPr="006A53FC">
        <w:rPr>
          <w:color w:val="000000"/>
          <w:sz w:val="28"/>
          <w:szCs w:val="28"/>
        </w:rPr>
        <w:t>(</w:t>
      </w:r>
      <w:r w:rsidR="00D81E1A">
        <w:rPr>
          <w:color w:val="000000"/>
          <w:sz w:val="28"/>
          <w:szCs w:val="28"/>
        </w:rPr>
        <w:t>1,03</w:t>
      </w:r>
      <w:r w:rsidR="002F2395" w:rsidRPr="006A53FC">
        <w:rPr>
          <w:color w:val="000000"/>
          <w:sz w:val="28"/>
          <w:szCs w:val="28"/>
        </w:rPr>
        <w:t>0000</w:t>
      </w:r>
      <w:r w:rsidRPr="00866A79">
        <w:rPr>
          <w:color w:val="000000"/>
          <w:sz w:val="28"/>
          <w:szCs w:val="28"/>
        </w:rPr>
        <w:t>±</w:t>
      </w:r>
      <m:oMath>
        <m:r>
          <w:rPr>
            <w:rFonts w:ascii="Cambria Math" w:hAnsi="Cambria Math"/>
            <w:color w:val="000000"/>
            <w:sz w:val="27"/>
            <w:szCs w:val="27"/>
          </w:rPr>
          <m:t>0,000021)</m:t>
        </m:r>
      </m:oMath>
      <w:r w:rsidRPr="00866A79">
        <w:rPr>
          <w:color w:val="000000"/>
          <w:sz w:val="28"/>
          <w:szCs w:val="28"/>
        </w:rPr>
        <w:t xml:space="preserve"> мВт, </w:t>
      </w:r>
      <w:r w:rsidRPr="00866A79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8227E8">
        <w:rPr>
          <w:color w:val="000000"/>
          <w:sz w:val="28"/>
          <w:szCs w:val="28"/>
        </w:rPr>
        <w:t xml:space="preserve"> </w:t>
      </w:r>
      <w:r w:rsidRPr="00866A79">
        <w:rPr>
          <w:color w:val="000000"/>
          <w:sz w:val="28"/>
          <w:szCs w:val="28"/>
        </w:rPr>
        <w:t>=</w:t>
      </w:r>
      <w:r w:rsidR="00FA5C28">
        <w:rPr>
          <w:color w:val="000000"/>
          <w:sz w:val="28"/>
          <w:szCs w:val="28"/>
        </w:rPr>
        <w:t>0,00</w:t>
      </w:r>
      <w:r w:rsidR="000272C9">
        <w:rPr>
          <w:color w:val="000000"/>
          <w:sz w:val="28"/>
          <w:szCs w:val="28"/>
        </w:rPr>
        <w:t>2</w:t>
      </w:r>
      <w:r w:rsidRPr="008227E8">
        <w:rPr>
          <w:color w:val="000000"/>
          <w:sz w:val="28"/>
          <w:szCs w:val="28"/>
        </w:rPr>
        <w:t xml:space="preserve"> </w:t>
      </w:r>
      <w:r w:rsidRPr="00866A79">
        <w:rPr>
          <w:color w:val="000000"/>
          <w:sz w:val="28"/>
          <w:szCs w:val="28"/>
        </w:rPr>
        <w:t xml:space="preserve">%, </w:t>
      </w:r>
      <w:r w:rsidRPr="00866A79">
        <w:rPr>
          <w:rFonts w:ascii="Cambria Math" w:hAnsi="Cambria Math" w:cs="Cambria Math"/>
          <w:color w:val="000000"/>
          <w:sz w:val="28"/>
          <w:szCs w:val="28"/>
        </w:rPr>
        <w:t>𝛼</w:t>
      </w:r>
      <w:r w:rsidR="0057306D" w:rsidRPr="00066AA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866A79">
        <w:rPr>
          <w:color w:val="000000"/>
          <w:sz w:val="28"/>
          <w:szCs w:val="28"/>
        </w:rPr>
        <w:t>=</w:t>
      </w:r>
      <w:r w:rsidR="0057306D" w:rsidRPr="00066AA0">
        <w:rPr>
          <w:color w:val="000000"/>
          <w:sz w:val="28"/>
          <w:szCs w:val="28"/>
        </w:rPr>
        <w:t xml:space="preserve"> 0,95</w:t>
      </w:r>
    </w:p>
    <w:p w14:paraId="1747E935" w14:textId="6AEA0D1C" w:rsidR="00866A79" w:rsidRPr="00866A79" w:rsidRDefault="00866A79" w:rsidP="00002E8E">
      <w:pPr>
        <w:pStyle w:val="ab"/>
        <w:widowControl w:val="0"/>
        <w:autoSpaceDE w:val="0"/>
        <w:autoSpaceDN w:val="0"/>
        <w:spacing w:line="276" w:lineRule="auto"/>
        <w:ind w:left="0" w:firstLine="402"/>
        <w:contextualSpacing w:val="0"/>
        <w:rPr>
          <w:rFonts w:eastAsiaTheme="minorHAnsi"/>
          <w:sz w:val="28"/>
          <w:szCs w:val="28"/>
          <w:lang w:eastAsia="en-US"/>
        </w:rPr>
      </w:pPr>
      <w:r w:rsidRPr="00866A79">
        <w:rPr>
          <w:rFonts w:eastAsiaTheme="minorHAnsi"/>
          <w:sz w:val="28"/>
          <w:szCs w:val="28"/>
          <w:lang w:eastAsia="en-US"/>
        </w:rPr>
        <w:t xml:space="preserve">Максимальное значение проницаемости при H = </w:t>
      </w:r>
      <w:r w:rsidR="00CA603E">
        <w:rPr>
          <w:rFonts w:eastAsiaTheme="minorHAnsi"/>
          <w:sz w:val="28"/>
          <w:szCs w:val="28"/>
          <w:lang w:eastAsia="en-US"/>
        </w:rPr>
        <w:t>53,28</w:t>
      </w:r>
      <m:oMath>
        <m:f>
          <m:fPr>
            <m:ctrlPr>
              <w:rPr>
                <w:rFonts w:ascii="Cambria Math" w:eastAsia="Arial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/>
                <w:sz w:val="28"/>
                <w:szCs w:val="28"/>
              </w:rPr>
              <m:t>А</m:t>
            </m:r>
          </m:num>
          <m:den>
            <m:r>
              <m:rPr>
                <m:sty m:val="bi"/>
              </m:rPr>
              <w:rPr>
                <w:rFonts w:ascii="Cambria Math" w:eastAsia="Arial" w:hAnsi="Cambria Math"/>
                <w:sz w:val="28"/>
                <w:szCs w:val="28"/>
              </w:rPr>
              <m:t>М</m:t>
            </m:r>
          </m:den>
        </m:f>
      </m:oMath>
      <w:r w:rsidRPr="00866A79">
        <w:rPr>
          <w:rFonts w:eastAsiaTheme="minorHAnsi"/>
          <w:sz w:val="28"/>
          <w:szCs w:val="28"/>
          <w:lang w:eastAsia="en-US"/>
        </w:rPr>
        <w:t xml:space="preserve">, μ = </w:t>
      </w:r>
      <w:r w:rsidR="00CA603E">
        <w:rPr>
          <w:rFonts w:eastAsiaTheme="minorHAnsi"/>
          <w:sz w:val="28"/>
          <w:szCs w:val="28"/>
          <w:lang w:eastAsia="en-US"/>
        </w:rPr>
        <w:t>3988,11</w:t>
      </w:r>
    </w:p>
    <w:p w14:paraId="4FC56460" w14:textId="146175CF" w:rsidR="00866A79" w:rsidRPr="00866A79" w:rsidRDefault="00866A79" w:rsidP="00002E8E">
      <w:pPr>
        <w:spacing w:line="276" w:lineRule="auto"/>
        <w:ind w:firstLine="402"/>
        <w:rPr>
          <w:sz w:val="28"/>
          <w:szCs w:val="28"/>
        </w:rPr>
      </w:pPr>
      <w:r w:rsidRPr="00866A79">
        <w:rPr>
          <w:sz w:val="28"/>
          <w:szCs w:val="28"/>
        </w:rPr>
        <w:t xml:space="preserve">В ходе работы были получена зависимости индукции </w:t>
      </w:r>
      <w:r w:rsidRPr="00866A79">
        <w:rPr>
          <w:sz w:val="28"/>
          <w:szCs w:val="28"/>
          <w:lang w:val="en-US"/>
        </w:rPr>
        <w:t>B</w:t>
      </w:r>
      <w:r w:rsidRPr="00866A79">
        <w:rPr>
          <w:sz w:val="28"/>
          <w:szCs w:val="28"/>
        </w:rPr>
        <w:t>(</w:t>
      </w:r>
      <w:r w:rsidRPr="00866A79">
        <w:rPr>
          <w:sz w:val="28"/>
          <w:szCs w:val="28"/>
          <w:lang w:val="en-US"/>
        </w:rPr>
        <w:t>H</w:t>
      </w:r>
      <w:r w:rsidRPr="00866A79">
        <w:rPr>
          <w:sz w:val="28"/>
          <w:szCs w:val="28"/>
        </w:rPr>
        <w:t xml:space="preserve">) и магнитной проницаемости </w:t>
      </w:r>
      <m:oMath>
        <m:r>
          <w:rPr>
            <w:rFonts w:ascii="Cambria Math" w:hAnsi="Cambria Math"/>
            <w:sz w:val="28"/>
            <w:szCs w:val="28"/>
          </w:rPr>
          <m:t xml:space="preserve">μ </m:t>
        </m:r>
        <m:d>
          <m:dPr>
            <m:ctrlPr>
              <w:rPr>
                <w:rFonts w:ascii="Cambria Math" w:eastAsia="Arial" w:hAnsi="Cambria Math"/>
                <w:i/>
                <w:sz w:val="28"/>
                <w:szCs w:val="28"/>
                <w:lang w:bidi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</m:oMath>
      <w:r w:rsidRPr="00866A79">
        <w:rPr>
          <w:sz w:val="28"/>
          <w:szCs w:val="28"/>
        </w:rPr>
        <w:t xml:space="preserve">от напряженности. Оказалось, что график зависимости </w:t>
      </w:r>
      <w:r w:rsidRPr="00866A79">
        <w:rPr>
          <w:sz w:val="28"/>
          <w:szCs w:val="28"/>
          <w:lang w:val="en-US"/>
        </w:rPr>
        <w:t>B</w:t>
      </w:r>
      <w:r w:rsidRPr="00866A79">
        <w:rPr>
          <w:sz w:val="28"/>
          <w:szCs w:val="28"/>
        </w:rPr>
        <w:t>(</w:t>
      </w:r>
      <w:r w:rsidRPr="00866A79">
        <w:rPr>
          <w:sz w:val="28"/>
          <w:szCs w:val="28"/>
          <w:lang w:val="en-US"/>
        </w:rPr>
        <w:t>H</w:t>
      </w:r>
      <w:r w:rsidRPr="00866A79">
        <w:rPr>
          <w:sz w:val="28"/>
          <w:szCs w:val="28"/>
        </w:rPr>
        <w:t xml:space="preserve">) криволинеен, а на графике </w:t>
      </w:r>
      <m:oMath>
        <m:r>
          <w:rPr>
            <w:rFonts w:ascii="Cambria Math" w:hAnsi="Cambria Math"/>
            <w:sz w:val="28"/>
            <w:szCs w:val="28"/>
          </w:rPr>
          <m:t xml:space="preserve">μ </m:t>
        </m:r>
        <m:d>
          <m:dPr>
            <m:ctrlPr>
              <w:rPr>
                <w:rFonts w:ascii="Cambria Math" w:eastAsia="Arial" w:hAnsi="Cambria Math"/>
                <w:i/>
                <w:sz w:val="28"/>
                <w:szCs w:val="28"/>
                <w:lang w:bidi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</m:oMath>
      <w:r w:rsidRPr="00866A79">
        <w:rPr>
          <w:sz w:val="28"/>
          <w:szCs w:val="28"/>
        </w:rPr>
        <w:t xml:space="preserve"> можно выделить </w:t>
      </w:r>
      <w:r w:rsidR="008D76A3">
        <w:rPr>
          <w:sz w:val="28"/>
          <w:szCs w:val="28"/>
        </w:rPr>
        <w:t>несколько</w:t>
      </w:r>
      <w:r w:rsidRPr="00866A79">
        <w:rPr>
          <w:sz w:val="28"/>
          <w:szCs w:val="28"/>
        </w:rPr>
        <w:t xml:space="preserve"> основных участк</w:t>
      </w:r>
      <w:r w:rsidR="008D76A3">
        <w:rPr>
          <w:sz w:val="28"/>
          <w:szCs w:val="28"/>
        </w:rPr>
        <w:t>ов</w:t>
      </w:r>
      <w:r w:rsidRPr="00866A79">
        <w:rPr>
          <w:sz w:val="28"/>
          <w:szCs w:val="28"/>
        </w:rPr>
        <w:t>: увеличения проницаемости до определенной точки</w:t>
      </w:r>
      <w:r w:rsidR="008D76A3">
        <w:rPr>
          <w:sz w:val="28"/>
          <w:szCs w:val="28"/>
        </w:rPr>
        <w:t>, стремительное падение, снова возрастание, при том плавное</w:t>
      </w:r>
      <w:r w:rsidRPr="00866A79">
        <w:rPr>
          <w:sz w:val="28"/>
          <w:szCs w:val="28"/>
        </w:rPr>
        <w:t xml:space="preserve"> и практически линейный спад после </w:t>
      </w:r>
      <w:r w:rsidR="008D76A3">
        <w:rPr>
          <w:sz w:val="28"/>
          <w:szCs w:val="28"/>
        </w:rPr>
        <w:t>всего</w:t>
      </w:r>
      <w:r w:rsidRPr="00866A79">
        <w:rPr>
          <w:sz w:val="28"/>
          <w:szCs w:val="28"/>
        </w:rPr>
        <w:t>. Кроме того, было найдено значение коэрцитивной силы, которое соответствует значению напряженности, необходимому для полного размагничивания ферромагнетика.</w:t>
      </w:r>
    </w:p>
    <w:p w14:paraId="0C26A5B7" w14:textId="77777777" w:rsidR="008626E8" w:rsidRPr="00866A79" w:rsidRDefault="008626E8" w:rsidP="00866A79">
      <w:pPr>
        <w:spacing w:line="276" w:lineRule="auto"/>
        <w:rPr>
          <w:rFonts w:eastAsia="Arial"/>
          <w:b/>
          <w:sz w:val="28"/>
          <w:szCs w:val="28"/>
        </w:rPr>
      </w:pPr>
    </w:p>
    <w:p w14:paraId="621BFFAF" w14:textId="656EF8E9" w:rsidR="001A7659" w:rsidRPr="00866A79" w:rsidRDefault="007C7FCA" w:rsidP="00866A79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sz w:val="28"/>
          <w:szCs w:val="28"/>
        </w:rPr>
        <w:t>Замечания преподавателя (</w:t>
      </w:r>
      <w:r w:rsidRPr="00866A79">
        <w:rPr>
          <w:rFonts w:eastAsia="Arial"/>
          <w:b/>
          <w:i/>
          <w:sz w:val="28"/>
          <w:szCs w:val="28"/>
        </w:rPr>
        <w:t>исправления,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вызванные замечаниями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преподавателя, также помещают в этот пункт</w:t>
      </w:r>
      <w:r w:rsidRPr="00866A79">
        <w:rPr>
          <w:rFonts w:eastAsia="Arial"/>
          <w:b/>
          <w:sz w:val="28"/>
          <w:szCs w:val="28"/>
        </w:rPr>
        <w:t>).</w:t>
      </w:r>
    </w:p>
    <w:p w14:paraId="3A2DC8DE" w14:textId="6D4FFC40" w:rsidR="001A7659" w:rsidRPr="00866A79" w:rsidRDefault="007C7FCA" w:rsidP="00866A79">
      <w:pPr>
        <w:tabs>
          <w:tab w:val="left" w:pos="4208"/>
        </w:tabs>
        <w:spacing w:line="276" w:lineRule="auto"/>
        <w:ind w:left="4228" w:right="1280" w:hanging="1842"/>
        <w:rPr>
          <w:b/>
          <w:sz w:val="28"/>
          <w:szCs w:val="28"/>
        </w:rPr>
      </w:pPr>
      <w:r w:rsidRPr="00866A79">
        <w:rPr>
          <w:rFonts w:eastAsia="Arial"/>
          <w:b/>
          <w:i/>
          <w:sz w:val="28"/>
          <w:szCs w:val="28"/>
        </w:rPr>
        <w:t>Примечание:</w:t>
      </w:r>
      <w:r w:rsidRPr="00866A79">
        <w:rPr>
          <w:b/>
          <w:sz w:val="28"/>
          <w:szCs w:val="28"/>
        </w:rPr>
        <w:tab/>
      </w:r>
      <w:r w:rsidRPr="00866A79">
        <w:rPr>
          <w:rFonts w:eastAsia="Arial"/>
          <w:b/>
          <w:sz w:val="28"/>
          <w:szCs w:val="28"/>
        </w:rPr>
        <w:t xml:space="preserve">1. </w:t>
      </w:r>
      <w:r w:rsidRPr="00866A79">
        <w:rPr>
          <w:rFonts w:eastAsia="Arial"/>
          <w:b/>
          <w:i/>
          <w:sz w:val="28"/>
          <w:szCs w:val="28"/>
        </w:rPr>
        <w:t>Пункты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1-13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Протокола-отчета</w:t>
      </w:r>
      <w:r w:rsidRPr="00866A79">
        <w:rPr>
          <w:rFonts w:eastAsia="Arial"/>
          <w:b/>
          <w:sz w:val="28"/>
          <w:szCs w:val="28"/>
        </w:rPr>
        <w:t xml:space="preserve"> </w:t>
      </w:r>
      <w:r w:rsidRPr="00866A79">
        <w:rPr>
          <w:rFonts w:eastAsia="Arial"/>
          <w:b/>
          <w:i/>
          <w:sz w:val="28"/>
          <w:szCs w:val="28"/>
        </w:rPr>
        <w:t>обязательны для заполнения.</w:t>
      </w:r>
    </w:p>
    <w:p w14:paraId="097FD03B" w14:textId="77777777" w:rsidR="001A7659" w:rsidRPr="00866A79" w:rsidRDefault="007C7FCA" w:rsidP="00866A79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протоколе-отчете.</w:t>
      </w:r>
    </w:p>
    <w:p w14:paraId="28B673CE" w14:textId="7FD04094" w:rsidR="001A7659" w:rsidRPr="00866A79" w:rsidRDefault="007C7FCA" w:rsidP="00866A79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8"/>
          <w:szCs w:val="28"/>
        </w:rPr>
      </w:pPr>
      <w:r w:rsidRPr="00866A79">
        <w:rPr>
          <w:rFonts w:eastAsia="Arial"/>
          <w:b/>
          <w:i/>
          <w:sz w:val="28"/>
          <w:szCs w:val="28"/>
        </w:rPr>
        <w:t>Для построения графиков используют только миллиметровую бумагу.</w:t>
      </w:r>
    </w:p>
    <w:p w14:paraId="7A857E66" w14:textId="77777777" w:rsidR="001A7659" w:rsidRPr="00866A79" w:rsidRDefault="007C7FCA" w:rsidP="00866A79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8"/>
          <w:szCs w:val="28"/>
        </w:rPr>
        <w:sectPr w:rsidR="001A7659" w:rsidRPr="00866A79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866A79">
        <w:rPr>
          <w:rFonts w:eastAsia="Arial"/>
          <w:b/>
          <w:i/>
          <w:sz w:val="28"/>
          <w:szCs w:val="28"/>
        </w:rPr>
        <w:t>Приложения 1 и 2 вкладывают в бланк протокола-отчета.</w:t>
      </w:r>
    </w:p>
    <w:p w14:paraId="6E4F03B7" w14:textId="77777777" w:rsidR="001A7659" w:rsidRPr="00866A79" w:rsidRDefault="001A7659" w:rsidP="00866A79">
      <w:pPr>
        <w:spacing w:line="276" w:lineRule="auto"/>
        <w:rPr>
          <w:b/>
          <w:sz w:val="28"/>
          <w:szCs w:val="28"/>
        </w:rPr>
      </w:pPr>
    </w:p>
    <w:p w14:paraId="684E7CA3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5F227DE"/>
    <w:multiLevelType w:val="multilevel"/>
    <w:tmpl w:val="9E2A4F50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793133"/>
    <w:multiLevelType w:val="multilevel"/>
    <w:tmpl w:val="8D382B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02E8E"/>
    <w:rsid w:val="000272C9"/>
    <w:rsid w:val="000419CE"/>
    <w:rsid w:val="00066AA0"/>
    <w:rsid w:val="0007447E"/>
    <w:rsid w:val="00083108"/>
    <w:rsid w:val="000A6004"/>
    <w:rsid w:val="000C0867"/>
    <w:rsid w:val="000C1F9B"/>
    <w:rsid w:val="001004D3"/>
    <w:rsid w:val="00195EEA"/>
    <w:rsid w:val="001A7659"/>
    <w:rsid w:val="00225219"/>
    <w:rsid w:val="0027047D"/>
    <w:rsid w:val="002C2673"/>
    <w:rsid w:val="002F2395"/>
    <w:rsid w:val="002F601E"/>
    <w:rsid w:val="003115AF"/>
    <w:rsid w:val="00371C98"/>
    <w:rsid w:val="003C4AD2"/>
    <w:rsid w:val="00407052"/>
    <w:rsid w:val="00423BC0"/>
    <w:rsid w:val="004561F1"/>
    <w:rsid w:val="004562A4"/>
    <w:rsid w:val="004736F3"/>
    <w:rsid w:val="004B2B98"/>
    <w:rsid w:val="0050639E"/>
    <w:rsid w:val="00534C3E"/>
    <w:rsid w:val="0056219A"/>
    <w:rsid w:val="0057306D"/>
    <w:rsid w:val="00580F17"/>
    <w:rsid w:val="005E2848"/>
    <w:rsid w:val="005E4FCF"/>
    <w:rsid w:val="006A53FC"/>
    <w:rsid w:val="00707DDD"/>
    <w:rsid w:val="007823C5"/>
    <w:rsid w:val="007C202A"/>
    <w:rsid w:val="007C756A"/>
    <w:rsid w:val="007C7FCA"/>
    <w:rsid w:val="007F55B6"/>
    <w:rsid w:val="008227E8"/>
    <w:rsid w:val="008420EC"/>
    <w:rsid w:val="008626E8"/>
    <w:rsid w:val="00866A79"/>
    <w:rsid w:val="008B222A"/>
    <w:rsid w:val="008D76A3"/>
    <w:rsid w:val="0099097A"/>
    <w:rsid w:val="009F4A28"/>
    <w:rsid w:val="009F5AA8"/>
    <w:rsid w:val="00A15C6A"/>
    <w:rsid w:val="00A845A6"/>
    <w:rsid w:val="00AF4F7C"/>
    <w:rsid w:val="00B60967"/>
    <w:rsid w:val="00BE0942"/>
    <w:rsid w:val="00C02CD8"/>
    <w:rsid w:val="00C632D5"/>
    <w:rsid w:val="00C73105"/>
    <w:rsid w:val="00C76D96"/>
    <w:rsid w:val="00CA603E"/>
    <w:rsid w:val="00D574C2"/>
    <w:rsid w:val="00D81E1A"/>
    <w:rsid w:val="00DB7112"/>
    <w:rsid w:val="00E24DD1"/>
    <w:rsid w:val="00E74ECE"/>
    <w:rsid w:val="00E868D8"/>
    <w:rsid w:val="00EE787F"/>
    <w:rsid w:val="00F261CD"/>
    <w:rsid w:val="00F75396"/>
    <w:rsid w:val="00FA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1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50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6A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732C-D007-40C5-BA97-59CDD427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38</cp:revision>
  <dcterms:created xsi:type="dcterms:W3CDTF">2020-12-23T10:55:00Z</dcterms:created>
  <dcterms:modified xsi:type="dcterms:W3CDTF">2021-06-13T17:33:00Z</dcterms:modified>
</cp:coreProperties>
</file>