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6CE6" w14:textId="77777777" w:rsidR="005C5A8E" w:rsidRDefault="00DB3AE3">
      <w:pPr>
        <w:spacing w:before="200"/>
      </w:pPr>
      <w:r>
        <w:rPr>
          <w:b/>
          <w:bCs/>
          <w:color w:val="B08D3C"/>
          <w:spacing w:val="80"/>
          <w:sz w:val="40"/>
          <w:szCs w:val="40"/>
        </w:rPr>
        <w:t>AURUM</w:t>
      </w:r>
    </w:p>
    <w:p w14:paraId="2EA4671B" w14:textId="77777777" w:rsidR="005C5A8E" w:rsidRDefault="00DB3AE3">
      <w:r>
        <w:rPr>
          <w:b/>
          <w:bCs/>
          <w:color w:val="1F2A37"/>
          <w:sz w:val="44"/>
          <w:szCs w:val="44"/>
        </w:rPr>
        <w:t>Guía rápida del menú principal</w:t>
      </w:r>
    </w:p>
    <w:p w14:paraId="74144F72" w14:textId="77777777" w:rsidR="005C5A8E" w:rsidRDefault="00DB3AE3">
      <w:pPr>
        <w:pBdr>
          <w:bottom w:val="single" w:sz="12" w:space="6" w:color="B08D3C"/>
        </w:pBdr>
        <w:spacing w:after="240"/>
      </w:pPr>
      <w:r>
        <w:rPr>
          <w:color w:val="6B7280"/>
          <w:sz w:val="24"/>
          <w:szCs w:val="24"/>
        </w:rPr>
        <w:t>Qué se hace en cada opción del menú</w:t>
      </w:r>
    </w:p>
    <w:p w14:paraId="4A38C40C" w14:textId="77777777" w:rsidR="005C5A8E" w:rsidRDefault="00DB3AE3">
      <w:pPr>
        <w:spacing w:after="120" w:line="276" w:lineRule="auto"/>
      </w:pPr>
      <w:r>
        <w:t>Cada usuario ve solo las opciones permitidas para su rol. Las páginas siguientes muestran una captura de cada opción y lo principal que se puede hacer en ella.</w:t>
      </w:r>
    </w:p>
    <w:p w14:paraId="7EC5CF1B" w14:textId="77777777" w:rsidR="005C5A8E" w:rsidRDefault="00DB3AE3">
      <w:pPr>
        <w:spacing w:after="60"/>
      </w:pPr>
      <w:r>
        <w:rPr>
          <w:b/>
          <w:bCs/>
          <w:color w:val="1F2A37"/>
        </w:rPr>
        <w:t>1. Dashboard</w:t>
      </w:r>
    </w:p>
    <w:p w14:paraId="05A73B58" w14:textId="77777777" w:rsidR="005C5A8E" w:rsidRDefault="00DB3AE3">
      <w:pPr>
        <w:spacing w:after="60"/>
      </w:pPr>
      <w:r>
        <w:rPr>
          <w:b/>
          <w:bCs/>
          <w:color w:val="1F2A37"/>
        </w:rPr>
        <w:t>2. Clientes</w:t>
      </w:r>
    </w:p>
    <w:p w14:paraId="7B9C4E3F" w14:textId="77777777" w:rsidR="005C5A8E" w:rsidRDefault="00DB3AE3">
      <w:pPr>
        <w:spacing w:after="60"/>
      </w:pPr>
      <w:r>
        <w:rPr>
          <w:b/>
          <w:bCs/>
          <w:color w:val="1F2A37"/>
        </w:rPr>
        <w:t>3. Cotizaciones</w:t>
      </w:r>
    </w:p>
    <w:p w14:paraId="3672B854" w14:textId="77777777" w:rsidR="005C5A8E" w:rsidRDefault="00DB3AE3">
      <w:pPr>
        <w:spacing w:after="60"/>
      </w:pPr>
      <w:r>
        <w:rPr>
          <w:b/>
          <w:bCs/>
          <w:color w:val="1F2A37"/>
        </w:rPr>
        <w:t>4. Pedidos</w:t>
      </w:r>
    </w:p>
    <w:p w14:paraId="6A1648A7" w14:textId="77777777" w:rsidR="005C5A8E" w:rsidRDefault="00DB3AE3">
      <w:pPr>
        <w:spacing w:after="60"/>
      </w:pPr>
      <w:r>
        <w:rPr>
          <w:b/>
          <w:bCs/>
          <w:color w:val="1F2A37"/>
        </w:rPr>
        <w:t>5. Producción</w:t>
      </w:r>
    </w:p>
    <w:p w14:paraId="73EE1C36" w14:textId="77777777" w:rsidR="005C5A8E" w:rsidRDefault="00DB3AE3">
      <w:pPr>
        <w:spacing w:after="60"/>
      </w:pPr>
      <w:r>
        <w:rPr>
          <w:b/>
          <w:bCs/>
          <w:color w:val="1F2A37"/>
        </w:rPr>
        <w:t>6. Materiales</w:t>
      </w:r>
    </w:p>
    <w:p w14:paraId="10BD32E4" w14:textId="77777777" w:rsidR="005C5A8E" w:rsidRDefault="00DB3AE3">
      <w:pPr>
        <w:spacing w:after="60"/>
      </w:pPr>
      <w:r>
        <w:rPr>
          <w:b/>
          <w:bCs/>
          <w:color w:val="1F2A37"/>
        </w:rPr>
        <w:t>7. Pagos</w:t>
      </w:r>
    </w:p>
    <w:p w14:paraId="4555FE43" w14:textId="77777777" w:rsidR="005C5A8E" w:rsidRDefault="00DB3AE3">
      <w:pPr>
        <w:spacing w:after="60"/>
      </w:pPr>
      <w:r>
        <w:rPr>
          <w:b/>
          <w:bCs/>
          <w:color w:val="1F2A37"/>
        </w:rPr>
        <w:t>8. Entregas</w:t>
      </w:r>
    </w:p>
    <w:p w14:paraId="0F083B57" w14:textId="77777777" w:rsidR="005C5A8E" w:rsidRDefault="00DB3AE3">
      <w:pPr>
        <w:spacing w:after="60"/>
      </w:pPr>
      <w:r>
        <w:rPr>
          <w:b/>
          <w:bCs/>
          <w:color w:val="1F2A37"/>
        </w:rPr>
        <w:t>9. Reportes</w:t>
      </w:r>
    </w:p>
    <w:p w14:paraId="49D93AC4" w14:textId="77777777" w:rsidR="005C5A8E" w:rsidRDefault="00DB3AE3">
      <w:pPr>
        <w:pStyle w:val="Ttulo1"/>
        <w:pageBreakBefore/>
      </w:pPr>
      <w:r>
        <w:lastRenderedPageBreak/>
        <w:t>1. Dashboard</w:t>
      </w:r>
    </w:p>
    <w:p w14:paraId="2DB059F4" w14:textId="77777777" w:rsidR="005C5A8E" w:rsidRDefault="00DB3AE3">
      <w:pPr>
        <w:spacing w:after="120"/>
      </w:pPr>
      <w:r>
        <w:rPr>
          <w:b/>
          <w:bCs/>
          <w:color w:val="B08D3C"/>
        </w:rPr>
        <w:t xml:space="preserve">Quién la usa: </w:t>
      </w:r>
      <w:r>
        <w:rPr>
          <w:color w:val="6B7280"/>
        </w:rPr>
        <w:t>Admin, Gerente</w:t>
      </w:r>
    </w:p>
    <w:p w14:paraId="6177BCEE" w14:textId="77777777" w:rsidR="005C5A8E" w:rsidRDefault="00DB3AE3">
      <w:pPr>
        <w:spacing w:after="120" w:line="276" w:lineRule="auto"/>
      </w:pPr>
      <w:r>
        <w:t>Resumen del negocio en una sola pantalla. Es la página de inicio de la gerencia.</w:t>
      </w:r>
    </w:p>
    <w:p w14:paraId="4997E7C1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39BD8751" wp14:editId="36FD0305">
            <wp:extent cx="5334000" cy="3333750"/>
            <wp:effectExtent l="0" t="0" r="0" b="0"/>
            <wp:docPr id="1" name="Pantalla Dashboard" descr="Pantalla Dashboard" title="Pantalla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A32A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Indicadores:</w:t>
      </w:r>
      <w:r>
        <w:t xml:space="preserve"> pedidos activos, en producción, por entregar, atrasados, cotizaciones pendientes, ventas del mes y total por cobrar. Cada tarjeta abre su listado.</w:t>
      </w:r>
    </w:p>
    <w:p w14:paraId="715A6A1B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Gráficos:</w:t>
      </w:r>
      <w:r>
        <w:t xml:space="preserve"> ventas y cobranza por mes, pedidos por estado, por tipo de servicio y por etapa de producción.</w:t>
      </w:r>
    </w:p>
    <w:p w14:paraId="34A58492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Alertas y próximas entregas:</w:t>
      </w:r>
      <w:r>
        <w:t xml:space="preserve"> pedidos atrasados, entregas de los próximos 7 días, saldos pendientes y cotizaciones por vencer.</w:t>
      </w:r>
    </w:p>
    <w:p w14:paraId="4CDBAB22" w14:textId="77777777" w:rsidR="005C5A8E" w:rsidRDefault="00DB3AE3">
      <w:pPr>
        <w:pStyle w:val="Ttulo3"/>
      </w:pPr>
      <w:r>
        <w:t>Botón «Nuevo pedido»</w:t>
      </w:r>
    </w:p>
    <w:p w14:paraId="224105E1" w14:textId="77777777" w:rsidR="005C5A8E" w:rsidRDefault="00DB3AE3">
      <w:pPr>
        <w:keepLines/>
        <w:spacing w:after="80"/>
      </w:pPr>
      <w:r>
        <w:t xml:space="preserve">Abre el mismo formulario que </w:t>
      </w:r>
      <w:r>
        <w:rPr>
          <w:b/>
          <w:bCs/>
        </w:rPr>
        <w:t>Pedidos → Nuevo pedido</w:t>
      </w:r>
      <w:r>
        <w:t xml:space="preserve"> (ver opción 4).</w:t>
      </w:r>
    </w:p>
    <w:p w14:paraId="338B4A00" w14:textId="77777777" w:rsidR="005C5A8E" w:rsidRDefault="00DB3AE3">
      <w:pPr>
        <w:pStyle w:val="Ttulo1"/>
        <w:pageBreakBefore/>
      </w:pPr>
      <w:r>
        <w:lastRenderedPageBreak/>
        <w:t>2. Clientes</w:t>
      </w:r>
    </w:p>
    <w:p w14:paraId="01A2C3DC" w14:textId="77777777" w:rsidR="005C5A8E" w:rsidRDefault="00DB3AE3">
      <w:pPr>
        <w:spacing w:after="120"/>
      </w:pPr>
      <w:r>
        <w:rPr>
          <w:b/>
          <w:bCs/>
          <w:color w:val="B08D3C"/>
        </w:rPr>
        <w:t xml:space="preserve">Quién la usa: </w:t>
      </w:r>
      <w:r>
        <w:rPr>
          <w:color w:val="6B7280"/>
        </w:rPr>
        <w:t>Admin, Gerente, Vendedor (Supervisor solo consulta)</w:t>
      </w:r>
    </w:p>
    <w:p w14:paraId="5C408AF0" w14:textId="77777777" w:rsidR="005C5A8E" w:rsidRDefault="00DB3AE3">
      <w:pPr>
        <w:spacing w:after="120" w:line="276" w:lineRule="auto"/>
      </w:pPr>
      <w:r>
        <w:t>Registro de las personas y empresas que encargan trabajos.</w:t>
      </w:r>
    </w:p>
    <w:p w14:paraId="331F05FC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2369B36E" wp14:editId="291549EB">
            <wp:extent cx="5334000" cy="3333750"/>
            <wp:effectExtent l="0" t="0" r="0" b="0"/>
            <wp:docPr id="2" name="Pantalla Clientes" descr="Pantalla Clientes" title="Pantalla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6FF6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Nuevo cliente:</w:t>
      </w:r>
      <w:r>
        <w:t xml:space="preserve"> persona natural o empresa, con documento, teléfono, WhatsApp, correo y dirección.</w:t>
      </w:r>
    </w:p>
    <w:p w14:paraId="4514FAEC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Buscar</w:t>
      </w:r>
      <w:r>
        <w:t xml:space="preserve"> por nombre, documento, teléfono o correo; mostrar u ocultar inactivos.</w:t>
      </w:r>
    </w:p>
    <w:p w14:paraId="50EAFF4F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Ficha del cliente:</w:t>
      </w:r>
      <w:r>
        <w:t xml:space="preserve"> total comprado, saldo, contactos adicionales y sus cotizaciones, pedidos, pagos e historial.</w:t>
      </w:r>
    </w:p>
    <w:p w14:paraId="62514FCA" w14:textId="77777777" w:rsidR="005C5A8E" w:rsidRDefault="00DB3AE3">
      <w:pPr>
        <w:pStyle w:val="Ttulo3"/>
      </w:pPr>
      <w:r>
        <w:lastRenderedPageBreak/>
        <w:t>Botón «Nuevo cliente»</w:t>
      </w:r>
    </w:p>
    <w:p w14:paraId="646EED45" w14:textId="77777777" w:rsidR="005C5A8E" w:rsidRDefault="00DB3AE3">
      <w:pPr>
        <w:keepNext/>
        <w:keepLines/>
        <w:spacing w:after="80"/>
      </w:pPr>
      <w:r>
        <w:t xml:space="preserve">Formulario para registrar persona natural o empresa: documento, teléfono, WhatsApp, correo, dirección y notas. Se guarda con </w:t>
      </w:r>
      <w:r>
        <w:rPr>
          <w:b/>
          <w:bCs/>
        </w:rPr>
        <w:t>Crear cliente</w:t>
      </w:r>
      <w:r>
        <w:t>.</w:t>
      </w:r>
    </w:p>
    <w:p w14:paraId="0E9157B2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30C196BC" wp14:editId="0DC08663">
            <wp:extent cx="4953000" cy="3095625"/>
            <wp:effectExtent l="0" t="0" r="0" b="0"/>
            <wp:docPr id="3" name="Nuevo cliente" descr="Nuevo cliente" title="Nuev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0327" w14:textId="77777777" w:rsidR="005C5A8E" w:rsidRDefault="00DB3AE3">
      <w:pPr>
        <w:pStyle w:val="Ttulo1"/>
        <w:pageBreakBefore/>
      </w:pPr>
      <w:r>
        <w:lastRenderedPageBreak/>
        <w:t>3. Cotizaciones</w:t>
      </w:r>
    </w:p>
    <w:p w14:paraId="782BF7E9" w14:textId="77777777" w:rsidR="005C5A8E" w:rsidRDefault="00DB3AE3">
      <w:pPr>
        <w:spacing w:after="120"/>
      </w:pPr>
      <w:r>
        <w:rPr>
          <w:b/>
          <w:bCs/>
          <w:color w:val="B08D3C"/>
        </w:rPr>
        <w:t xml:space="preserve">Quién la usa: </w:t>
      </w:r>
      <w:r>
        <w:rPr>
          <w:color w:val="6B7280"/>
        </w:rPr>
        <w:t>Admin, Gerente, Vendedor</w:t>
      </w:r>
    </w:p>
    <w:p w14:paraId="49D29284" w14:textId="77777777" w:rsidR="005C5A8E" w:rsidRDefault="00DB3AE3">
      <w:pPr>
        <w:spacing w:after="120" w:line="276" w:lineRule="auto"/>
      </w:pPr>
      <w:r>
        <w:t>Propuestas de precio para ventas, fabricaciones y reparaciones.</w:t>
      </w:r>
    </w:p>
    <w:p w14:paraId="2E4BA8F2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2DF04082" wp14:editId="74E78C12">
            <wp:extent cx="5334000" cy="3333750"/>
            <wp:effectExtent l="0" t="0" r="0" b="0"/>
            <wp:docPr id="4" name="Pantalla Cotizaciones" descr="Pantalla Cotizaciones" title="Pantalla Cotiz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2156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Nueva cotización:</w:t>
      </w:r>
      <w:r>
        <w:t xml:space="preserve"> cliente, servicio, especificaciones e ítems; calcula subtotal, descuento, IGV y total.</w:t>
      </w:r>
    </w:p>
    <w:p w14:paraId="5214966A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Seguimiento por estado:</w:t>
      </w:r>
      <w:r>
        <w:t xml:space="preserve"> borrador, enviada, aprobada, rechazada, vencida o cancelada.</w:t>
      </w:r>
    </w:p>
    <w:p w14:paraId="7ADB46DB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Acciones:</w:t>
      </w:r>
      <w:r>
        <w:t xml:space="preserve"> descargar PDF, imprimir, duplicar y </w:t>
      </w:r>
      <w:r>
        <w:rPr>
          <w:b/>
          <w:bCs/>
        </w:rPr>
        <w:t>Convertir en pedido</w:t>
      </w:r>
      <w:r>
        <w:t xml:space="preserve"> cuando el cliente la aprueba.</w:t>
      </w:r>
    </w:p>
    <w:p w14:paraId="493A4468" w14:textId="77777777" w:rsidR="005C5A8E" w:rsidRDefault="00DB3AE3">
      <w:pPr>
        <w:pStyle w:val="Ttulo3"/>
      </w:pPr>
      <w:r>
        <w:lastRenderedPageBreak/>
        <w:t>Botón «Nueva cotización»</w:t>
      </w:r>
    </w:p>
    <w:p w14:paraId="5B5F2591" w14:textId="77777777" w:rsidR="005C5A8E" w:rsidRDefault="00DB3AE3">
      <w:pPr>
        <w:keepNext/>
        <w:keepLines/>
        <w:spacing w:after="80"/>
      </w:pPr>
      <w:r>
        <w:t>Cabecera (cliente, servicio, trabajo, fechas, IGV), detalle de ítems con totales automáticos, observaciones y condiciones. El número se asigna al guardar.</w:t>
      </w:r>
    </w:p>
    <w:p w14:paraId="6C311912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71F58E5D" wp14:editId="7463817D">
            <wp:extent cx="4953000" cy="3095625"/>
            <wp:effectExtent l="0" t="0" r="0" b="0"/>
            <wp:docPr id="5" name="Nueva cotización" descr="Nueva cotización" title="Nueva co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A8DF" w14:textId="77777777" w:rsidR="005C5A8E" w:rsidRDefault="00DB3AE3">
      <w:pPr>
        <w:pStyle w:val="Ttulo1"/>
        <w:pageBreakBefore/>
      </w:pPr>
      <w:r>
        <w:lastRenderedPageBreak/>
        <w:t>4. Pedidos</w:t>
      </w:r>
    </w:p>
    <w:p w14:paraId="18AA4B0E" w14:textId="77777777" w:rsidR="005C5A8E" w:rsidRDefault="00DB3AE3">
      <w:pPr>
        <w:spacing w:after="120"/>
      </w:pPr>
      <w:r>
        <w:rPr>
          <w:b/>
          <w:bCs/>
          <w:color w:val="B08D3C"/>
        </w:rPr>
        <w:t xml:space="preserve">Quién la usa: </w:t>
      </w:r>
      <w:r>
        <w:rPr>
          <w:color w:val="6B7280"/>
        </w:rPr>
        <w:t>Admin, Gerente, Vendedor, Supervisor; Orfebre solo los suyos</w:t>
      </w:r>
    </w:p>
    <w:p w14:paraId="580E1BF8" w14:textId="77777777" w:rsidR="005C5A8E" w:rsidRDefault="00DB3AE3">
      <w:pPr>
        <w:spacing w:after="120" w:line="276" w:lineRule="auto"/>
      </w:pPr>
      <w:r>
        <w:t>Órdenes de trabajo desde que se registran hasta que se cierran.</w:t>
      </w:r>
    </w:p>
    <w:p w14:paraId="3053E8AA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286B946B" wp14:editId="42299806">
            <wp:extent cx="5334000" cy="3333750"/>
            <wp:effectExtent l="0" t="0" r="0" b="0"/>
            <wp:docPr id="6" name="Pantalla Pedidos" descr="Pantalla Pedidos" title="Pantalla Ped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86FE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Listado</w:t>
      </w:r>
      <w:r>
        <w:t xml:space="preserve"> con estado, avance, responsable, fecha de entrega (en rojo si está atrasado), total y saldo; filtros por estado, servicio, responsable y atrasados.</w:t>
      </w:r>
    </w:p>
    <w:p w14:paraId="217491D2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Detalle del pedido:</w:t>
      </w:r>
      <w:r>
        <w:t xml:space="preserve"> próxima acción sugerida, producción, materiales, pagos, archivos (fotos, diseños) e historial.</w:t>
      </w:r>
    </w:p>
    <w:p w14:paraId="100AED13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Acciones:</w:t>
      </w:r>
      <w:r>
        <w:t xml:space="preserve"> registrar pago, material o entrega, cambiar estado y cerrar el pedido.</w:t>
      </w:r>
    </w:p>
    <w:p w14:paraId="0E35A5D5" w14:textId="77777777" w:rsidR="005C5A8E" w:rsidRDefault="00DB3AE3">
      <w:pPr>
        <w:pStyle w:val="Ttulo3"/>
      </w:pPr>
      <w:r>
        <w:lastRenderedPageBreak/>
        <w:t>Botón «Nuevo pedido»</w:t>
      </w:r>
    </w:p>
    <w:p w14:paraId="3B278B23" w14:textId="77777777" w:rsidR="005C5A8E" w:rsidRDefault="00DB3AE3">
      <w:pPr>
        <w:keepNext/>
        <w:keepLines/>
        <w:spacing w:after="80"/>
      </w:pPr>
      <w:r>
        <w:t xml:space="preserve">Pedido directo sin cotización: cliente, tipo de trabajo, producto, prioridad, responsable, fechas, especificaciones e ítems. Se guarda con </w:t>
      </w:r>
      <w:r>
        <w:rPr>
          <w:b/>
          <w:bCs/>
        </w:rPr>
        <w:t>Crear pedido</w:t>
      </w:r>
      <w:r>
        <w:t>.</w:t>
      </w:r>
    </w:p>
    <w:p w14:paraId="77117E60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50B9FF23" wp14:editId="0A7DBD35">
            <wp:extent cx="4953000" cy="3095625"/>
            <wp:effectExtent l="0" t="0" r="0" b="0"/>
            <wp:docPr id="7" name="Nuevo pedido" descr="Nuevo pedido" title="Nuevo p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1FB5" w14:textId="77777777" w:rsidR="005C5A8E" w:rsidRDefault="00DB3AE3">
      <w:pPr>
        <w:pStyle w:val="Ttulo1"/>
        <w:pageBreakBefore/>
      </w:pPr>
      <w:r>
        <w:lastRenderedPageBreak/>
        <w:t>5. Producción</w:t>
      </w:r>
    </w:p>
    <w:p w14:paraId="6C0F6640" w14:textId="77777777" w:rsidR="005C5A8E" w:rsidRDefault="00DB3AE3">
      <w:pPr>
        <w:spacing w:after="120"/>
      </w:pPr>
      <w:r>
        <w:rPr>
          <w:b/>
          <w:bCs/>
          <w:color w:val="B08D3C"/>
        </w:rPr>
        <w:t xml:space="preserve">Quién la usa: </w:t>
      </w:r>
      <w:r>
        <w:rPr>
          <w:color w:val="6B7280"/>
        </w:rPr>
        <w:t>Admin, Gerente, Supervisor, Orfebre</w:t>
      </w:r>
    </w:p>
    <w:p w14:paraId="25D29D10" w14:textId="77777777" w:rsidR="005C5A8E" w:rsidRDefault="00DB3AE3">
      <w:pPr>
        <w:spacing w:after="120" w:line="276" w:lineRule="auto"/>
      </w:pPr>
      <w:r>
        <w:t>Tablero del taller con las etapas de cada pedido (diseño, fundición, engaste, pulido, control de calidad…).</w:t>
      </w:r>
    </w:p>
    <w:p w14:paraId="1BE03360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14D0456A" wp14:editId="1503BEF7">
            <wp:extent cx="5334000" cy="3333750"/>
            <wp:effectExtent l="0" t="0" r="0" b="0"/>
            <wp:docPr id="8" name="Pantalla Producción" descr="Pantalla Producción" title="Pantalla Produ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A513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Columnas:</w:t>
      </w:r>
      <w:r>
        <w:t xml:space="preserve"> Pendiente, En proceso, Completado y Bloqueado. Se arrastra la tarjeta para cambiar su estado.</w:t>
      </w:r>
    </w:p>
    <w:p w14:paraId="700C6A0B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Filtros</w:t>
      </w:r>
      <w:r>
        <w:t xml:space="preserve"> por responsable y por etapa. El orfebre solo mueve sus propias etapas.</w:t>
      </w:r>
    </w:p>
    <w:p w14:paraId="274D2548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t>Al completar etapas, el sistema actualiza el avance y el estado del pedido automáticamente.</w:t>
      </w:r>
    </w:p>
    <w:p w14:paraId="559BFA52" w14:textId="77777777" w:rsidR="005C5A8E" w:rsidRDefault="00DB3AE3">
      <w:pPr>
        <w:keepLines/>
        <w:spacing w:after="80"/>
      </w:pPr>
      <w:r>
        <w:t>Esta opción no tiene botón de alta: las etapas se generan desde el pedido.</w:t>
      </w:r>
    </w:p>
    <w:p w14:paraId="5BDEFA59" w14:textId="77777777" w:rsidR="005C5A8E" w:rsidRDefault="00DB3AE3">
      <w:pPr>
        <w:pStyle w:val="Ttulo1"/>
        <w:pageBreakBefore/>
      </w:pPr>
      <w:r>
        <w:lastRenderedPageBreak/>
        <w:t>6. Materiales</w:t>
      </w:r>
    </w:p>
    <w:p w14:paraId="14370B04" w14:textId="77777777" w:rsidR="005C5A8E" w:rsidRDefault="00DB3AE3">
      <w:pPr>
        <w:spacing w:after="120"/>
      </w:pPr>
      <w:r>
        <w:rPr>
          <w:b/>
          <w:bCs/>
          <w:color w:val="B08D3C"/>
        </w:rPr>
        <w:t xml:space="preserve">Quién la usa: </w:t>
      </w:r>
      <w:r>
        <w:rPr>
          <w:color w:val="6B7280"/>
        </w:rPr>
        <w:t>Admin, Gerente, Supervisor</w:t>
      </w:r>
    </w:p>
    <w:p w14:paraId="1EAE5466" w14:textId="77777777" w:rsidR="005C5A8E" w:rsidRDefault="00DB3AE3">
      <w:pPr>
        <w:spacing w:after="120" w:line="276" w:lineRule="auto"/>
      </w:pPr>
      <w:r>
        <w:t>Inventario de metales, piedras e insumos.</w:t>
      </w:r>
    </w:p>
    <w:p w14:paraId="20E88C85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4BC1B9D6" wp14:editId="620311BE">
            <wp:extent cx="5334000" cy="3333750"/>
            <wp:effectExtent l="0" t="0" r="0" b="0"/>
            <wp:docPr id="9" name="Pantalla Materiales" descr="Pantalla Materiales" title="Pantalla Materi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9E64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Inventario:</w:t>
      </w:r>
      <w:r>
        <w:t xml:space="preserve"> stock, mínimo y costo; alerta cuando un material está bajo su stock mínimo.</w:t>
      </w:r>
    </w:p>
    <w:p w14:paraId="4CC00E29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Registrar movimiento:</w:t>
      </w:r>
      <w:r>
        <w:t xml:space="preserve"> entrada, salida, ajuste, consumo en pedido o devolución, de la empresa o del cliente.</w:t>
      </w:r>
    </w:p>
    <w:p w14:paraId="7EEC1EB2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Kardex:</w:t>
      </w:r>
      <w:r>
        <w:t xml:space="preserve"> historial de movimientos de cada material.</w:t>
      </w:r>
    </w:p>
    <w:p w14:paraId="436290C5" w14:textId="77777777" w:rsidR="005C5A8E" w:rsidRDefault="00DB3AE3">
      <w:pPr>
        <w:pStyle w:val="Ttulo3"/>
      </w:pPr>
      <w:r>
        <w:lastRenderedPageBreak/>
        <w:t>Botón «Nuevo material»</w:t>
      </w:r>
    </w:p>
    <w:p w14:paraId="3758A404" w14:textId="77777777" w:rsidR="005C5A8E" w:rsidRDefault="00DB3AE3">
      <w:pPr>
        <w:keepNext/>
        <w:keepLines/>
        <w:spacing w:after="80"/>
      </w:pPr>
      <w:r>
        <w:t>Alta de un material: nombre, tipo, unidad, ley, stock inicial, stock mínimo y costo de referencia.</w:t>
      </w:r>
    </w:p>
    <w:p w14:paraId="5E990E1C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2ACC9F69" wp14:editId="070C3C84">
            <wp:extent cx="4953000" cy="3095625"/>
            <wp:effectExtent l="0" t="0" r="0" b="0"/>
            <wp:docPr id="10" name="Nuevo material" descr="Nuevo material" title="Nuevo mate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2E27" w14:textId="77777777" w:rsidR="005C5A8E" w:rsidRDefault="00DB3AE3">
      <w:pPr>
        <w:pStyle w:val="Ttulo3"/>
      </w:pPr>
      <w:r>
        <w:t>Botón «Registrar movimiento»</w:t>
      </w:r>
    </w:p>
    <w:p w14:paraId="315A49D0" w14:textId="77777777" w:rsidR="005C5A8E" w:rsidRDefault="00DB3AE3">
      <w:pPr>
        <w:keepNext/>
        <w:keepLines/>
        <w:spacing w:after="80"/>
      </w:pPr>
      <w:r>
        <w:t>Entrada, salida, ajuste, consumo o devolución, de la empresa o del cliente, con cantidad y costo.</w:t>
      </w:r>
    </w:p>
    <w:p w14:paraId="6FCE7A84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7B7A3E5C" wp14:editId="1BB74849">
            <wp:extent cx="4953000" cy="3095625"/>
            <wp:effectExtent l="0" t="0" r="0" b="0"/>
            <wp:docPr id="11" name="Registrar movimiento" descr="Registrar movimiento" title="Registrar mov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FE81" w14:textId="77777777" w:rsidR="005C5A8E" w:rsidRDefault="00DB3AE3">
      <w:pPr>
        <w:pStyle w:val="Ttulo1"/>
        <w:pageBreakBefore/>
      </w:pPr>
      <w:r>
        <w:lastRenderedPageBreak/>
        <w:t>7. Pagos</w:t>
      </w:r>
    </w:p>
    <w:p w14:paraId="0EB69214" w14:textId="77777777" w:rsidR="005C5A8E" w:rsidRDefault="00DB3AE3">
      <w:pPr>
        <w:spacing w:after="120"/>
      </w:pPr>
      <w:r>
        <w:rPr>
          <w:b/>
          <w:bCs/>
          <w:color w:val="B08D3C"/>
        </w:rPr>
        <w:t xml:space="preserve">Quién la usa: </w:t>
      </w:r>
      <w:r>
        <w:rPr>
          <w:color w:val="6B7280"/>
        </w:rPr>
        <w:t>Admin, Gerente, Vendedor</w:t>
      </w:r>
    </w:p>
    <w:p w14:paraId="0D0EBC5F" w14:textId="77777777" w:rsidR="005C5A8E" w:rsidRDefault="00DB3AE3">
      <w:pPr>
        <w:spacing w:after="120" w:line="276" w:lineRule="auto"/>
      </w:pPr>
      <w:r>
        <w:t>Cobros de los pedidos y cuentas por cobrar.</w:t>
      </w:r>
    </w:p>
    <w:p w14:paraId="095D3758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615CCB8B" wp14:editId="3FF98816">
            <wp:extent cx="5334000" cy="3333750"/>
            <wp:effectExtent l="0" t="0" r="0" b="0"/>
            <wp:docPr id="12" name="Pantalla Pagos" descr="Pantalla Pagos" title="Pantalla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F299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Registrar pago:</w:t>
      </w:r>
      <w:r>
        <w:t xml:space="preserve"> monto, fecha, método (efectivo, Yape, Plin, transferencia, tarjeta) y si es adelanto.</w:t>
      </w:r>
    </w:p>
    <w:p w14:paraId="0307CA4D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Pagos recibidos</w:t>
      </w:r>
      <w:r>
        <w:t xml:space="preserve"> con filtros por fecha y método; </w:t>
      </w:r>
      <w:r>
        <w:rPr>
          <w:b/>
          <w:bCs/>
        </w:rPr>
        <w:t>Cuentas por cobrar</w:t>
      </w:r>
      <w:r>
        <w:t xml:space="preserve"> con los pedidos que tienen saldo.</w:t>
      </w:r>
    </w:p>
    <w:p w14:paraId="5CE8A2F8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t xml:space="preserve">Los pagos no se borran: Admin y Gerente pueden </w:t>
      </w:r>
      <w:r>
        <w:rPr>
          <w:b/>
          <w:bCs/>
        </w:rPr>
        <w:t>anularlos</w:t>
      </w:r>
      <w:r>
        <w:t xml:space="preserve"> indicando el motivo.</w:t>
      </w:r>
    </w:p>
    <w:p w14:paraId="63C0EA5F" w14:textId="77777777" w:rsidR="005C5A8E" w:rsidRDefault="00DB3AE3">
      <w:pPr>
        <w:pStyle w:val="Ttulo3"/>
      </w:pPr>
      <w:r>
        <w:lastRenderedPageBreak/>
        <w:t>Botón «Registrar pago»</w:t>
      </w:r>
    </w:p>
    <w:p w14:paraId="7AEC2D07" w14:textId="77777777" w:rsidR="005C5A8E" w:rsidRDefault="00DB3AE3">
      <w:pPr>
        <w:keepNext/>
        <w:keepLines/>
        <w:spacing w:after="80"/>
      </w:pPr>
      <w:r>
        <w:t>Pedido, monto, fecha, método, referencia y si es adelanto. Muestra total, pagado y saldo del pedido elegido.</w:t>
      </w:r>
    </w:p>
    <w:p w14:paraId="518862AC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62E67FBE" wp14:editId="3FBF8E5D">
            <wp:extent cx="4953000" cy="3095625"/>
            <wp:effectExtent l="0" t="0" r="0" b="0"/>
            <wp:docPr id="13" name="Registrar pago" descr="Registrar pago" title="Registrar p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4782" w14:textId="77777777" w:rsidR="005C5A8E" w:rsidRDefault="00DB3AE3">
      <w:pPr>
        <w:pStyle w:val="Ttulo1"/>
        <w:pageBreakBefore/>
      </w:pPr>
      <w:r>
        <w:lastRenderedPageBreak/>
        <w:t>8. Entregas</w:t>
      </w:r>
    </w:p>
    <w:p w14:paraId="084A3D11" w14:textId="77777777" w:rsidR="005C5A8E" w:rsidRDefault="00DB3AE3">
      <w:pPr>
        <w:spacing w:after="120"/>
      </w:pPr>
      <w:r>
        <w:rPr>
          <w:b/>
          <w:bCs/>
          <w:color w:val="B08D3C"/>
        </w:rPr>
        <w:t xml:space="preserve">Quién la usa: </w:t>
      </w:r>
      <w:r>
        <w:rPr>
          <w:color w:val="6B7280"/>
        </w:rPr>
        <w:t>Admin, Gerente, Vendedor, Supervisor</w:t>
      </w:r>
    </w:p>
    <w:p w14:paraId="23156BF3" w14:textId="77777777" w:rsidR="005C5A8E" w:rsidRDefault="00DB3AE3">
      <w:pPr>
        <w:spacing w:after="120" w:line="276" w:lineRule="auto"/>
      </w:pPr>
      <w:r>
        <w:t>Programación y registro de la entrega del trabajo al cliente.</w:t>
      </w:r>
    </w:p>
    <w:p w14:paraId="07DB1AA7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32C566AB" wp14:editId="5A0082A4">
            <wp:extent cx="5334000" cy="3333750"/>
            <wp:effectExtent l="0" t="0" r="0" b="0"/>
            <wp:docPr id="14" name="Pantalla Entregas" descr="Pantalla Entregas" title="Pantalla Entreg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362E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Indicadores:</w:t>
      </w:r>
      <w:r>
        <w:t xml:space="preserve"> entregas pendientes, para hoy y atrasadas.</w:t>
      </w:r>
    </w:p>
    <w:p w14:paraId="661D87C8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Programar entrega:</w:t>
      </w:r>
      <w:r>
        <w:t xml:space="preserve"> pedido, fecha y responsable.</w:t>
      </w:r>
    </w:p>
    <w:p w14:paraId="15EEF447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Entregar:</w:t>
      </w:r>
      <w:r>
        <w:t xml:space="preserve"> fecha real, quién recibe, conformidad del cliente y firma en pantalla. El pedido pasa a Entregado.</w:t>
      </w:r>
    </w:p>
    <w:p w14:paraId="0B1DFB7F" w14:textId="77777777" w:rsidR="005C5A8E" w:rsidRDefault="00DB3AE3">
      <w:pPr>
        <w:pStyle w:val="Ttulo3"/>
      </w:pPr>
      <w:r>
        <w:lastRenderedPageBreak/>
        <w:t>Botón «Programar entrega»</w:t>
      </w:r>
    </w:p>
    <w:p w14:paraId="1845F75A" w14:textId="77777777" w:rsidR="005C5A8E" w:rsidRDefault="00DB3AE3">
      <w:pPr>
        <w:keepNext/>
        <w:keepLines/>
        <w:spacing w:after="80"/>
      </w:pPr>
      <w:r>
        <w:t>Pedido, estado, fecha programada y responsable. Al marcarla como entregada pide conformidad y firma del cliente.</w:t>
      </w:r>
    </w:p>
    <w:p w14:paraId="4F2F04B9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60A0A338" wp14:editId="0DA28CCA">
            <wp:extent cx="4953000" cy="3095625"/>
            <wp:effectExtent l="0" t="0" r="0" b="0"/>
            <wp:docPr id="15" name="Programar entrega" descr="Programar entrega" title="Programar entre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FC8E" w14:textId="77777777" w:rsidR="005C5A8E" w:rsidRDefault="00DB3AE3">
      <w:pPr>
        <w:pStyle w:val="Ttulo1"/>
        <w:pageBreakBefore/>
      </w:pPr>
      <w:r>
        <w:lastRenderedPageBreak/>
        <w:t>9. Reportes</w:t>
      </w:r>
    </w:p>
    <w:p w14:paraId="5AE9BB23" w14:textId="77777777" w:rsidR="005C5A8E" w:rsidRDefault="00DB3AE3">
      <w:pPr>
        <w:spacing w:after="120"/>
      </w:pPr>
      <w:r>
        <w:rPr>
          <w:b/>
          <w:bCs/>
          <w:color w:val="B08D3C"/>
        </w:rPr>
        <w:t xml:space="preserve">Quién la usa: </w:t>
      </w:r>
      <w:r>
        <w:rPr>
          <w:color w:val="6B7280"/>
        </w:rPr>
        <w:t>Admin, Gerente</w:t>
      </w:r>
    </w:p>
    <w:p w14:paraId="53BD089A" w14:textId="77777777" w:rsidR="005C5A8E" w:rsidRDefault="00DB3AE3">
      <w:pPr>
        <w:spacing w:after="120" w:line="276" w:lineRule="auto"/>
      </w:pPr>
      <w:r>
        <w:t>Información consolidada del negocio, con filtros y totales, lista para exportar.</w:t>
      </w:r>
    </w:p>
    <w:p w14:paraId="15FFE273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2FFFD502" wp14:editId="049B8D57">
            <wp:extent cx="5334000" cy="3333750"/>
            <wp:effectExtent l="0" t="0" r="0" b="0"/>
            <wp:docPr id="16" name="Pantalla Reportes" descr="Pantalla Reportes" title="Pantalla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1BD7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Seis reportes:</w:t>
      </w:r>
      <w:r>
        <w:t xml:space="preserve"> ventas por periodo, cuentas por cobrar por antigüedad, cobranza / caja, atrasados y por entregar, stock valorizado y material de clientes en custodia.</w:t>
      </w:r>
    </w:p>
    <w:p w14:paraId="36FBB437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Filtros</w:t>
      </w:r>
      <w:r>
        <w:t xml:space="preserve"> según el reporte (periodo, cliente, servicio, responsable, método, tipo de material) y </w:t>
      </w:r>
      <w:r>
        <w:rPr>
          <w:b/>
          <w:bCs/>
        </w:rPr>
        <w:t>tarjetas con los totales</w:t>
      </w:r>
      <w:r>
        <w:t>.</w:t>
      </w:r>
    </w:p>
    <w:p w14:paraId="713D62CA" w14:textId="77777777" w:rsidR="005C5A8E" w:rsidRDefault="00DB3AE3">
      <w:pPr>
        <w:pStyle w:val="Prrafodelista"/>
        <w:numPr>
          <w:ilvl w:val="0"/>
          <w:numId w:val="2"/>
        </w:numPr>
        <w:spacing w:after="60"/>
      </w:pPr>
      <w:r>
        <w:t>Al hacer clic en una fila se abre el pedido o el material.</w:t>
      </w:r>
    </w:p>
    <w:p w14:paraId="5B03E428" w14:textId="77777777" w:rsidR="005C5A8E" w:rsidRDefault="00DB3AE3">
      <w:pPr>
        <w:pStyle w:val="Ttulo3"/>
      </w:pPr>
      <w:r>
        <w:lastRenderedPageBreak/>
        <w:t>Botón «Elegir otro reporte»</w:t>
      </w:r>
    </w:p>
    <w:p w14:paraId="3F54A747" w14:textId="77777777" w:rsidR="005C5A8E" w:rsidRDefault="00DB3AE3">
      <w:pPr>
        <w:keepNext/>
        <w:keepLines/>
        <w:spacing w:after="80"/>
      </w:pPr>
      <w:r>
        <w:t xml:space="preserve">Cada reporte se elige en la barra superior y muestra sus propios filtros y totales. Ejemplo: </w:t>
      </w:r>
      <w:r>
        <w:rPr>
          <w:b/>
          <w:bCs/>
        </w:rPr>
        <w:t>Stock valorizado</w:t>
      </w:r>
      <w:r>
        <w:t>.</w:t>
      </w:r>
    </w:p>
    <w:p w14:paraId="2DA212FB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5E89ED63" wp14:editId="6C64E44D">
            <wp:extent cx="4953000" cy="3095625"/>
            <wp:effectExtent l="0" t="0" r="0" b="0"/>
            <wp:docPr id="17" name="Elegir otro reporte" descr="Elegir otro reporte" title="Elegir otro rep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E5E6" w14:textId="77777777" w:rsidR="005C5A8E" w:rsidRDefault="00DB3AE3">
      <w:pPr>
        <w:pStyle w:val="Ttulo3"/>
      </w:pPr>
      <w:r>
        <w:t>Botón «Excel / PDF»</w:t>
      </w:r>
    </w:p>
    <w:p w14:paraId="5F8683AA" w14:textId="77777777" w:rsidR="005C5A8E" w:rsidRDefault="00DB3AE3">
      <w:pPr>
        <w:keepNext/>
        <w:keepLines/>
        <w:spacing w:after="80"/>
      </w:pPr>
      <w:r>
        <w:t xml:space="preserve">Descargan el reporte tal como se ve, con los filtros aplicados y la fila de totales. Ejemplo del PDF de </w:t>
      </w:r>
      <w:r>
        <w:rPr>
          <w:b/>
          <w:bCs/>
        </w:rPr>
        <w:t>Cuentas por cobrar</w:t>
      </w:r>
      <w:r>
        <w:t>:</w:t>
      </w:r>
    </w:p>
    <w:p w14:paraId="46760C2A" w14:textId="77777777" w:rsidR="005C5A8E" w:rsidRDefault="00DB3AE3">
      <w:pPr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  <w:spacing w:before="120" w:after="160"/>
        <w:jc w:val="center"/>
      </w:pPr>
      <w:r>
        <w:rPr>
          <w:noProof/>
        </w:rPr>
        <w:drawing>
          <wp:inline distT="0" distB="0" distL="0" distR="0" wp14:anchorId="7597490B" wp14:editId="47DA1A90">
            <wp:extent cx="4953000" cy="3505200"/>
            <wp:effectExtent l="0" t="0" r="0" b="0"/>
            <wp:docPr id="18" name="Excel / PDF" descr="Excel / PDF" title="Excel /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8E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48E87" w14:textId="77777777" w:rsidR="00DB3AE3" w:rsidRDefault="00DB3AE3">
      <w:r>
        <w:separator/>
      </w:r>
    </w:p>
  </w:endnote>
  <w:endnote w:type="continuationSeparator" w:id="0">
    <w:p w14:paraId="2F44A7B0" w14:textId="77777777" w:rsidR="00DB3AE3" w:rsidRDefault="00DB3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0AD4C" w14:textId="77777777" w:rsidR="005C5A8E" w:rsidRDefault="00DB3AE3">
    <w:pPr>
      <w:tabs>
        <w:tab w:val="right" w:pos="9026"/>
      </w:tabs>
    </w:pPr>
    <w:r>
      <w:rPr>
        <w:color w:val="6B7280"/>
        <w:sz w:val="16"/>
        <w:szCs w:val="16"/>
      </w:rPr>
      <w:t>Versión 1.0</w:t>
    </w:r>
    <w:r>
      <w:rPr>
        <w:color w:val="6B7280"/>
        <w:sz w:val="16"/>
        <w:szCs w:val="16"/>
      </w:rPr>
      <w:tab/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B5C77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7B5C77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48499" w14:textId="77777777" w:rsidR="005C5A8E" w:rsidRDefault="005C5A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BF252" w14:textId="77777777" w:rsidR="00DB3AE3" w:rsidRDefault="00DB3AE3">
      <w:r>
        <w:separator/>
      </w:r>
    </w:p>
  </w:footnote>
  <w:footnote w:type="continuationSeparator" w:id="0">
    <w:p w14:paraId="14987C8D" w14:textId="77777777" w:rsidR="00DB3AE3" w:rsidRDefault="00DB3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1C906" w14:textId="77777777" w:rsidR="005C5A8E" w:rsidRDefault="00DB3AE3">
    <w:pPr>
      <w:pBdr>
        <w:bottom w:val="single" w:sz="4" w:space="4" w:color="B08D3C"/>
      </w:pBdr>
      <w:tabs>
        <w:tab w:val="right" w:pos="9026"/>
      </w:tabs>
    </w:pPr>
    <w:r>
      <w:rPr>
        <w:b/>
        <w:bCs/>
        <w:color w:val="B08D3C"/>
        <w:sz w:val="18"/>
        <w:szCs w:val="18"/>
      </w:rPr>
      <w:t>AURUM</w:t>
    </w:r>
    <w:r>
      <w:rPr>
        <w:color w:val="6B7280"/>
        <w:sz w:val="18"/>
        <w:szCs w:val="18"/>
      </w:rPr>
      <w:tab/>
      <w:t>Guía rápida del menú principal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D4995" w14:textId="77777777" w:rsidR="005C5A8E" w:rsidRDefault="005C5A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074"/>
    <w:multiLevelType w:val="hybridMultilevel"/>
    <w:tmpl w:val="C71611C6"/>
    <w:lvl w:ilvl="0" w:tplc="28B295C6" w:tentative="1">
      <w:start w:val="1"/>
      <w:numFmt w:val="bullet"/>
      <w:lvlText w:val="●"/>
      <w:lvlJc w:val="left"/>
      <w:pPr>
        <w:ind w:left="720" w:hanging="360"/>
      </w:pPr>
    </w:lvl>
    <w:lvl w:ilvl="1" w:tplc="5964B2D6" w:tentative="1">
      <w:start w:val="1"/>
      <w:numFmt w:val="bullet"/>
      <w:lvlText w:val="○"/>
      <w:lvlJc w:val="left"/>
      <w:pPr>
        <w:ind w:left="1440" w:hanging="360"/>
      </w:pPr>
    </w:lvl>
    <w:lvl w:ilvl="2" w:tplc="6D4A08F6" w:tentative="1">
      <w:start w:val="1"/>
      <w:numFmt w:val="bullet"/>
      <w:lvlText w:val="■"/>
      <w:lvlJc w:val="left"/>
      <w:pPr>
        <w:ind w:left="2160" w:hanging="360"/>
      </w:pPr>
    </w:lvl>
    <w:lvl w:ilvl="3" w:tplc="0E927258" w:tentative="1">
      <w:start w:val="1"/>
      <w:numFmt w:val="bullet"/>
      <w:lvlText w:val="●"/>
      <w:lvlJc w:val="left"/>
      <w:pPr>
        <w:ind w:left="2880" w:hanging="360"/>
      </w:pPr>
    </w:lvl>
    <w:lvl w:ilvl="4" w:tplc="FFD2BE7C" w:tentative="1">
      <w:start w:val="1"/>
      <w:numFmt w:val="bullet"/>
      <w:lvlText w:val="○"/>
      <w:lvlJc w:val="left"/>
      <w:pPr>
        <w:ind w:left="3600" w:hanging="360"/>
      </w:pPr>
    </w:lvl>
    <w:lvl w:ilvl="5" w:tplc="3110C1A8" w:tentative="1">
      <w:start w:val="1"/>
      <w:numFmt w:val="bullet"/>
      <w:lvlText w:val="■"/>
      <w:lvlJc w:val="left"/>
      <w:pPr>
        <w:ind w:left="4320" w:hanging="360"/>
      </w:pPr>
    </w:lvl>
    <w:lvl w:ilvl="6" w:tplc="F8B8761A" w:tentative="1">
      <w:start w:val="1"/>
      <w:numFmt w:val="bullet"/>
      <w:lvlText w:val="●"/>
      <w:lvlJc w:val="left"/>
      <w:pPr>
        <w:ind w:left="5040" w:hanging="360"/>
      </w:pPr>
    </w:lvl>
    <w:lvl w:ilvl="7" w:tplc="5AF4CCAA" w:tentative="1">
      <w:start w:val="1"/>
      <w:numFmt w:val="bullet"/>
      <w:lvlText w:val="●"/>
      <w:lvlJc w:val="left"/>
      <w:pPr>
        <w:ind w:left="5760" w:hanging="360"/>
      </w:pPr>
    </w:lvl>
    <w:lvl w:ilvl="8" w:tplc="401CCD2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DD1B49"/>
    <w:multiLevelType w:val="hybridMultilevel"/>
    <w:tmpl w:val="D378246A"/>
    <w:lvl w:ilvl="0" w:tplc="80A8563E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08D3C"/>
      </w:rPr>
    </w:lvl>
    <w:lvl w:ilvl="1" w:tplc="0C8CD388">
      <w:numFmt w:val="decimal"/>
      <w:lvlText w:val=""/>
      <w:lvlJc w:val="left"/>
    </w:lvl>
    <w:lvl w:ilvl="2" w:tplc="873C7388">
      <w:numFmt w:val="decimal"/>
      <w:lvlText w:val=""/>
      <w:lvlJc w:val="left"/>
    </w:lvl>
    <w:lvl w:ilvl="3" w:tplc="A2A8AA66">
      <w:numFmt w:val="decimal"/>
      <w:lvlText w:val=""/>
      <w:lvlJc w:val="left"/>
    </w:lvl>
    <w:lvl w:ilvl="4" w:tplc="7E5AA61C">
      <w:numFmt w:val="decimal"/>
      <w:lvlText w:val=""/>
      <w:lvlJc w:val="left"/>
    </w:lvl>
    <w:lvl w:ilvl="5" w:tplc="0C5C973C">
      <w:numFmt w:val="decimal"/>
      <w:lvlText w:val=""/>
      <w:lvlJc w:val="left"/>
    </w:lvl>
    <w:lvl w:ilvl="6" w:tplc="840E821A">
      <w:numFmt w:val="decimal"/>
      <w:lvlText w:val=""/>
      <w:lvlJc w:val="left"/>
    </w:lvl>
    <w:lvl w:ilvl="7" w:tplc="9C420F7C">
      <w:numFmt w:val="decimal"/>
      <w:lvlText w:val=""/>
      <w:lvlJc w:val="left"/>
    </w:lvl>
    <w:lvl w:ilvl="8" w:tplc="62D01F08">
      <w:numFmt w:val="decimal"/>
      <w:lvlText w:val=""/>
      <w:lvlJc w:val="left"/>
    </w:lvl>
  </w:abstractNum>
  <w:abstractNum w:abstractNumId="2" w15:restartNumberingAfterBreak="0">
    <w:nsid w:val="4315410F"/>
    <w:multiLevelType w:val="hybridMultilevel"/>
    <w:tmpl w:val="4CC8EA30"/>
    <w:lvl w:ilvl="0" w:tplc="E10E754A">
      <w:start w:val="1"/>
      <w:numFmt w:val="bullet"/>
      <w:lvlText w:val="•"/>
      <w:lvlJc w:val="left"/>
      <w:pPr>
        <w:ind w:left="540" w:hanging="270"/>
      </w:pPr>
    </w:lvl>
    <w:lvl w:ilvl="1" w:tplc="2BC455F0">
      <w:numFmt w:val="decimal"/>
      <w:lvlText w:val=""/>
      <w:lvlJc w:val="left"/>
    </w:lvl>
    <w:lvl w:ilvl="2" w:tplc="6ED436A4">
      <w:numFmt w:val="decimal"/>
      <w:lvlText w:val=""/>
      <w:lvlJc w:val="left"/>
    </w:lvl>
    <w:lvl w:ilvl="3" w:tplc="AE9E66F6">
      <w:numFmt w:val="decimal"/>
      <w:lvlText w:val=""/>
      <w:lvlJc w:val="left"/>
    </w:lvl>
    <w:lvl w:ilvl="4" w:tplc="4E2EA976">
      <w:numFmt w:val="decimal"/>
      <w:lvlText w:val=""/>
      <w:lvlJc w:val="left"/>
    </w:lvl>
    <w:lvl w:ilvl="5" w:tplc="942CD554">
      <w:numFmt w:val="decimal"/>
      <w:lvlText w:val=""/>
      <w:lvlJc w:val="left"/>
    </w:lvl>
    <w:lvl w:ilvl="6" w:tplc="6E902AAC">
      <w:numFmt w:val="decimal"/>
      <w:lvlText w:val=""/>
      <w:lvlJc w:val="left"/>
    </w:lvl>
    <w:lvl w:ilvl="7" w:tplc="8D18649A">
      <w:numFmt w:val="decimal"/>
      <w:lvlText w:val=""/>
      <w:lvlJc w:val="left"/>
    </w:lvl>
    <w:lvl w:ilvl="8" w:tplc="D77A21A2">
      <w:numFmt w:val="decimal"/>
      <w:lvlText w:val=""/>
      <w:lvlJc w:val="left"/>
    </w:lvl>
  </w:abstractNum>
  <w:num w:numId="1" w16cid:durableId="1287466987">
    <w:abstractNumId w:val="0"/>
    <w:lvlOverride w:ilvl="0">
      <w:startOverride w:val="1"/>
    </w:lvlOverride>
  </w:num>
  <w:num w:numId="2" w16cid:durableId="17173872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A8E"/>
    <w:rsid w:val="005C5A8E"/>
    <w:rsid w:val="007B5C77"/>
    <w:rsid w:val="00A25711"/>
    <w:rsid w:val="00DB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6CF4F43"/>
  <w15:docId w15:val="{E577AAEF-BDFA-4C1C-A640-B94A7EEF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6" w:color="B08D3C"/>
      </w:pBdr>
      <w:spacing w:after="240"/>
      <w:outlineLvl w:val="0"/>
    </w:pPr>
    <w:rPr>
      <w:b/>
      <w:bCs/>
      <w:color w:val="1F2A3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B08D3C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1F2A37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849</Words>
  <Characters>4822</Characters>
  <Application>Microsoft Office Word</Application>
  <DocSecurity>0</DocSecurity>
  <Lines>128</Lines>
  <Paragraphs>88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Aurum: guía rápida del menú</dc:title>
  <dc:creator>Aurum</dc:creator>
  <cp:lastModifiedBy>Juan José Castillo Ortega</cp:lastModifiedBy>
  <cp:revision>2</cp:revision>
  <cp:lastPrinted>2026-10-13T20:53:00Z</cp:lastPrinted>
  <dcterms:created xsi:type="dcterms:W3CDTF">2026-10-13T20:53:00Z</dcterms:created>
  <dcterms:modified xsi:type="dcterms:W3CDTF">2026-10-13T20:53:00Z</dcterms:modified>
</cp:coreProperties>
</file>