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FD05A" w14:textId="77777777" w:rsidR="001D569C" w:rsidRDefault="001D569C" w:rsidP="001D569C">
      <w:pPr>
        <w:rPr>
          <w:rFonts w:asciiTheme="majorHAnsi" w:hAnsiTheme="majorHAnsi" w:cstheme="majorHAnsi"/>
          <w:sz w:val="24"/>
        </w:rPr>
      </w:pPr>
    </w:p>
    <w:p w14:paraId="7EA8FEBC" w14:textId="67D98B6B" w:rsidR="001D569C" w:rsidRDefault="001D569C" w:rsidP="001D569C">
      <w:pPr>
        <w:jc w:val="center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noProof/>
          <w:sz w:val="24"/>
          <w14:ligatures w14:val="standardContextual"/>
        </w:rPr>
        <w:drawing>
          <wp:inline distT="0" distB="0" distL="0" distR="0" wp14:anchorId="1FC669CE" wp14:editId="0BB0162E">
            <wp:extent cx="4328949" cy="3215609"/>
            <wp:effectExtent l="0" t="0" r="0" b="4445"/>
            <wp:docPr id="1496008737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08737" name="Imagen 1" descr="Logotipo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880" cy="322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5DAC" w14:textId="77777777" w:rsidR="001D569C" w:rsidRDefault="001D569C" w:rsidP="001D569C">
      <w:pPr>
        <w:rPr>
          <w:rFonts w:asciiTheme="majorHAnsi" w:hAnsiTheme="majorHAnsi" w:cstheme="majorHAnsi"/>
          <w:sz w:val="24"/>
        </w:rPr>
      </w:pPr>
    </w:p>
    <w:p w14:paraId="35CFC99F" w14:textId="77777777" w:rsidR="001D569C" w:rsidRDefault="001D569C" w:rsidP="001D569C">
      <w:pPr>
        <w:rPr>
          <w:rFonts w:asciiTheme="majorHAnsi" w:hAnsiTheme="majorHAnsi" w:cstheme="majorHAnsi"/>
          <w:sz w:val="24"/>
        </w:rPr>
      </w:pPr>
    </w:p>
    <w:p w14:paraId="7F76B8D1" w14:textId="77777777" w:rsidR="001D569C" w:rsidRDefault="001D569C" w:rsidP="001D569C">
      <w:pPr>
        <w:rPr>
          <w:rFonts w:asciiTheme="majorHAnsi" w:hAnsiTheme="majorHAnsi" w:cstheme="majorHAnsi"/>
          <w:sz w:val="24"/>
        </w:rPr>
      </w:pPr>
    </w:p>
    <w:p w14:paraId="089D24E3" w14:textId="77777777" w:rsidR="001D569C" w:rsidRPr="001F3E53" w:rsidRDefault="001D569C" w:rsidP="001D569C">
      <w:pPr>
        <w:jc w:val="center"/>
        <w:rPr>
          <w:sz w:val="40"/>
          <w:szCs w:val="40"/>
          <w:lang w:eastAsia="es-CO"/>
        </w:rPr>
      </w:pPr>
      <w:r w:rsidRPr="001F3E53">
        <w:rPr>
          <w:sz w:val="40"/>
          <w:szCs w:val="40"/>
          <w:lang w:eastAsia="es-CO"/>
        </w:rPr>
        <w:t>Anexo G</w:t>
      </w:r>
    </w:p>
    <w:p w14:paraId="0F9CCECB" w14:textId="77777777" w:rsidR="001D569C" w:rsidRPr="001F3E53" w:rsidRDefault="001D569C" w:rsidP="001D569C">
      <w:pPr>
        <w:jc w:val="center"/>
        <w:rPr>
          <w:sz w:val="40"/>
          <w:szCs w:val="40"/>
          <w:lang w:eastAsia="es-CO"/>
        </w:rPr>
      </w:pPr>
      <w:r w:rsidRPr="001F3E53">
        <w:rPr>
          <w:sz w:val="40"/>
          <w:szCs w:val="40"/>
          <w:lang w:eastAsia="es-CO"/>
        </w:rPr>
        <w:t>Estrategias con Investigación</w:t>
      </w:r>
    </w:p>
    <w:p w14:paraId="0DB5E950" w14:textId="77777777" w:rsidR="001D569C" w:rsidRDefault="001D569C" w:rsidP="001D569C">
      <w:pPr>
        <w:rPr>
          <w:rFonts w:asciiTheme="majorHAnsi" w:hAnsiTheme="majorHAnsi" w:cstheme="majorHAnsi"/>
          <w:sz w:val="24"/>
        </w:rPr>
      </w:pPr>
    </w:p>
    <w:p w14:paraId="16C451F2" w14:textId="77777777" w:rsidR="001D569C" w:rsidRDefault="001D569C" w:rsidP="001D569C">
      <w:pPr>
        <w:rPr>
          <w:rFonts w:asciiTheme="majorHAnsi" w:hAnsiTheme="majorHAnsi" w:cstheme="majorHAnsi"/>
          <w:sz w:val="24"/>
        </w:rPr>
      </w:pPr>
    </w:p>
    <w:p w14:paraId="04886704" w14:textId="77777777" w:rsidR="001D569C" w:rsidRDefault="001D569C" w:rsidP="001D569C">
      <w:pPr>
        <w:rPr>
          <w:rFonts w:asciiTheme="majorHAnsi" w:hAnsiTheme="majorHAnsi" w:cstheme="majorHAnsi"/>
          <w:sz w:val="24"/>
        </w:rPr>
      </w:pPr>
    </w:p>
    <w:p w14:paraId="7FE4BD78" w14:textId="77777777" w:rsidR="001D569C" w:rsidRDefault="001D569C" w:rsidP="001D569C">
      <w:pPr>
        <w:rPr>
          <w:rFonts w:asciiTheme="majorHAnsi" w:eastAsiaTheme="majorEastAsia" w:hAnsiTheme="majorHAnsi" w:cstheme="majorBidi"/>
          <w:b/>
          <w:color w:val="000000" w:themeColor="text1"/>
          <w:sz w:val="40"/>
          <w:szCs w:val="32"/>
        </w:rPr>
      </w:pPr>
      <w:r>
        <w:br w:type="page"/>
      </w:r>
    </w:p>
    <w:p w14:paraId="0545AD91" w14:textId="77777777" w:rsidR="001D569C" w:rsidRDefault="001D569C" w:rsidP="001D569C">
      <w:pPr>
        <w:pStyle w:val="Ttulo1"/>
        <w:jc w:val="both"/>
      </w:pPr>
      <w:bookmarkStart w:id="0" w:name="Anexo_G1"/>
      <w:bookmarkStart w:id="1" w:name="_Toc198746919"/>
      <w:r>
        <w:lastRenderedPageBreak/>
        <w:t xml:space="preserve">Anexo G1 </w:t>
      </w:r>
      <w:bookmarkEnd w:id="0"/>
      <w:r>
        <w:t>– Estrategias de Integración del Modelo TEdU con Investigación Formativa e Innovación</w:t>
      </w:r>
      <w:bookmarkEnd w:id="1"/>
    </w:p>
    <w:p w14:paraId="5D2048A6" w14:textId="77777777" w:rsidR="001D569C" w:rsidRDefault="001D569C" w:rsidP="001D569C">
      <w:pPr>
        <w:jc w:val="both"/>
        <w:rPr>
          <w:b/>
          <w:sz w:val="32"/>
          <w:szCs w:val="32"/>
        </w:rPr>
      </w:pPr>
    </w:p>
    <w:p w14:paraId="3A8FF241" w14:textId="77777777" w:rsidR="001D569C" w:rsidRPr="00864187" w:rsidRDefault="001D569C" w:rsidP="001D569C">
      <w:pPr>
        <w:jc w:val="both"/>
        <w:rPr>
          <w:b/>
          <w:sz w:val="32"/>
          <w:szCs w:val="32"/>
        </w:rPr>
      </w:pPr>
      <w:r w:rsidRPr="00864187">
        <w:rPr>
          <w:b/>
          <w:sz w:val="32"/>
          <w:szCs w:val="32"/>
        </w:rPr>
        <w:t>1. Objetivo del Documento</w:t>
      </w:r>
    </w:p>
    <w:p w14:paraId="3F4D7B4F" w14:textId="77777777" w:rsidR="001D569C" w:rsidRDefault="001D569C" w:rsidP="001D569C">
      <w:r>
        <w:t>Este anexo establece los lineamientos y estrategias para integrar el Modelo TEdU con los procesos de investigación formativa, aplicada e innovación, promoviendo una cultura investigativa en todas las modalidades educativas. Apunta al fortalecimiento de la autonomía intelectual, el pensamiento crítico y la producción académica en ambientes mediados por tecnologías.</w:t>
      </w:r>
    </w:p>
    <w:p w14:paraId="1A805B6B" w14:textId="77777777" w:rsidR="001D569C" w:rsidRDefault="001D569C" w:rsidP="001D569C">
      <w:pPr>
        <w:jc w:val="both"/>
      </w:pPr>
      <w:r w:rsidRPr="00864187">
        <w:rPr>
          <w:b/>
          <w:sz w:val="32"/>
          <w:szCs w:val="32"/>
        </w:rPr>
        <w:t>2. Instrucciones para su Aplicación</w:t>
      </w:r>
    </w:p>
    <w:p w14:paraId="493FE9EB" w14:textId="77777777" w:rsidR="001D569C" w:rsidRPr="00864187" w:rsidRDefault="001D569C" w:rsidP="001D569C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864187">
        <w:rPr>
          <w:lang w:val="es-CO"/>
        </w:rPr>
        <w:t>Este documento debe ser utilizado como guía para incorporar enfoques investigativos en el diseño de cursos, seminarios, prácticas e iniciativas de innovación.</w:t>
      </w:r>
    </w:p>
    <w:p w14:paraId="33FDB23D" w14:textId="77777777" w:rsidR="001D569C" w:rsidRPr="00864187" w:rsidRDefault="001D569C" w:rsidP="001D569C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864187">
        <w:rPr>
          <w:lang w:val="es-CO"/>
        </w:rPr>
        <w:t>Las estrategias listadas deben adaptarse según el nivel de formación, modalidad y contexto del curso.</w:t>
      </w:r>
    </w:p>
    <w:p w14:paraId="26ABAE25" w14:textId="77777777" w:rsidR="001D569C" w:rsidRPr="00864187" w:rsidRDefault="001D569C" w:rsidP="001D569C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864187">
        <w:rPr>
          <w:lang w:val="es-CO"/>
        </w:rPr>
        <w:t>Su aplicación debe articularse con la Dirección de Investigaciones y los grupos de investigación institucionales.</w:t>
      </w:r>
    </w:p>
    <w:p w14:paraId="23448F12" w14:textId="77777777" w:rsidR="001D569C" w:rsidRPr="00864187" w:rsidRDefault="001D569C" w:rsidP="001D569C">
      <w:pPr>
        <w:jc w:val="both"/>
        <w:rPr>
          <w:b/>
          <w:sz w:val="32"/>
          <w:szCs w:val="32"/>
        </w:rPr>
      </w:pPr>
      <w:r w:rsidRPr="00864187">
        <w:rPr>
          <w:b/>
          <w:sz w:val="32"/>
          <w:szCs w:val="32"/>
        </w:rPr>
        <w:t>3. Responsables del Documento</w:t>
      </w:r>
    </w:p>
    <w:p w14:paraId="18315FE9" w14:textId="77777777" w:rsidR="001D569C" w:rsidRDefault="001D569C" w:rsidP="001D569C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864187">
        <w:rPr>
          <w:lang w:val="es-CO"/>
        </w:rPr>
        <w:t>Elaboración: Dirección de Investigaciones / Coordinación TEdU</w:t>
      </w:r>
    </w:p>
    <w:p w14:paraId="3939343A" w14:textId="77777777" w:rsidR="001D569C" w:rsidRDefault="001D569C" w:rsidP="001D569C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864187">
        <w:rPr>
          <w:lang w:val="es-CO"/>
        </w:rPr>
        <w:t>Revisión: Comité de Innovación Académica</w:t>
      </w:r>
    </w:p>
    <w:p w14:paraId="629572F4" w14:textId="77777777" w:rsidR="001D569C" w:rsidRPr="00864187" w:rsidRDefault="001D569C" w:rsidP="001D569C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864187">
        <w:rPr>
          <w:lang w:val="es-CO"/>
        </w:rPr>
        <w:t>Aprobación: Consejo Académico</w:t>
      </w:r>
    </w:p>
    <w:p w14:paraId="1A67EB56" w14:textId="77777777" w:rsidR="001D569C" w:rsidRPr="00864187" w:rsidRDefault="001D569C" w:rsidP="001D569C">
      <w:pPr>
        <w:jc w:val="both"/>
        <w:rPr>
          <w:b/>
          <w:sz w:val="32"/>
          <w:szCs w:val="32"/>
        </w:rPr>
      </w:pPr>
      <w:r w:rsidRPr="00864187">
        <w:rPr>
          <w:b/>
          <w:sz w:val="32"/>
          <w:szCs w:val="32"/>
        </w:rPr>
        <w:t>4. Estrategias de Integración con Investigación</w:t>
      </w:r>
    </w:p>
    <w:p w14:paraId="1FBBFCEA" w14:textId="77777777" w:rsidR="001D569C" w:rsidRPr="00864187" w:rsidRDefault="001D569C" w:rsidP="001D569C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864187">
        <w:rPr>
          <w:lang w:val="es-CO"/>
        </w:rPr>
        <w:t>Incluir proyectos de aula basados en resolución de problemas reales (ABP).</w:t>
      </w:r>
    </w:p>
    <w:p w14:paraId="09E2591B" w14:textId="77777777" w:rsidR="001D569C" w:rsidRPr="00864187" w:rsidRDefault="001D569C" w:rsidP="001D569C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864187">
        <w:rPr>
          <w:lang w:val="es-CO"/>
        </w:rPr>
        <w:t>Promover el uso de bases de datos académicas digitales dentro de las aulas virtuales.</w:t>
      </w:r>
    </w:p>
    <w:p w14:paraId="4B8107D9" w14:textId="77777777" w:rsidR="001D569C" w:rsidRPr="00864187" w:rsidRDefault="001D569C" w:rsidP="001D569C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864187">
        <w:rPr>
          <w:lang w:val="es-CO"/>
        </w:rPr>
        <w:t>Diseñar actividades evaluativas centradas en el análisis, la indagación y la argumentación crítica.</w:t>
      </w:r>
    </w:p>
    <w:p w14:paraId="3016DBA9" w14:textId="77777777" w:rsidR="001D569C" w:rsidRPr="00864187" w:rsidRDefault="001D569C" w:rsidP="001D569C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864187">
        <w:rPr>
          <w:lang w:val="es-CO"/>
        </w:rPr>
        <w:t>Fomentar la participación en semilleros de investigación desde entornos virtuales.</w:t>
      </w:r>
    </w:p>
    <w:p w14:paraId="77F5B556" w14:textId="77777777" w:rsidR="001D569C" w:rsidRPr="00864187" w:rsidRDefault="001D569C" w:rsidP="001D569C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864187">
        <w:rPr>
          <w:lang w:val="es-CO"/>
        </w:rPr>
        <w:t>Vincular actividades de cursos con líneas o grupos de investigación institucionales.</w:t>
      </w:r>
    </w:p>
    <w:p w14:paraId="283AA75E" w14:textId="77777777" w:rsidR="001D569C" w:rsidRPr="00864187" w:rsidRDefault="001D569C" w:rsidP="001D569C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864187">
        <w:rPr>
          <w:lang w:val="es-CO"/>
        </w:rPr>
        <w:t>Aplicar metodologías como investigación acción, sistematización o estudios de caso.</w:t>
      </w:r>
    </w:p>
    <w:p w14:paraId="6D339631" w14:textId="77777777" w:rsidR="001D569C" w:rsidRPr="00864187" w:rsidRDefault="001D569C" w:rsidP="001D569C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864187">
        <w:rPr>
          <w:lang w:val="es-CO"/>
        </w:rPr>
        <w:t>Utilizar entornos colaborativos para socializar avances investigativos (foros, videos, podcasts).</w:t>
      </w:r>
    </w:p>
    <w:p w14:paraId="6F15B5DB" w14:textId="77777777" w:rsidR="001D569C" w:rsidRPr="00864187" w:rsidRDefault="001D569C" w:rsidP="001D569C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864187">
        <w:rPr>
          <w:lang w:val="es-CO"/>
        </w:rPr>
        <w:t>Estimular la redacción de artículos, posters, ensayos o blogs como productos académicos.</w:t>
      </w:r>
    </w:p>
    <w:p w14:paraId="2EEE8DAB" w14:textId="77777777" w:rsidR="001D569C" w:rsidRPr="00864187" w:rsidRDefault="001D569C" w:rsidP="001D569C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864187">
        <w:rPr>
          <w:lang w:val="es-CO"/>
        </w:rPr>
        <w:lastRenderedPageBreak/>
        <w:t>Articular los resultados de investigación con actividades de proyección social y pertinencia local.</w:t>
      </w:r>
    </w:p>
    <w:p w14:paraId="10BD9D62" w14:textId="77777777" w:rsidR="001D569C" w:rsidRPr="00864187" w:rsidRDefault="001D569C" w:rsidP="001D569C">
      <w:pPr>
        <w:pStyle w:val="Listaconnmeros"/>
        <w:numPr>
          <w:ilvl w:val="1"/>
          <w:numId w:val="2"/>
        </w:numPr>
        <w:ind w:left="567" w:hanging="283"/>
        <w:jc w:val="both"/>
        <w:rPr>
          <w:lang w:val="es-CO"/>
        </w:rPr>
      </w:pPr>
      <w:r w:rsidRPr="00864187">
        <w:rPr>
          <w:lang w:val="es-CO"/>
        </w:rPr>
        <w:t>Implementar estrategias de evaluación de competencias científicas y comunicativas.</w:t>
      </w:r>
    </w:p>
    <w:p w14:paraId="554B7E49" w14:textId="77777777" w:rsidR="001D569C" w:rsidRDefault="001D569C" w:rsidP="001D569C">
      <w:pPr>
        <w:jc w:val="both"/>
        <w:rPr>
          <w:b/>
          <w:sz w:val="32"/>
          <w:szCs w:val="32"/>
        </w:rPr>
      </w:pPr>
    </w:p>
    <w:p w14:paraId="4C388D83" w14:textId="77777777" w:rsidR="001D569C" w:rsidRPr="00864187" w:rsidRDefault="001D569C" w:rsidP="001D569C">
      <w:pPr>
        <w:jc w:val="both"/>
        <w:rPr>
          <w:b/>
          <w:sz w:val="32"/>
          <w:szCs w:val="32"/>
        </w:rPr>
      </w:pPr>
      <w:r w:rsidRPr="00864187">
        <w:rPr>
          <w:b/>
          <w:sz w:val="32"/>
          <w:szCs w:val="32"/>
        </w:rPr>
        <w:t>5. Validación Institucional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1D569C" w14:paraId="529005B1" w14:textId="77777777" w:rsidTr="00462074">
        <w:tc>
          <w:tcPr>
            <w:tcW w:w="4320" w:type="dxa"/>
          </w:tcPr>
          <w:p w14:paraId="3099B002" w14:textId="77777777" w:rsidR="001D569C" w:rsidRDefault="001D569C" w:rsidP="00462074">
            <w:r>
              <w:t>Dirección de Investigaciones</w:t>
            </w:r>
          </w:p>
        </w:tc>
        <w:tc>
          <w:tcPr>
            <w:tcW w:w="4320" w:type="dxa"/>
          </w:tcPr>
          <w:p w14:paraId="13021944" w14:textId="77777777" w:rsidR="001D569C" w:rsidRDefault="001D569C" w:rsidP="00462074">
            <w:r>
              <w:t>Firma y Fecha:</w:t>
            </w:r>
            <w:r>
              <w:br/>
            </w:r>
            <w:r>
              <w:br/>
            </w:r>
          </w:p>
        </w:tc>
      </w:tr>
      <w:tr w:rsidR="001D569C" w14:paraId="1D5B5B5D" w14:textId="77777777" w:rsidTr="00462074">
        <w:tc>
          <w:tcPr>
            <w:tcW w:w="4320" w:type="dxa"/>
          </w:tcPr>
          <w:p w14:paraId="7A3735C8" w14:textId="77777777" w:rsidR="001D569C" w:rsidRDefault="001D569C" w:rsidP="00462074">
            <w:r>
              <w:t>Coordinación TEdU / Dirección Académica</w:t>
            </w:r>
          </w:p>
        </w:tc>
        <w:tc>
          <w:tcPr>
            <w:tcW w:w="4320" w:type="dxa"/>
          </w:tcPr>
          <w:p w14:paraId="33173BBC" w14:textId="77777777" w:rsidR="001D569C" w:rsidRDefault="001D569C" w:rsidP="00462074">
            <w:r>
              <w:t>Firma y Fecha:</w:t>
            </w:r>
            <w:r>
              <w:br/>
            </w:r>
            <w:r>
              <w:br/>
            </w:r>
          </w:p>
        </w:tc>
      </w:tr>
    </w:tbl>
    <w:p w14:paraId="54CCBDE0" w14:textId="77777777" w:rsidR="001D569C" w:rsidRDefault="001D569C" w:rsidP="001D569C">
      <w:pPr>
        <w:jc w:val="both"/>
      </w:pPr>
      <w:r>
        <w:br/>
        <w:t>Nota: Este documento orienta la inclusión transversal de la investigación en la formación académica desde el enfoque del TEdU. Debe actualizarse conforme a las políticas de ciencia, tecnología e innovación institucionales y nacionales.</w:t>
      </w:r>
    </w:p>
    <w:p w14:paraId="4D9D11F7" w14:textId="77777777" w:rsidR="001D569C" w:rsidRDefault="001D569C" w:rsidP="001D569C">
      <w:pPr>
        <w:rPr>
          <w:rFonts w:asciiTheme="majorHAnsi" w:hAnsiTheme="majorHAnsi" w:cstheme="majorHAnsi"/>
          <w:sz w:val="24"/>
        </w:rPr>
      </w:pPr>
    </w:p>
    <w:p w14:paraId="1DC71789" w14:textId="77777777" w:rsidR="001D569C" w:rsidRDefault="001D569C" w:rsidP="001D569C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br w:type="page"/>
      </w:r>
    </w:p>
    <w:p w14:paraId="32518675" w14:textId="77777777" w:rsidR="00F74DAC" w:rsidRDefault="00F74DAC"/>
    <w:sectPr w:rsidR="00F74D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23D62BA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8F85CA9"/>
    <w:multiLevelType w:val="hybridMultilevel"/>
    <w:tmpl w:val="155237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826244">
    <w:abstractNumId w:val="0"/>
  </w:num>
  <w:num w:numId="2" w16cid:durableId="1303193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9C"/>
    <w:rsid w:val="001D569C"/>
    <w:rsid w:val="00215798"/>
    <w:rsid w:val="00497B62"/>
    <w:rsid w:val="008816E9"/>
    <w:rsid w:val="00EA4F76"/>
    <w:rsid w:val="00F7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83B83"/>
  <w15:chartTrackingRefBased/>
  <w15:docId w15:val="{9E1B6574-D671-4C11-A9D8-9144C06B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69C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D5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5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5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5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5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5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5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5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5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5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5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5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56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56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56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56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56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56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5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5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5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5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5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56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56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56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5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56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569C"/>
    <w:rPr>
      <w:b/>
      <w:bCs/>
      <w:smallCaps/>
      <w:color w:val="0F4761" w:themeColor="accent1" w:themeShade="BF"/>
      <w:spacing w:val="5"/>
    </w:rPr>
  </w:style>
  <w:style w:type="paragraph" w:styleId="Listaconnmeros">
    <w:name w:val="List Number"/>
    <w:basedOn w:val="Normal"/>
    <w:uiPriority w:val="99"/>
    <w:unhideWhenUsed/>
    <w:rsid w:val="001D569C"/>
    <w:pPr>
      <w:numPr>
        <w:numId w:val="1"/>
      </w:numPr>
      <w:spacing w:after="200" w:line="276" w:lineRule="auto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14889-6C13-4268-AD52-EBC3A46C0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372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Ricardo Martínez Montezuma</dc:creator>
  <cp:keywords/>
  <dc:description/>
  <cp:lastModifiedBy>Julio Ricardo Martínez Montezuma</cp:lastModifiedBy>
  <cp:revision>1</cp:revision>
  <dcterms:created xsi:type="dcterms:W3CDTF">2025-07-04T00:09:00Z</dcterms:created>
  <dcterms:modified xsi:type="dcterms:W3CDTF">2025-07-04T00:10:00Z</dcterms:modified>
</cp:coreProperties>
</file>