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bidi w:val="0"/>
        <w:spacing w:lineRule="auto" w:line="240" w:before="92" w:after="0"/>
        <w:ind w:firstLine="57" w:left="-113" w:right="227"/>
        <w:jc w:val="right"/>
        <w:rPr>
          <w:rFonts w:ascii="Arial" w:hAnsi="Arial" w:eastAsia="Arial" w:cs="Arial"/>
          <w:b/>
        </w:rPr>
      </w:pPr>
      <w:r>
        <w:rPr>
          <w:rFonts w:eastAsia="Arial" w:cs="Arial" w:ascii="Arial" w:hAnsi="Arial"/>
          <w:sz w:val="24"/>
          <w:szCs w:val="24"/>
        </w:rPr>
        <w:t xml:space="preserve">Expte: </w:t>
      </w:r>
      <w:r>
        <w:rPr>
          <w:rFonts w:eastAsia="Arial" w:cs="Arial" w:ascii="Arial" w:hAnsi="Arial"/>
          <w:b/>
          <w:color w:val="FF0000"/>
          <w:sz w:val="24"/>
          <w:szCs w:val="24"/>
        </w:rPr>
        <w:t>{d.nro_expediente}</w:t>
      </w:r>
    </w:p>
    <w:p>
      <w:pPr>
        <w:pStyle w:val="normal1"/>
        <w:widowControl w:val="false"/>
        <w:spacing w:lineRule="auto" w:line="240" w:before="89" w:after="0"/>
        <w:ind w:firstLine="1418" w:left="-1134" w:right="-57"/>
        <w:rPr>
          <w:rFonts w:ascii="Arial" w:hAnsi="Arial" w:eastAsia="Arial" w:cs="Arial"/>
          <w:b/>
          <w:sz w:val="32"/>
          <w:szCs w:val="32"/>
        </w:rPr>
      </w:pPr>
      <w:r>
        <w:rPr>
          <w:rFonts w:eastAsia="Arial" w:cs="Arial" w:ascii="Arial" w:hAnsi="Arial"/>
          <w:b/>
          <w:sz w:val="32"/>
          <w:szCs w:val="32"/>
          <w:u w:val="single"/>
        </w:rPr>
        <w:t>CÉDULA DE NOTIFICACIÓN</w:t>
      </w:r>
      <w:r>
        <w:rPr>
          <w:rFonts w:eastAsia="Arial" w:cs="Arial" w:ascii="Arial" w:hAnsi="Arial"/>
          <w:b/>
          <w:sz w:val="32"/>
          <w:szCs w:val="32"/>
        </w:rPr>
        <w:t xml:space="preserve"> </w:t>
      </w:r>
      <w:r>
        <w:rPr>
          <w:rFonts w:eastAsia="Arial" w:cs="Arial" w:ascii="Arial" w:hAnsi="Arial"/>
          <w:b/>
          <w:sz w:val="32"/>
          <w:szCs w:val="32"/>
          <w:u w:val="single"/>
        </w:rPr>
        <w:t>APERTURA DE INICIO</w:t>
      </w:r>
    </w:p>
    <w:p>
      <w:pPr>
        <w:pStyle w:val="normal1"/>
        <w:widowControl w:val="false"/>
        <w:rPr>
          <w:rFonts w:ascii="Arial" w:hAnsi="Arial" w:eastAsia="Arial" w:cs="Arial"/>
          <w:b/>
        </w:rPr>
      </w:pPr>
      <w:r>
        <w:rPr>
          <w:rFonts w:eastAsia="Arial" w:cs="Arial" w:ascii="Arial" w:hAnsi="Arial"/>
          <w:b/>
        </w:rPr>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360" w:before="93" w:after="0"/>
        <w:ind w:hanging="0" w:left="1185" w:right="751"/>
        <w:jc w:val="center"/>
        <w:rPr>
          <w:rFonts w:ascii="Arial" w:hAnsi="Arial" w:eastAsia="Arial" w:cs="Arial"/>
          <w:b/>
          <w:sz w:val="24"/>
          <w:szCs w:val="24"/>
        </w:rPr>
      </w:pPr>
      <w:r>
        <w:rPr>
          <w:rFonts w:eastAsia="Arial" w:cs="Arial" w:ascii="Arial" w:hAnsi="Arial"/>
          <w:b/>
          <w:color w:val="FF0000"/>
          <w:sz w:val="24"/>
          <w:szCs w:val="24"/>
        </w:rPr>
        <w:t>{d.denunciante}</w:t>
      </w:r>
      <w:r>
        <w:rPr>
          <w:rFonts w:eastAsia="Arial" w:cs="Arial" w:ascii="Arial" w:hAnsi="Arial"/>
          <w:b/>
          <w:sz w:val="24"/>
          <w:szCs w:val="24"/>
          <w:u w:val="single"/>
        </w:rPr>
        <w:t xml:space="preserve"> C/ </w:t>
      </w:r>
      <w:r>
        <w:rPr>
          <w:rFonts w:eastAsia="Arial" w:cs="Arial" w:ascii="Arial" w:hAnsi="Arial"/>
          <w:b/>
          <w:color w:val="FF0000"/>
          <w:sz w:val="24"/>
          <w:szCs w:val="24"/>
        </w:rPr>
        <w:t>{d.denunciado}</w:t>
      </w:r>
      <w:r>
        <w:rPr>
          <w:rFonts w:eastAsia="Arial" w:cs="Arial" w:ascii="Arial" w:hAnsi="Arial"/>
          <w:b/>
          <w:sz w:val="24"/>
          <w:szCs w:val="24"/>
          <w:u w:val="single"/>
        </w:rPr>
        <w:t xml:space="preserve"> S/ </w:t>
      </w:r>
      <w:r>
        <w:rPr>
          <w:rFonts w:eastAsia="Arial" w:cs="Arial" w:ascii="Arial" w:hAnsi="Arial"/>
          <w:b/>
          <w:sz w:val="24"/>
          <w:szCs w:val="24"/>
        </w:rPr>
        <w:t xml:space="preserve"> </w:t>
      </w:r>
      <w:r>
        <w:rPr>
          <w:rFonts w:eastAsia="Arial" w:cs="Arial" w:ascii="Arial" w:hAnsi="Arial"/>
          <w:b/>
          <w:sz w:val="24"/>
          <w:szCs w:val="24"/>
          <w:u w:val="single"/>
        </w:rPr>
        <w:t>PRESUNTA INFRACCION A LA LEY 24240</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11" w:after="0"/>
        <w:rPr>
          <w:rFonts w:ascii="Arial" w:hAnsi="Arial" w:eastAsia="Arial" w:cs="Arial"/>
          <w:b/>
          <w:sz w:val="19"/>
          <w:szCs w:val="19"/>
        </w:rPr>
      </w:pPr>
      <w:r>
        <w:rPr>
          <w:rFonts w:eastAsia="Arial" w:cs="Arial" w:ascii="Arial" w:hAnsi="Arial"/>
          <w:b/>
          <w:sz w:val="19"/>
          <w:szCs w:val="19"/>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San Nicolás, </w:t>
      </w:r>
      <w:r>
        <w:rPr>
          <w:rFonts w:eastAsia="Arial" w:cs="Arial" w:ascii="Arial" w:hAnsi="Arial"/>
          <w:color w:val="FF0000"/>
          <w:sz w:val="24"/>
          <w:szCs w:val="24"/>
        </w:rPr>
        <w:t xml:space="preserve"> {d.dia}</w:t>
      </w:r>
      <w:r>
        <w:rPr>
          <w:rFonts w:eastAsia="Arial" w:cs="Arial" w:ascii="Arial" w:hAnsi="Arial"/>
          <w:sz w:val="24"/>
          <w:szCs w:val="24"/>
        </w:rPr>
        <w:t xml:space="preserve"> de</w:t>
      </w:r>
      <w:r>
        <w:rPr>
          <w:rFonts w:eastAsia="Arial" w:cs="Arial" w:ascii="Arial" w:hAnsi="Arial"/>
          <w:color w:val="FF0000"/>
          <w:sz w:val="24"/>
          <w:szCs w:val="24"/>
        </w:rPr>
        <w:t xml:space="preserve"> {d.mes}</w:t>
      </w:r>
      <w:r>
        <w:rPr>
          <w:rFonts w:eastAsia="Arial" w:cs="Arial" w:ascii="Arial" w:hAnsi="Arial"/>
          <w:sz w:val="24"/>
          <w:szCs w:val="24"/>
        </w:rPr>
        <w:t xml:space="preserve"> de </w:t>
      </w:r>
      <w:r>
        <w:rPr>
          <w:rFonts w:eastAsia="Arial" w:cs="Arial" w:ascii="Arial" w:hAnsi="Arial"/>
          <w:color w:val="FF0000"/>
          <w:sz w:val="24"/>
          <w:szCs w:val="24"/>
        </w:rPr>
        <w:t>{d.año}</w:t>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spacing w:lineRule="auto" w:line="360"/>
        <w:ind w:hanging="0" w:left="588" w:right="85"/>
        <w:rPr>
          <w:rFonts w:ascii="Arial" w:hAnsi="Arial" w:eastAsia="Arial" w:cs="Arial"/>
          <w:b/>
          <w:color w:val="FF0000"/>
          <w:sz w:val="24"/>
          <w:szCs w:val="24"/>
        </w:rPr>
      </w:pPr>
      <w:r>
        <w:rPr>
          <w:rFonts w:eastAsia="Arial" w:cs="Arial" w:ascii="Arial" w:hAnsi="Arial"/>
          <w:b/>
          <w:sz w:val="24"/>
          <w:szCs w:val="24"/>
        </w:rPr>
        <w:t xml:space="preserve">DENUNCIANTE: </w:t>
      </w:r>
      <w:r>
        <w:rPr>
          <w:rFonts w:eastAsia="Arial" w:cs="Arial" w:ascii="Arial" w:hAnsi="Arial"/>
          <w:b/>
          <w:color w:val="FF0000"/>
          <w:sz w:val="24"/>
          <w:szCs w:val="24"/>
        </w:rPr>
        <w:t>{d.denunciante}</w:t>
      </w:r>
    </w:p>
    <w:p>
      <w:pPr>
        <w:pStyle w:val="normal1"/>
        <w:widowControl w:val="false"/>
        <w:spacing w:lineRule="auto" w:line="360"/>
        <w:ind w:hanging="0" w:left="588" w:right="3333"/>
        <w:rPr>
          <w:rFonts w:ascii="Arial" w:hAnsi="Arial" w:eastAsia="Arial" w:cs="Arial"/>
          <w:b/>
          <w:sz w:val="24"/>
          <w:szCs w:val="24"/>
        </w:rPr>
      </w:pPr>
      <w:r>
        <w:rPr>
          <w:rFonts w:eastAsia="Arial" w:cs="Arial" w:ascii="Arial" w:hAnsi="Arial"/>
          <w:b/>
          <w:color w:val="FF0000"/>
          <w:sz w:val="24"/>
          <w:szCs w:val="24"/>
        </w:rPr>
        <w:t>{d.direccion_denunciante}</w:t>
      </w:r>
      <w:r>
        <w:rPr>
          <w:rFonts w:eastAsia="Arial" w:cs="Arial" w:ascii="Arial" w:hAnsi="Arial"/>
          <w:b/>
          <w:sz w:val="24"/>
          <w:szCs w:val="24"/>
        </w:rPr>
        <w:t xml:space="preserve">  - </w:t>
      </w:r>
      <w:r>
        <w:rPr>
          <w:rFonts w:eastAsia="Arial" w:cs="Arial" w:ascii="Arial" w:hAnsi="Arial"/>
          <w:b/>
          <w:color w:val="FF0000"/>
          <w:sz w:val="24"/>
          <w:szCs w:val="24"/>
        </w:rPr>
        <w:t>{d.localidad_denunciante}</w:t>
      </w:r>
      <w:r>
        <w:rPr>
          <w:rFonts w:eastAsia="Arial" w:cs="Arial" w:ascii="Arial" w:hAnsi="Arial"/>
          <w:b/>
          <w:sz w:val="24"/>
          <w:szCs w:val="24"/>
        </w:rPr>
        <w:t xml:space="preserve">  CP (</w:t>
      </w:r>
      <w:r>
        <w:rPr>
          <w:rFonts w:eastAsia="Arial" w:cs="Arial" w:ascii="Arial" w:hAnsi="Arial"/>
          <w:b/>
          <w:color w:val="FF0000"/>
          <w:sz w:val="24"/>
          <w:szCs w:val="24"/>
        </w:rPr>
        <w:t>{d.cod_postal_denunciante}</w:t>
      </w:r>
      <w:r>
        <w:rPr>
          <w:rFonts w:eastAsia="Arial" w:cs="Arial" w:ascii="Arial" w:hAnsi="Arial"/>
          <w:b/>
          <w:sz w:val="24"/>
          <w:szCs w:val="24"/>
        </w:rPr>
        <w:t xml:space="preserve">) </w:t>
      </w:r>
      <w:r>
        <w:rPr>
          <w:rFonts w:eastAsia="Arial" w:cs="Arial" w:ascii="Arial" w:hAnsi="Arial"/>
          <w:b/>
          <w:color w:val="FF0000"/>
          <w:sz w:val="24"/>
          <w:szCs w:val="24"/>
        </w:rPr>
        <w:t xml:space="preserve">{d.provincia_denunciante} </w:t>
      </w:r>
    </w:p>
    <w:p>
      <w:pPr>
        <w:pStyle w:val="normal1"/>
        <w:widowControl w:val="false"/>
        <w:spacing w:lineRule="auto" w:line="360"/>
        <w:ind w:hanging="0" w:left="588" w:right="3333"/>
        <w:rPr>
          <w:rFonts w:ascii="Arial" w:hAnsi="Arial" w:eastAsia="Arial" w:cs="Arial"/>
          <w:b/>
          <w:color w:val="FF0000"/>
          <w:sz w:val="24"/>
          <w:szCs w:val="24"/>
        </w:rPr>
      </w:pPr>
      <w:r>
        <w:rPr>
          <w:rFonts w:eastAsia="Arial" w:cs="Arial" w:ascii="Arial" w:hAnsi="Arial"/>
          <w:b/>
          <w:sz w:val="24"/>
          <w:szCs w:val="24"/>
        </w:rPr>
        <w:t xml:space="preserve">TEL DE CONTACTO: </w:t>
      </w:r>
      <w:r>
        <w:rPr>
          <w:rFonts w:eastAsia="Arial" w:cs="Arial" w:ascii="Arial" w:hAnsi="Arial"/>
          <w:b/>
          <w:color w:val="FF0000"/>
          <w:sz w:val="24"/>
          <w:szCs w:val="24"/>
        </w:rPr>
        <w:t>{d.tel_denunciante}</w:t>
      </w:r>
    </w:p>
    <w:p>
      <w:pPr>
        <w:pStyle w:val="normal1"/>
        <w:widowControl w:val="false"/>
        <w:spacing w:lineRule="auto" w:line="360"/>
        <w:ind w:hanging="0" w:left="588" w:right="3333"/>
        <w:rPr>
          <w:rFonts w:ascii="Arial" w:hAnsi="Arial" w:eastAsia="Arial" w:cs="Arial"/>
          <w:color w:val="FF0000"/>
          <w:sz w:val="22"/>
          <w:szCs w:val="22"/>
        </w:rPr>
      </w:pPr>
      <w:r>
        <w:rPr>
          <w:rFonts w:eastAsia="Arial" w:cs="Arial" w:ascii="Arial" w:hAnsi="Arial"/>
          <w:b/>
          <w:sz w:val="24"/>
          <w:szCs w:val="24"/>
        </w:rPr>
        <w:t xml:space="preserve">CORREO ELECTRÓNICO CONSTITUIDO: </w:t>
      </w:r>
      <w:r>
        <w:rPr>
          <w:rFonts w:eastAsia="Arial" w:cs="Arial" w:ascii="Arial" w:hAnsi="Arial"/>
          <w:color w:val="FF0000"/>
          <w:sz w:val="22"/>
          <w:szCs w:val="22"/>
        </w:rPr>
        <w:t>{d.email_denunciante}</w:t>
      </w:r>
    </w:p>
    <w:p>
      <w:pPr>
        <w:pStyle w:val="normal1"/>
        <w:widowControl w:val="false"/>
        <w:spacing w:lineRule="auto" w:line="360"/>
        <w:ind w:hanging="0" w:left="588" w:right="3333"/>
        <w:rPr>
          <w:rFonts w:ascii="Arial" w:hAnsi="Arial" w:eastAsia="Arial" w:cs="Arial"/>
          <w:b/>
          <w:sz w:val="26"/>
          <w:szCs w:val="26"/>
        </w:rPr>
      </w:pPr>
      <w:r>
        <w:rPr>
          <w:rFonts w:eastAsia="Arial" w:cs="Arial" w:ascii="Arial" w:hAnsi="Arial"/>
          <w:b/>
          <w:sz w:val="24"/>
          <w:szCs w:val="24"/>
        </w:rPr>
        <w:t>CIUDAD:</w:t>
      </w:r>
      <w:r>
        <w:rPr>
          <w:rFonts w:eastAsia="Arial" w:cs="Arial" w:ascii="Arial" w:hAnsi="Arial"/>
          <w:b/>
          <w:color w:val="FF0000"/>
          <w:sz w:val="24"/>
          <w:szCs w:val="24"/>
        </w:rPr>
        <w:t>{d.localidad_denunciante}</w:t>
      </w:r>
      <w:r>
        <w:rPr>
          <w:rFonts w:eastAsia="Arial" w:cs="Arial" w:ascii="Arial" w:hAnsi="Arial"/>
          <w:b/>
          <w:sz w:val="24"/>
          <w:szCs w:val="24"/>
        </w:rPr>
        <w:t xml:space="preserve"> – CP (</w:t>
      </w:r>
      <w:r>
        <w:rPr>
          <w:rFonts w:eastAsia="Arial" w:cs="Arial" w:ascii="Arial" w:hAnsi="Arial"/>
          <w:b/>
          <w:color w:val="FF0000"/>
          <w:sz w:val="24"/>
          <w:szCs w:val="24"/>
        </w:rPr>
        <w:t>{d.cod_postal_denunciante}</w:t>
      </w:r>
      <w:r>
        <w:rPr>
          <w:rFonts w:eastAsia="Arial" w:cs="Arial" w:ascii="Arial" w:hAnsi="Arial"/>
          <w:b/>
          <w:sz w:val="24"/>
          <w:szCs w:val="24"/>
        </w:rPr>
        <w:t>)</w:t>
      </w:r>
    </w:p>
    <w:p>
      <w:pPr>
        <w:pStyle w:val="normal1"/>
        <w:widowControl w:val="false"/>
        <w:spacing w:lineRule="auto" w:line="240" w:before="11" w:after="0"/>
        <w:rPr>
          <w:rFonts w:ascii="Arial" w:hAnsi="Arial" w:eastAsia="Arial" w:cs="Arial"/>
          <w:b/>
          <w:sz w:val="21"/>
          <w:szCs w:val="21"/>
        </w:rPr>
      </w:pPr>
      <w:r>
        <w:rPr>
          <w:rFonts w:eastAsia="Arial" w:cs="Arial" w:ascii="Arial" w:hAnsi="Arial"/>
          <w:b/>
          <w:sz w:val="21"/>
          <w:szCs w:val="21"/>
        </w:rPr>
      </w:r>
    </w:p>
    <w:p>
      <w:pPr>
        <w:pStyle w:val="normal1"/>
        <w:widowControl w:val="false"/>
        <w:spacing w:lineRule="auto" w:line="360"/>
        <w:ind w:firstLine="588" w:right="104"/>
        <w:jc w:val="both"/>
        <w:rPr>
          <w:rFonts w:ascii="Arial" w:hAnsi="Arial" w:eastAsia="Arial" w:cs="Arial"/>
          <w:sz w:val="24"/>
          <w:szCs w:val="24"/>
        </w:rPr>
      </w:pPr>
      <w:r>
        <w:rPr>
          <w:rFonts w:eastAsia="Arial" w:cs="Arial" w:ascii="Arial" w:hAnsi="Arial"/>
          <w:sz w:val="24"/>
          <w:szCs w:val="24"/>
        </w:rPr>
        <w:t xml:space="preserve">Por medio de la presente se le hace saber que en el marco de su denuncia virtual radicada por ante esta Oficina se ha dictado la siguiente resolución: Atento a la denuncia efectuada por el Sr./a </w:t>
      </w:r>
      <w:r>
        <w:rPr>
          <w:rFonts w:eastAsia="Arial" w:cs="Arial" w:ascii="Arial" w:hAnsi="Arial"/>
          <w:b/>
          <w:sz w:val="24"/>
          <w:szCs w:val="24"/>
        </w:rPr>
        <w:t xml:space="preserve"> </w:t>
      </w:r>
      <w:r>
        <w:rPr>
          <w:rFonts w:eastAsia="Arial" w:cs="Arial" w:ascii="Arial" w:hAnsi="Arial"/>
          <w:b/>
          <w:color w:val="FF0000"/>
          <w:sz w:val="24"/>
          <w:szCs w:val="24"/>
        </w:rPr>
        <w:t xml:space="preserve">{d.denunciante} </w:t>
      </w:r>
      <w:r>
        <w:rPr>
          <w:rFonts w:eastAsia="Arial" w:cs="Arial" w:ascii="Arial" w:hAnsi="Arial"/>
          <w:b/>
          <w:sz w:val="24"/>
          <w:szCs w:val="24"/>
        </w:rPr>
        <w:t xml:space="preserve"> </w:t>
      </w:r>
      <w:r>
        <w:rPr>
          <w:rFonts w:eastAsia="Arial" w:cs="Arial" w:ascii="Arial" w:hAnsi="Arial"/>
          <w:sz w:val="24"/>
          <w:szCs w:val="24"/>
        </w:rPr>
        <w:t xml:space="preserve">obrante a fs. 1/2 de estas actuaciones, y de acuerdo al art. 45 y ss. de la Ley 13.133, declárese la apertura de la instancia conciliatoria, caratulándose el reclamo del consumidor como </w:t>
      </w:r>
      <w:r>
        <w:rPr>
          <w:rFonts w:eastAsia="Arial" w:cs="Arial" w:ascii="Arial" w:hAnsi="Arial"/>
          <w:b/>
          <w:sz w:val="24"/>
          <w:szCs w:val="24"/>
        </w:rPr>
        <w:t>“</w:t>
      </w:r>
      <w:r>
        <w:rPr>
          <w:rFonts w:eastAsia="Arial" w:cs="Arial" w:ascii="Arial" w:hAnsi="Arial"/>
          <w:b/>
          <w:color w:val="FF0000"/>
          <w:sz w:val="24"/>
          <w:szCs w:val="24"/>
        </w:rPr>
        <w:t>{d.denunciante}</w:t>
      </w:r>
      <w:r>
        <w:rPr>
          <w:rFonts w:eastAsia="Arial" w:cs="Arial" w:ascii="Arial" w:hAnsi="Arial"/>
          <w:b/>
          <w:sz w:val="24"/>
          <w:szCs w:val="24"/>
        </w:rPr>
        <w:t xml:space="preserve"> C/ </w:t>
      </w:r>
      <w:r>
        <w:rPr>
          <w:rFonts w:eastAsia="Arial" w:cs="Arial" w:ascii="Arial" w:hAnsi="Arial"/>
          <w:b/>
          <w:color w:val="FF0000"/>
          <w:sz w:val="24"/>
          <w:szCs w:val="24"/>
        </w:rPr>
        <w:t>{d.denunciado}</w:t>
      </w:r>
      <w:r>
        <w:rPr>
          <w:rFonts w:eastAsia="Arial" w:cs="Arial" w:ascii="Arial" w:hAnsi="Arial"/>
          <w:b/>
          <w:sz w:val="24"/>
          <w:szCs w:val="24"/>
        </w:rPr>
        <w:t xml:space="preserve"> S/ Presunta Infracción Ley Nº 24.240”, Expediente Nº </w:t>
      </w:r>
      <w:r>
        <w:rPr>
          <w:rFonts w:eastAsia="Arial" w:cs="Arial" w:ascii="Arial" w:hAnsi="Arial"/>
          <w:b/>
          <w:color w:val="FF0000"/>
          <w:sz w:val="24"/>
          <w:szCs w:val="24"/>
        </w:rPr>
        <w:t>{d.nro_expediente}</w:t>
      </w:r>
      <w:r>
        <w:rPr>
          <w:rFonts w:eastAsia="Arial" w:cs="Arial" w:ascii="Arial" w:hAnsi="Arial"/>
          <w:b/>
          <w:sz w:val="24"/>
          <w:szCs w:val="24"/>
        </w:rPr>
        <w:t xml:space="preserve">.- </w:t>
      </w:r>
      <w:r>
        <w:rPr>
          <w:rFonts w:eastAsia="Arial" w:cs="Arial" w:ascii="Arial" w:hAnsi="Arial"/>
          <w:sz w:val="24"/>
          <w:szCs w:val="24"/>
        </w:rPr>
        <w:t xml:space="preserve">A tal fin </w:t>
      </w:r>
      <w:r>
        <w:rPr>
          <w:rFonts w:eastAsia="Arial" w:cs="Arial" w:ascii="Arial" w:hAnsi="Arial"/>
          <w:b/>
          <w:color w:val="FF0000"/>
          <w:sz w:val="24"/>
          <w:szCs w:val="24"/>
          <w:u w:val="single"/>
        </w:rPr>
        <w:t xml:space="preserve">designase audiencia virtual para el día </w:t>
      </w:r>
      <w:r>
        <w:rPr>
          <w:rFonts w:eastAsia="Arial" w:cs="Arial" w:ascii="Arial" w:hAnsi="Arial"/>
          <w:b/>
          <w:color w:val="FF0000"/>
        </w:rPr>
        <w:t>{d.weekday_meet}</w:t>
      </w:r>
      <w:r>
        <w:rPr>
          <w:rFonts w:eastAsia="Arial" w:cs="Arial" w:ascii="Arial" w:hAnsi="Arial"/>
          <w:b/>
        </w:rPr>
        <w:t xml:space="preserve">, </w:t>
      </w:r>
      <w:r>
        <w:rPr>
          <w:rFonts w:eastAsia="Arial" w:cs="Arial" w:ascii="Arial" w:hAnsi="Arial"/>
          <w:b/>
          <w:color w:val="FF0000"/>
        </w:rPr>
        <w:t>{d.day_meet}</w:t>
      </w:r>
      <w:r>
        <w:rPr>
          <w:rFonts w:eastAsia="Arial" w:cs="Arial" w:ascii="Arial" w:hAnsi="Arial"/>
          <w:b/>
        </w:rPr>
        <w:t xml:space="preserve"> de </w:t>
      </w:r>
      <w:r>
        <w:rPr>
          <w:rFonts w:eastAsia="Arial" w:cs="Arial" w:ascii="Arial" w:hAnsi="Arial"/>
          <w:b/>
          <w:color w:val="FF0000"/>
        </w:rPr>
        <w:t>{d.month_meet}</w:t>
      </w:r>
      <w:r>
        <w:rPr>
          <w:rFonts w:eastAsia="Arial" w:cs="Arial" w:ascii="Arial" w:hAnsi="Arial"/>
          <w:b/>
        </w:rPr>
        <w:t xml:space="preserve"> de </w:t>
      </w:r>
      <w:r>
        <w:rPr>
          <w:rFonts w:eastAsia="Arial" w:cs="Arial" w:ascii="Arial" w:hAnsi="Arial"/>
          <w:b/>
          <w:color w:val="FF0000"/>
        </w:rPr>
        <w:t>{d.year_meet}</w:t>
      </w:r>
      <w:r>
        <w:rPr>
          <w:rFonts w:eastAsia="Arial" w:cs="Arial" w:ascii="Arial" w:hAnsi="Arial"/>
          <w:b/>
        </w:rPr>
        <w:t xml:space="preserve"> a las</w:t>
      </w:r>
      <w:r>
        <w:rPr>
          <w:rFonts w:eastAsia="Arial" w:cs="Arial" w:ascii="Arial" w:hAnsi="Arial"/>
          <w:b/>
          <w:color w:val="FF0000"/>
        </w:rPr>
        <w:t xml:space="preserve"> {d.hhmm_meet}</w:t>
      </w:r>
      <w:r>
        <w:rPr>
          <w:rFonts w:eastAsia="Arial" w:cs="Arial" w:ascii="Arial" w:hAnsi="Arial"/>
          <w:b/>
        </w:rPr>
        <w:t xml:space="preserve"> hs</w:t>
      </w:r>
      <w:r>
        <w:rPr>
          <w:rFonts w:eastAsia="Arial" w:cs="Arial" w:ascii="Arial" w:hAnsi="Arial"/>
          <w:b/>
          <w:color w:val="FF0000"/>
          <w:sz w:val="24"/>
          <w:szCs w:val="24"/>
        </w:rPr>
        <w:t xml:space="preserve"> </w:t>
      </w:r>
      <w:r>
        <w:rPr>
          <w:rFonts w:eastAsia="Arial" w:cs="Arial" w:ascii="Arial" w:hAnsi="Arial"/>
          <w:sz w:val="24"/>
          <w:szCs w:val="24"/>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color w:val="FF0000"/>
          <w:sz w:val="24"/>
          <w:szCs w:val="24"/>
        </w:rPr>
        <w:t xml:space="preserve">Información para unirse con Google Meet. Enlace de la videollamada: </w:t>
      </w:r>
      <w:hyperlink r:id="rId2">
        <w:r>
          <w:rPr>
            <w:rStyle w:val="Hyperlink"/>
            <w:rFonts w:eastAsia="Arial" w:cs="Arial" w:ascii="Arial" w:hAnsi="Arial"/>
            <w:b/>
            <w:color w:val="FF0000"/>
            <w:sz w:val="24"/>
            <w:szCs w:val="24"/>
          </w:rPr>
          <w:t>{d.link_meet}</w:t>
        </w:r>
      </w:hyperlink>
      <w:r>
        <w:rPr>
          <w:rFonts w:eastAsia="Arial" w:cs="Arial" w:ascii="Arial" w:hAnsi="Arial"/>
          <w:b/>
          <w:color w:val="FF0000"/>
          <w:sz w:val="24"/>
          <w:szCs w:val="24"/>
        </w:rPr>
        <w:t xml:space="preserve">.- </w:t>
      </w:r>
      <w:r>
        <w:rPr>
          <w:rFonts w:eastAsia="Arial" w:cs="Arial" w:ascii="Arial" w:hAnsi="Arial"/>
          <w:color w:val="FF0000"/>
          <w:sz w:val="24"/>
          <w:szCs w:val="24"/>
        </w:rPr>
        <w:t xml:space="preserve"> </w:t>
      </w:r>
      <w:r>
        <w:rPr>
          <w:rFonts w:eastAsia="Arial" w:cs="Arial" w:ascii="Arial" w:hAnsi="Arial"/>
          <w:sz w:val="24"/>
          <w:szCs w:val="24"/>
        </w:rPr>
        <w:t>Se le hace saber al denunciante que ante la incomparencia injustificada a la primera audiencia, se procederá al cierre de la etapa de conciliación y su posterior archivo.-.</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3">
        <w:r>
          <w:rPr>
            <w:rStyle w:val="Style3"/>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rPr>
          <w:rFonts w:ascii="Arial" w:hAnsi="Arial" w:eastAsia="Arial" w:cs="Arial"/>
        </w:rPr>
      </w:pPr>
      <w:r>
        <w:rPr>
          <w:rFonts w:eastAsia="Arial" w:cs="Arial" w:ascii="Arial" w:hAnsi="Arial"/>
        </w:rPr>
      </w:r>
      <w:bookmarkStart w:id="0" w:name="_heading=h.gjdgxs"/>
      <w:bookmarkStart w:id="1" w:name="_heading=h.gjdgxs"/>
      <w:bookmarkEnd w:id="1"/>
    </w:p>
    <w:sectPr>
      <w:headerReference w:type="even" r:id="rId4"/>
      <w:headerReference w:type="default" r:id="rId5"/>
      <w:footerReference w:type="even" r:id="rId6"/>
      <w:footerReference w:type="default" r:id="rId7"/>
      <w:type w:val="nextPage"/>
      <w:pgSz w:w="11906" w:h="16838"/>
      <w:pgMar w:left="96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Style w:val="Style3"/>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6">
              <wp:simplePos x="0" y="0"/>
              <wp:positionH relativeFrom="column">
                <wp:posOffset>1847215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45.4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9">
          <wp:simplePos x="0" y="0"/>
          <wp:positionH relativeFrom="column">
            <wp:posOffset>25400</wp:posOffset>
          </wp:positionH>
          <wp:positionV relativeFrom="paragraph">
            <wp:posOffset>-3810</wp:posOffset>
          </wp:positionV>
          <wp:extent cx="179451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794510" cy="99123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3">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hyphenationZone w:val="36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InternetLink">
    <w:name w:val="Internet Link"/>
    <w:basedOn w:val="DefaultParagraphFont"/>
    <w:uiPriority w:val="99"/>
    <w:unhideWhenUsed/>
    <w:qFormat/>
    <w:rsid w:val="00e34fb5"/>
    <w:rPr>
      <w:color w:themeColor="hyperlink" w:val="0000FF"/>
      <w:u w:val="single"/>
    </w:rPr>
  </w:style>
  <w:style w:type="character" w:styleId="InternetLink1">
    <w:name w:val="Internet Link1"/>
    <w:qFormat/>
    <w:rPr>
      <w:color w:val="000080"/>
      <w:u w:val="single"/>
    </w:rPr>
  </w:style>
  <w:style w:type="character" w:styleId="FollowedHyperlink">
    <w:name w:val="FollowedHyperlink"/>
    <w:rPr>
      <w:color w:val="80000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link_meet}" TargetMode="External"/><Relationship Id="rId3" Type="http://schemas.openxmlformats.org/officeDocument/2006/relationships/hyperlink" Target="about:blank"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nqA9ytfRpmoLQ3YqOxZXBlKDBWw==">CgMxLjAyCGguZ2pkZ3hzOAByITE5b0lhd1pyVXlUaVdZLVlnaGlyOVhsTTh2aE1KbXdRUw==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60</TotalTime>
  <Application>LibreOffice/24.8.2.1$Windows_X86_64 LibreOffice_project/0f794b6e29741098670a3b95d60478a65d05ef13</Application>
  <AppVersion>15.0000</AppVersion>
  <Pages>3</Pages>
  <Words>825</Words>
  <Characters>4773</Characters>
  <CharactersWithSpaces>5694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2024-05-16T12:22:00Z</dcterms:created>
  <dc:creator>OMIC ADOLFO</dc:creator>
  <dc:description/>
  <dc:language>es-AR</dc:language>
  <cp:lastModifiedBy/>
  <dcterms:modified xsi:type="dcterms:W3CDTF">2024-11-21T10:12:16Z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