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CC-04 – Full-Fidelity Review, Checklist &amp; Reflection</w:t>
      </w:r>
    </w:p>
    <w:p>
      <w:r>
        <w:t>Purpose: Finalize your Compare &amp; Contrast essay through guided peer review, thesis revision, and a complete UID checklist.</w:t>
      </w:r>
    </w:p>
    <w:p>
      <w:pPr>
        <w:pStyle w:val="Heading1"/>
      </w:pPr>
      <w:r>
        <w:t>Thesis Revision Loop</w:t>
      </w:r>
    </w:p>
    <w:p>
      <w:r>
        <w:t>Does my thesis still match my argument?</w:t>
      </w:r>
    </w:p>
    <w:p>
      <w:r>
        <w:t>Should I refine or expand my main claim?</w:t>
      </w:r>
    </w:p>
    <w:p>
      <w:r>
        <w:t>Your Notes:</w:t>
        <w:br/>
        <w:br/>
      </w:r>
    </w:p>
    <w:p>
      <w:pPr>
        <w:pStyle w:val="Heading1"/>
      </w:pPr>
      <w:r>
        <w:t>Self-Check: Planning Completion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Section/Question</w:t>
            </w:r>
          </w:p>
        </w:tc>
        <w:tc>
          <w:tcPr>
            <w:tcW w:type="dxa" w:w="2880"/>
          </w:tcPr>
          <w:p>
            <w:r>
              <w:t>Complete?</w:t>
            </w:r>
          </w:p>
        </w:tc>
      </w:tr>
      <w:tr>
        <w:tc>
          <w:tcPr>
            <w:tcW w:type="dxa" w:w="2880"/>
          </w:tcPr>
          <w:p>
            <w:r>
              <w:t>CM-CN _ 003-004 _</w:t>
            </w:r>
          </w:p>
        </w:tc>
        <w:tc>
          <w:tcPr>
            <w:tcW w:type="dxa" w:w="2880"/>
          </w:tcPr>
          <w:p>
            <w:r>
              <w:t>🌀 Myth-Mind Mirror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010C _</w:t>
            </w:r>
          </w:p>
        </w:tc>
        <w:tc>
          <w:tcPr>
            <w:tcW w:type="dxa" w:w="2880"/>
          </w:tcPr>
          <w:p>
            <w:r>
              <w:t>All ten triadic comparison themes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327-328 _</w:t>
            </w:r>
          </w:p>
        </w:tc>
        <w:tc>
          <w:tcPr>
            <w:tcW w:type="dxa" w:w="2880"/>
          </w:tcPr>
          <w:p>
            <w:r>
              <w:t>Thesis drafted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329-340 _</w:t>
            </w:r>
          </w:p>
        </w:tc>
        <w:tc>
          <w:tcPr>
            <w:tcW w:type="dxa" w:w="2880"/>
          </w:tcPr>
          <w:p>
            <w:r>
              <w:t>Outline scaffolded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341-342 _</w:t>
            </w:r>
          </w:p>
        </w:tc>
        <w:tc>
          <w:tcPr>
            <w:tcW w:type="dxa" w:w="2880"/>
          </w:tcPr>
          <w:p>
            <w:r>
              <w:t>Essay map reviewed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CM-CN _ 417-422 _</w:t>
            </w:r>
          </w:p>
        </w:tc>
        <w:tc>
          <w:tcPr>
            <w:tcW w:type="dxa" w:w="2880"/>
          </w:tcPr>
          <w:p>
            <w:r>
              <w:t>Thesis refinement after drafting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