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B83C0" w14:textId="7A5A0333" w:rsidR="009A3881" w:rsidRPr="009A3881" w:rsidRDefault="009A3881" w:rsidP="009A3881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C692CE" wp14:editId="0713B27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933825" cy="1900555"/>
            <wp:effectExtent l="0" t="0" r="9525" b="4445"/>
            <wp:wrapThrough wrapText="bothSides">
              <wp:wrapPolygon edited="0">
                <wp:start x="0" y="0"/>
                <wp:lineTo x="0" y="21434"/>
                <wp:lineTo x="21548" y="21434"/>
                <wp:lineTo x="21548" y="0"/>
                <wp:lineTo x="0" y="0"/>
              </wp:wrapPolygon>
            </wp:wrapThrough>
            <wp:docPr id="213712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2651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698D7E7" wp14:editId="68DD2650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2670810" cy="643890"/>
            <wp:effectExtent l="0" t="0" r="0" b="3810"/>
            <wp:wrapThrough wrapText="bothSides">
              <wp:wrapPolygon edited="0">
                <wp:start x="0" y="0"/>
                <wp:lineTo x="0" y="21089"/>
                <wp:lineTo x="21415" y="21089"/>
                <wp:lineTo x="21415" y="0"/>
                <wp:lineTo x="0" y="0"/>
              </wp:wrapPolygon>
            </wp:wrapThrough>
            <wp:docPr id="138533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30360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5" r="2309"/>
                    <a:stretch/>
                  </pic:blipFill>
                  <pic:spPr bwMode="auto">
                    <a:xfrm>
                      <a:off x="0" y="0"/>
                      <a:ext cx="2670810" cy="64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DA7A5D6" w14:textId="1152B511" w:rsidR="009A3881" w:rsidRPr="009A3881" w:rsidRDefault="009A3881" w:rsidP="009A3881">
      <w:pPr>
        <w:ind w:firstLine="708"/>
        <w:rPr>
          <w:sz w:val="28"/>
          <w:szCs w:val="28"/>
          <w:lang w:val="en-US"/>
        </w:rPr>
      </w:pPr>
      <w:r w:rsidRPr="009A3881">
        <w:rPr>
          <w:sz w:val="28"/>
          <w:szCs w:val="28"/>
          <w:lang w:val="en-US"/>
        </w:rPr>
        <w:t xml:space="preserve">Traditionally, haka was a customary way to </w:t>
      </w:r>
      <w:r w:rsidRPr="009A3881">
        <w:rPr>
          <w:b/>
          <w:bCs/>
          <w:sz w:val="28"/>
          <w:szCs w:val="28"/>
          <w:lang w:val="en-US"/>
        </w:rPr>
        <w:t>welcome</w:t>
      </w:r>
      <w:r w:rsidRPr="009A3881">
        <w:rPr>
          <w:sz w:val="28"/>
          <w:szCs w:val="28"/>
          <w:lang w:val="en-US"/>
        </w:rPr>
        <w:t xml:space="preserve"> visiting </w:t>
      </w:r>
      <w:r w:rsidRPr="009A3881">
        <w:rPr>
          <w:b/>
          <w:bCs/>
          <w:sz w:val="28"/>
          <w:szCs w:val="28"/>
          <w:lang w:val="en-US"/>
        </w:rPr>
        <w:t>tribes</w:t>
      </w:r>
      <w:r w:rsidRPr="009A3881">
        <w:rPr>
          <w:sz w:val="28"/>
          <w:szCs w:val="28"/>
          <w:lang w:val="en-US"/>
        </w:rPr>
        <w:t xml:space="preserve">, but it also served to invigorate </w:t>
      </w:r>
      <w:r w:rsidRPr="009A3881">
        <w:rPr>
          <w:b/>
          <w:bCs/>
          <w:sz w:val="28"/>
          <w:szCs w:val="28"/>
          <w:lang w:val="en-US"/>
        </w:rPr>
        <w:t>warriors</w:t>
      </w:r>
      <w:r w:rsidRPr="009A3881">
        <w:rPr>
          <w:sz w:val="28"/>
          <w:szCs w:val="28"/>
          <w:lang w:val="en-US"/>
        </w:rPr>
        <w:t xml:space="preserve"> as they </w:t>
      </w:r>
      <w:r w:rsidRPr="009A3881">
        <w:rPr>
          <w:b/>
          <w:bCs/>
          <w:sz w:val="28"/>
          <w:szCs w:val="28"/>
          <w:lang w:val="en-US"/>
        </w:rPr>
        <w:t>headed into battle</w:t>
      </w:r>
      <w:r w:rsidRPr="009A3881">
        <w:rPr>
          <w:sz w:val="28"/>
          <w:szCs w:val="28"/>
          <w:lang w:val="en-US"/>
        </w:rPr>
        <w:t xml:space="preserve">. It was a show of physical </w:t>
      </w:r>
      <w:r w:rsidRPr="009A3881">
        <w:rPr>
          <w:b/>
          <w:bCs/>
          <w:sz w:val="28"/>
          <w:szCs w:val="28"/>
          <w:lang w:val="en-US"/>
        </w:rPr>
        <w:t>prowess</w:t>
      </w:r>
      <w:r w:rsidRPr="009A3881">
        <w:rPr>
          <w:sz w:val="28"/>
          <w:szCs w:val="28"/>
          <w:lang w:val="en-US"/>
        </w:rPr>
        <w:t xml:space="preserve"> but also an embodiment of cultural </w:t>
      </w:r>
      <w:r w:rsidRPr="009A3881">
        <w:rPr>
          <w:b/>
          <w:bCs/>
          <w:sz w:val="28"/>
          <w:szCs w:val="28"/>
          <w:lang w:val="en-US"/>
        </w:rPr>
        <w:t>pride</w:t>
      </w:r>
      <w:r w:rsidRPr="009A3881">
        <w:rPr>
          <w:sz w:val="28"/>
          <w:szCs w:val="28"/>
          <w:lang w:val="en-US"/>
        </w:rPr>
        <w:t xml:space="preserve">, </w:t>
      </w:r>
      <w:r w:rsidRPr="009A3881">
        <w:rPr>
          <w:b/>
          <w:bCs/>
          <w:sz w:val="28"/>
          <w:szCs w:val="28"/>
          <w:lang w:val="en-US"/>
        </w:rPr>
        <w:t>strength</w:t>
      </w:r>
      <w:r w:rsidRPr="009A3881">
        <w:rPr>
          <w:sz w:val="28"/>
          <w:szCs w:val="28"/>
          <w:lang w:val="en-US"/>
        </w:rPr>
        <w:t>, and unity.</w:t>
      </w:r>
    </w:p>
    <w:p w14:paraId="6391CD25" w14:textId="77777777" w:rsidR="009A3881" w:rsidRPr="009A3881" w:rsidRDefault="009A3881" w:rsidP="009A3881">
      <w:pPr>
        <w:rPr>
          <w:sz w:val="28"/>
          <w:szCs w:val="28"/>
          <w:lang w:val="en-US"/>
        </w:rPr>
      </w:pPr>
      <w:r w:rsidRPr="009A3881">
        <w:rPr>
          <w:sz w:val="28"/>
          <w:szCs w:val="28"/>
          <w:lang w:val="en-US"/>
        </w:rPr>
        <w:t xml:space="preserve">Although haka is the Māori word for dance, it is not a dance in the sense you might imagine. Usually performed in a group, it involves chanting and actions, such as </w:t>
      </w:r>
      <w:r w:rsidRPr="009A3881">
        <w:rPr>
          <w:b/>
          <w:bCs/>
          <w:sz w:val="28"/>
          <w:szCs w:val="28"/>
          <w:lang w:val="en-US"/>
        </w:rPr>
        <w:t>stamping</w:t>
      </w:r>
      <w:r w:rsidRPr="009A3881">
        <w:rPr>
          <w:sz w:val="28"/>
          <w:szCs w:val="28"/>
          <w:lang w:val="en-US"/>
        </w:rPr>
        <w:t xml:space="preserve">, hand movements, and </w:t>
      </w:r>
      <w:r w:rsidRPr="009A3881">
        <w:rPr>
          <w:b/>
          <w:bCs/>
          <w:sz w:val="28"/>
          <w:szCs w:val="28"/>
          <w:lang w:val="en-US"/>
        </w:rPr>
        <w:t>facial gestures</w:t>
      </w:r>
      <w:r w:rsidRPr="009A3881">
        <w:rPr>
          <w:sz w:val="28"/>
          <w:szCs w:val="28"/>
          <w:lang w:val="en-US"/>
        </w:rPr>
        <w:t>.</w:t>
      </w:r>
    </w:p>
    <w:p w14:paraId="6B77EC71" w14:textId="217AA580" w:rsidR="009A3881" w:rsidRPr="009A3881" w:rsidRDefault="009A3881" w:rsidP="009A3881">
      <w:pPr>
        <w:rPr>
          <w:sz w:val="28"/>
          <w:szCs w:val="28"/>
          <w:lang w:val="en-US"/>
        </w:rPr>
      </w:pPr>
      <w:r w:rsidRPr="009A3881">
        <w:rPr>
          <w:sz w:val="28"/>
          <w:szCs w:val="28"/>
          <w:lang w:val="en-US"/>
        </w:rPr>
        <w:t>Haka varies by tribal region, with many haka telling the story of significant events in an iwi’s (tribe’s) history.</w:t>
      </w:r>
    </w:p>
    <w:p w14:paraId="72B68962" w14:textId="77777777" w:rsidR="009A3881" w:rsidRPr="009A3881" w:rsidRDefault="009A3881" w:rsidP="009A3881">
      <w:pPr>
        <w:rPr>
          <w:sz w:val="28"/>
          <w:szCs w:val="28"/>
          <w:lang w:val="en-US"/>
        </w:rPr>
      </w:pPr>
      <w:r w:rsidRPr="009A3881">
        <w:rPr>
          <w:sz w:val="28"/>
          <w:szCs w:val="28"/>
          <w:lang w:val="en-US"/>
        </w:rPr>
        <w:t xml:space="preserve">Today, haka is used as a sign of respect and is performed on important occasions, such as sporting events, </w:t>
      </w:r>
      <w:r w:rsidRPr="009A3881">
        <w:rPr>
          <w:b/>
          <w:bCs/>
          <w:sz w:val="28"/>
          <w:szCs w:val="28"/>
          <w:lang w:val="en-US"/>
        </w:rPr>
        <w:t>weddings</w:t>
      </w:r>
      <w:r w:rsidRPr="009A3881">
        <w:rPr>
          <w:sz w:val="28"/>
          <w:szCs w:val="28"/>
          <w:lang w:val="en-US"/>
        </w:rPr>
        <w:t xml:space="preserve">, funerals, and </w:t>
      </w:r>
      <w:proofErr w:type="spellStart"/>
      <w:r w:rsidRPr="009A3881">
        <w:rPr>
          <w:sz w:val="28"/>
          <w:szCs w:val="28"/>
          <w:lang w:val="en-US"/>
        </w:rPr>
        <w:t>powhiri</w:t>
      </w:r>
      <w:proofErr w:type="spellEnd"/>
      <w:r w:rsidRPr="009A3881">
        <w:rPr>
          <w:sz w:val="28"/>
          <w:szCs w:val="28"/>
          <w:lang w:val="en-US"/>
        </w:rPr>
        <w:t xml:space="preserve"> (a traditional welcome).</w:t>
      </w:r>
    </w:p>
    <w:p w14:paraId="15A1C247" w14:textId="0BAFC69E" w:rsidR="009A3881" w:rsidRPr="00F41868" w:rsidRDefault="009A3881" w:rsidP="009A3881">
      <w:pPr>
        <w:rPr>
          <w:b/>
          <w:bCs/>
          <w:sz w:val="56"/>
          <w:szCs w:val="56"/>
        </w:rPr>
      </w:pPr>
      <w:r w:rsidRPr="009A3881">
        <w:rPr>
          <w:b/>
          <w:bCs/>
          <w:sz w:val="56"/>
          <w:szCs w:val="56"/>
        </w:rPr>
        <w:t>Ka Mate</w:t>
      </w:r>
    </w:p>
    <w:p w14:paraId="0EB18183" w14:textId="471A2D0A" w:rsidR="009A3881" w:rsidRPr="009A3881" w:rsidRDefault="009A3881" w:rsidP="009A3881">
      <w:pPr>
        <w:rPr>
          <w:sz w:val="28"/>
          <w:szCs w:val="28"/>
          <w:lang w:val="en-US"/>
        </w:rPr>
      </w:pPr>
      <w:r w:rsidRPr="009A3881">
        <w:rPr>
          <w:sz w:val="28"/>
          <w:szCs w:val="28"/>
          <w:lang w:val="en-US"/>
        </w:rPr>
        <w:t xml:space="preserve">Ka Mate is the haka often performed by the All Blacks. It begins with ‘Ka mate, ka mate, ka </w:t>
      </w:r>
      <w:proofErr w:type="spellStart"/>
      <w:r w:rsidRPr="009A3881">
        <w:rPr>
          <w:sz w:val="28"/>
          <w:szCs w:val="28"/>
          <w:lang w:val="en-US"/>
        </w:rPr>
        <w:t>ora</w:t>
      </w:r>
      <w:proofErr w:type="spellEnd"/>
      <w:r w:rsidRPr="009A3881">
        <w:rPr>
          <w:sz w:val="28"/>
          <w:szCs w:val="28"/>
          <w:lang w:val="en-US"/>
        </w:rPr>
        <w:t xml:space="preserve">, ka </w:t>
      </w:r>
      <w:proofErr w:type="spellStart"/>
      <w:r w:rsidRPr="009A3881">
        <w:rPr>
          <w:sz w:val="28"/>
          <w:szCs w:val="28"/>
          <w:lang w:val="en-US"/>
        </w:rPr>
        <w:t>ora</w:t>
      </w:r>
      <w:proofErr w:type="spellEnd"/>
      <w:r w:rsidRPr="009A3881">
        <w:rPr>
          <w:sz w:val="28"/>
          <w:szCs w:val="28"/>
          <w:lang w:val="en-US"/>
        </w:rPr>
        <w:t xml:space="preserve">’, which translates to ‘I die, I die, I live, I live.’ One can only imagine how </w:t>
      </w:r>
      <w:proofErr w:type="spellStart"/>
      <w:r w:rsidRPr="009A3881">
        <w:rPr>
          <w:sz w:val="28"/>
          <w:szCs w:val="28"/>
          <w:lang w:val="en-US"/>
        </w:rPr>
        <w:t>Ngati</w:t>
      </w:r>
      <w:proofErr w:type="spellEnd"/>
      <w:r w:rsidRPr="009A3881">
        <w:rPr>
          <w:sz w:val="28"/>
          <w:szCs w:val="28"/>
          <w:lang w:val="en-US"/>
        </w:rPr>
        <w:t xml:space="preserve"> Toa Chief </w:t>
      </w:r>
      <w:proofErr w:type="spellStart"/>
      <w:r w:rsidRPr="009A3881">
        <w:rPr>
          <w:sz w:val="28"/>
          <w:szCs w:val="28"/>
          <w:lang w:val="en-US"/>
        </w:rPr>
        <w:t>Te</w:t>
      </w:r>
      <w:proofErr w:type="spellEnd"/>
      <w:r w:rsidRPr="009A3881">
        <w:rPr>
          <w:sz w:val="28"/>
          <w:szCs w:val="28"/>
          <w:lang w:val="en-US"/>
        </w:rPr>
        <w:t xml:space="preserve"> Rauparaha </w:t>
      </w:r>
      <w:r w:rsidRPr="00F41868">
        <w:rPr>
          <w:b/>
          <w:bCs/>
          <w:sz w:val="28"/>
          <w:szCs w:val="28"/>
          <w:lang w:val="en-US"/>
        </w:rPr>
        <w:t>felt</w:t>
      </w:r>
      <w:r w:rsidRPr="009A3881">
        <w:rPr>
          <w:sz w:val="28"/>
          <w:szCs w:val="28"/>
          <w:lang w:val="en-US"/>
        </w:rPr>
        <w:t xml:space="preserve"> when he first chanted these words 200 years ago. He had just evaded capture by a rival tribe and was given shelter by another </w:t>
      </w:r>
      <w:r>
        <w:rPr>
          <w:sz w:val="28"/>
          <w:szCs w:val="28"/>
          <w:lang w:val="en-US"/>
        </w:rPr>
        <w:t>tribe</w:t>
      </w:r>
      <w:r w:rsidRPr="009A3881">
        <w:rPr>
          <w:sz w:val="28"/>
          <w:szCs w:val="28"/>
          <w:lang w:val="en-US"/>
        </w:rPr>
        <w:t xml:space="preserve">, who hid him underground in a kumara (sweet potato) </w:t>
      </w:r>
      <w:r w:rsidRPr="00F41868">
        <w:rPr>
          <w:b/>
          <w:bCs/>
          <w:sz w:val="28"/>
          <w:szCs w:val="28"/>
          <w:lang w:val="en-US"/>
        </w:rPr>
        <w:t>pit</w:t>
      </w:r>
      <w:r w:rsidRPr="009A3881">
        <w:rPr>
          <w:sz w:val="28"/>
          <w:szCs w:val="28"/>
          <w:lang w:val="en-US"/>
        </w:rPr>
        <w:t xml:space="preserve">. Ka mate tells this story, describing how </w:t>
      </w:r>
      <w:proofErr w:type="spellStart"/>
      <w:r w:rsidRPr="009A3881">
        <w:rPr>
          <w:sz w:val="28"/>
          <w:szCs w:val="28"/>
          <w:lang w:val="en-US"/>
        </w:rPr>
        <w:t>Te</w:t>
      </w:r>
      <w:proofErr w:type="spellEnd"/>
      <w:r w:rsidRPr="009A3881">
        <w:rPr>
          <w:sz w:val="28"/>
          <w:szCs w:val="28"/>
          <w:lang w:val="en-US"/>
        </w:rPr>
        <w:t xml:space="preserve"> Rauparaha </w:t>
      </w:r>
      <w:r w:rsidRPr="00F41868">
        <w:rPr>
          <w:b/>
          <w:bCs/>
          <w:sz w:val="28"/>
          <w:szCs w:val="28"/>
          <w:lang w:val="en-US"/>
        </w:rPr>
        <w:t>shook off</w:t>
      </w:r>
      <w:r w:rsidRPr="009A3881">
        <w:rPr>
          <w:sz w:val="28"/>
          <w:szCs w:val="28"/>
          <w:lang w:val="en-US"/>
        </w:rPr>
        <w:t xml:space="preserve"> adversity to emerge from the </w:t>
      </w:r>
      <w:r w:rsidRPr="00F41868">
        <w:rPr>
          <w:b/>
          <w:bCs/>
          <w:sz w:val="28"/>
          <w:szCs w:val="28"/>
          <w:lang w:val="en-US"/>
        </w:rPr>
        <w:t>darkness</w:t>
      </w:r>
      <w:r w:rsidRPr="009A3881">
        <w:rPr>
          <w:sz w:val="28"/>
          <w:szCs w:val="28"/>
          <w:lang w:val="en-US"/>
        </w:rPr>
        <w:t xml:space="preserve"> of the kumara pit into the light.</w:t>
      </w:r>
    </w:p>
    <w:p w14:paraId="401B2944" w14:textId="4F5E63F2" w:rsidR="009A3881" w:rsidRDefault="009A3881" w:rsidP="009A3881">
      <w:pPr>
        <w:rPr>
          <w:sz w:val="28"/>
          <w:szCs w:val="28"/>
          <w:lang w:val="en-US"/>
        </w:rPr>
      </w:pPr>
      <w:proofErr w:type="spellStart"/>
      <w:r w:rsidRPr="009A3881">
        <w:rPr>
          <w:sz w:val="28"/>
          <w:szCs w:val="28"/>
          <w:lang w:val="en-US"/>
        </w:rPr>
        <w:t>Te</w:t>
      </w:r>
      <w:proofErr w:type="spellEnd"/>
      <w:r w:rsidRPr="009A3881">
        <w:rPr>
          <w:sz w:val="28"/>
          <w:szCs w:val="28"/>
          <w:lang w:val="en-US"/>
        </w:rPr>
        <w:t xml:space="preserve"> Rauparaha </w:t>
      </w:r>
      <w:r>
        <w:rPr>
          <w:sz w:val="28"/>
          <w:szCs w:val="28"/>
          <w:lang w:val="en-US"/>
        </w:rPr>
        <w:t xml:space="preserve">became </w:t>
      </w:r>
      <w:r w:rsidRPr="009A3881">
        <w:rPr>
          <w:sz w:val="28"/>
          <w:szCs w:val="28"/>
          <w:lang w:val="en-US"/>
        </w:rPr>
        <w:t>a great Māori chief and warrior, helping to expand Ngāti Toa's territory across the lower North Island.</w:t>
      </w:r>
    </w:p>
    <w:p w14:paraId="585AD03E" w14:textId="2B05B214" w:rsidR="009A3881" w:rsidRDefault="009A3881" w:rsidP="009A3881">
      <w:pPr>
        <w:rPr>
          <w:sz w:val="28"/>
          <w:szCs w:val="28"/>
          <w:lang w:val="en-US"/>
        </w:rPr>
      </w:pPr>
      <w:r w:rsidRPr="009A3881">
        <w:rPr>
          <w:b/>
          <w:bCs/>
          <w:sz w:val="28"/>
          <w:szCs w:val="28"/>
          <w:lang w:val="en-US"/>
        </w:rPr>
        <w:t>Vocabulary</w:t>
      </w:r>
      <w:r>
        <w:rPr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0"/>
        <w:gridCol w:w="2691"/>
        <w:gridCol w:w="2691"/>
        <w:gridCol w:w="2691"/>
      </w:tblGrid>
      <w:tr w:rsidR="00F41868" w14:paraId="2F74AAD9" w14:textId="77777777" w:rsidTr="00F41868">
        <w:tc>
          <w:tcPr>
            <w:tcW w:w="2690" w:type="dxa"/>
          </w:tcPr>
          <w:p w14:paraId="13DADB08" w14:textId="23B61E45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Capacité</w:t>
            </w:r>
            <w:proofErr w:type="spellEnd"/>
            <w:r>
              <w:rPr>
                <w:sz w:val="28"/>
                <w:szCs w:val="28"/>
                <w:lang w:val="en-US"/>
              </w:rPr>
              <w:t>/talent</w:t>
            </w:r>
          </w:p>
        </w:tc>
        <w:tc>
          <w:tcPr>
            <w:tcW w:w="2691" w:type="dxa"/>
          </w:tcPr>
          <w:p w14:paraId="4E118EA2" w14:textId="77777777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2691" w:type="dxa"/>
          </w:tcPr>
          <w:p w14:paraId="1299B6B2" w14:textId="29925AE6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To head into battle</w:t>
            </w:r>
          </w:p>
        </w:tc>
        <w:tc>
          <w:tcPr>
            <w:tcW w:w="2691" w:type="dxa"/>
          </w:tcPr>
          <w:p w14:paraId="2E0275F9" w14:textId="77777777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F41868" w14:paraId="017288AC" w14:textId="77777777" w:rsidTr="00F41868">
        <w:tc>
          <w:tcPr>
            <w:tcW w:w="2690" w:type="dxa"/>
          </w:tcPr>
          <w:p w14:paraId="29CB150F" w14:textId="56739E98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Force</w:t>
            </w:r>
          </w:p>
        </w:tc>
        <w:tc>
          <w:tcPr>
            <w:tcW w:w="2691" w:type="dxa"/>
          </w:tcPr>
          <w:p w14:paraId="6EF3AC33" w14:textId="77777777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2691" w:type="dxa"/>
          </w:tcPr>
          <w:p w14:paraId="152212DF" w14:textId="785FFC9A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Pride</w:t>
            </w:r>
          </w:p>
        </w:tc>
        <w:tc>
          <w:tcPr>
            <w:tcW w:w="2691" w:type="dxa"/>
          </w:tcPr>
          <w:p w14:paraId="573AAFAE" w14:textId="77777777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F41868" w14:paraId="45660995" w14:textId="77777777" w:rsidTr="00F41868">
        <w:tc>
          <w:tcPr>
            <w:tcW w:w="2690" w:type="dxa"/>
          </w:tcPr>
          <w:p w14:paraId="21F1D586" w14:textId="2475A3A8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La </w:t>
            </w:r>
            <w:proofErr w:type="spellStart"/>
            <w:r>
              <w:rPr>
                <w:sz w:val="28"/>
                <w:szCs w:val="28"/>
                <w:lang w:val="en-US"/>
              </w:rPr>
              <w:t>pénombre</w:t>
            </w:r>
            <w:proofErr w:type="spellEnd"/>
          </w:p>
        </w:tc>
        <w:tc>
          <w:tcPr>
            <w:tcW w:w="2691" w:type="dxa"/>
          </w:tcPr>
          <w:p w14:paraId="55994182" w14:textId="77777777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2691" w:type="dxa"/>
          </w:tcPr>
          <w:p w14:paraId="7372F6AC" w14:textId="1C096EAB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To welcome</w:t>
            </w:r>
          </w:p>
        </w:tc>
        <w:tc>
          <w:tcPr>
            <w:tcW w:w="2691" w:type="dxa"/>
          </w:tcPr>
          <w:p w14:paraId="1C6E0FEF" w14:textId="77777777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F41868" w14:paraId="1172A25B" w14:textId="77777777" w:rsidTr="00F41868">
        <w:tc>
          <w:tcPr>
            <w:tcW w:w="2690" w:type="dxa"/>
          </w:tcPr>
          <w:p w14:paraId="768A7716" w14:textId="6306417E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Un trou/</w:t>
            </w:r>
            <w:proofErr w:type="spellStart"/>
            <w:r>
              <w:rPr>
                <w:sz w:val="28"/>
                <w:szCs w:val="28"/>
                <w:lang w:val="en-US"/>
              </w:rPr>
              <w:t>une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fausse</w:t>
            </w:r>
            <w:proofErr w:type="spellEnd"/>
          </w:p>
        </w:tc>
        <w:tc>
          <w:tcPr>
            <w:tcW w:w="2691" w:type="dxa"/>
          </w:tcPr>
          <w:p w14:paraId="39077EA7" w14:textId="77777777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2691" w:type="dxa"/>
          </w:tcPr>
          <w:p w14:paraId="6F92A9A7" w14:textId="791F74E6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tribe</w:t>
            </w:r>
          </w:p>
        </w:tc>
        <w:tc>
          <w:tcPr>
            <w:tcW w:w="2691" w:type="dxa"/>
          </w:tcPr>
          <w:p w14:paraId="68835577" w14:textId="77777777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F41868" w14:paraId="175807F8" w14:textId="77777777" w:rsidTr="00F41868">
        <w:tc>
          <w:tcPr>
            <w:tcW w:w="2690" w:type="dxa"/>
          </w:tcPr>
          <w:p w14:paraId="6C640667" w14:textId="4FED1DB8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débarasser</w:t>
            </w:r>
            <w:proofErr w:type="spellEnd"/>
          </w:p>
        </w:tc>
        <w:tc>
          <w:tcPr>
            <w:tcW w:w="2691" w:type="dxa"/>
          </w:tcPr>
          <w:p w14:paraId="545684AB" w14:textId="77777777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2691" w:type="dxa"/>
          </w:tcPr>
          <w:p w14:paraId="162C79A7" w14:textId="7403C30B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Feel/felt/felt</w:t>
            </w:r>
          </w:p>
        </w:tc>
        <w:tc>
          <w:tcPr>
            <w:tcW w:w="2691" w:type="dxa"/>
          </w:tcPr>
          <w:p w14:paraId="4343B3DD" w14:textId="77777777" w:rsidR="00F41868" w:rsidRDefault="00F41868" w:rsidP="00F41868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</w:tbl>
    <w:p w14:paraId="4B938B97" w14:textId="77777777" w:rsidR="00CE6C5E" w:rsidRPr="009A3881" w:rsidRDefault="00CE6C5E" w:rsidP="00F41868">
      <w:pPr>
        <w:rPr>
          <w:lang w:val="en-US"/>
        </w:rPr>
      </w:pPr>
    </w:p>
    <w:sectPr w:rsidR="00CE6C5E" w:rsidRPr="009A3881" w:rsidSect="00F41868">
      <w:pgSz w:w="11906" w:h="16838"/>
      <w:pgMar w:top="568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81"/>
    <w:rsid w:val="002D22DF"/>
    <w:rsid w:val="009A3881"/>
    <w:rsid w:val="00CE6C5E"/>
    <w:rsid w:val="00DB58CA"/>
    <w:rsid w:val="00F4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5564A"/>
  <w15:chartTrackingRefBased/>
  <w15:docId w15:val="{11DC664E-7C1B-4A0B-9871-7F64A9A7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8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1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0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Pierres</dc:creator>
  <cp:keywords/>
  <dc:description/>
  <cp:lastModifiedBy>Emile Pierres</cp:lastModifiedBy>
  <cp:revision>1</cp:revision>
  <dcterms:created xsi:type="dcterms:W3CDTF">2024-09-10T09:00:00Z</dcterms:created>
  <dcterms:modified xsi:type="dcterms:W3CDTF">2024-09-10T09:16:00Z</dcterms:modified>
</cp:coreProperties>
</file>