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01 d’abril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12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ESTIL CURS GUST (Elaboració GUST)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FULL INFO FUNDAE  (Protocol Tripartita)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MISSATGE EGE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Tastet TUT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relacionats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Marina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Reconeixement TSA i GUST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ESTIL CURS GUST (Elaboració GUST)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Hi ha algunes qüestions que s’han d’arreglar de la primera lectura que ens va compartir l’Albert (imatges, color de lletres, puntuació, etc) i per aquesta raó la Isa les farà en html, seguint l’estil de PrisMa en els requadres, destacats, etc.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L’Albert ha fet un proposta d’imatge que surt a la primera lecture: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14563" cy="15319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53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Li comentarem que ja estava comprada l’altra i que per les característiques no s’adapta a tots els formats.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De moment l’Albert ha penjat molt poca cosa i en Pablo li enviarà un correu perquè vagi avançant en l’entrega dels materials.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setmana de l’1 al 6 ha de penjar les lectures perquè nosaltres puguem avançar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setmana del 7 al 13 ha de penjar la resta (almenys les activitats i altres recursos dels mòduls)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És important tenir clara l'estructura del curs, per això necessitem que pengi més coses.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preparar la info de GUST Jordi li demanarà el vídeo de presentació (ja li ha enviat a la Cristina, per tant ja té el correu amb les especificacions).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crearà un document compartit i per elaborar la info. La Isa posarà els títols del que necessitem. Han d'estar en títols i subtítols per tenir un esquema del que està fet i el que falta.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completarà amb la info del GTAF.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FULL INFO FUNDAE  (Protocol Tripartita)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i w:val="1"/>
          <w:iCs w:val="1"/>
          <w:color w:val="222222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revisarà el protocol de la gestió de la tripartita i el compartirà amb la Isa perquè ho tingui en compte quan Pablo fa vancances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MISSATGE EGE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Una antiga companya de l’Escola de Gestió Empresarial de la Isa ha contactat amb ella per preguntar-li si encara treballava en PrisMa i quins cursos s’oferien. Li ha enviat la pàgina i li ha dit que contacti amb secretaria o que truqui. No sabem ben bé el que volen….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Tastet TUT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Gran part de la reunió hem estat treballant en les diferents pantalles del Tastet proposat per en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Gonzalez.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pot consultar des de </w:t>
      </w: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TASTET TUT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tastet de TUT hauria d’estar pel 17 d’abril.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relacionats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estiguin reconeguts els cursos del 2025-2026 es farà una actualització dels cursos relacionats entre si. De moment Pablo farà una proposta de TSA i de GUST, tant els que es relacionen amb aquests cursos com quins cursos estan relacionats amb ells.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Marina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contactarà amb la Marina per consultar-li que farà amb els seus cursos. Si vol que sigui l’última edició ens ho haurà de confirmar a finals d’abril per poder fer una promoció.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Reconeixement TSA i GUST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 del Departament d’Educació ens diuen que TSA i GUST entraran a la reunió del 9 d’abril, per tant Pablo li trucarà a la Natàlia en dia 11 per saber si han estat reconeguts i poder obrir inscripcions. La idea seria tenir un dels dos cursos per la setmana del 21 d’abril per fer un primer mailing en aquesta setmana i al maig un segon mailing amb el video del curs. 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NQSSal4wQEZiLHqyJFXNf-6SeonuHIO3nkicwaXO41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