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1c4587"/>
          <w:sz w:val="20"/>
          <w:szCs w:val="20"/>
          <w:rtl w:val="0"/>
        </w:rPr>
        <w:t xml:space="preserve">ACTA REUNIÓ SETMANAL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 (Videotrucada)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55.0" w:type="dxa"/>
        <w:jc w:val="left"/>
        <w:tblInd w:w="30.0" w:type="dxa"/>
        <w:tblBorders>
          <w:top w:color="5483b4" w:space="0" w:sz="4" w:val="single"/>
          <w:left w:color="5483b4" w:space="0" w:sz="4" w:val="single"/>
          <w:bottom w:color="5483b4" w:space="0" w:sz="4" w:val="single"/>
          <w:right w:color="5483b4" w:space="0" w:sz="4" w:val="single"/>
          <w:insideH w:color="5483b4" w:space="0" w:sz="4" w:val="single"/>
          <w:insideV w:color="5483b4" w:space="0" w:sz="4" w:val="single"/>
        </w:tblBorders>
        <w:tblLayout w:type="fixed"/>
        <w:tblLook w:val="0600"/>
      </w:tblPr>
      <w:tblGrid>
        <w:gridCol w:w="10155"/>
        <w:tblGridChange w:id="0">
          <w:tblGrid>
            <w:gridCol w:w="10155"/>
          </w:tblGrid>
        </w:tblGridChange>
      </w:tblGrid>
      <w:tr>
        <w:trPr>
          <w:cantSplit w:val="0"/>
          <w:trHeight w:val="1995" w:hRule="atLeast"/>
          <w:tblHeader w:val="0"/>
        </w:trPr>
        <w:tc>
          <w:tcPr>
            <w:shd w:fill="edee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Data: 06 de maig de 2026</w:t>
            </w:r>
          </w:p>
          <w:p w:rsidR="00000000" w:rsidDel="00000000" w:rsidP="00000000" w:rsidRDefault="00000000" w:rsidRPr="00000000" w14:paraId="00000004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Hora: 10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:00 a 10:</w:t>
            </w: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25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Assistents: Isa, Meriem i Pablo</w:t>
            </w:r>
          </w:p>
          <w:p w:rsidR="00000000" w:rsidDel="00000000" w:rsidP="00000000" w:rsidRDefault="00000000" w:rsidRPr="00000000" w14:paraId="00000006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Absent: Jordi i Adam</w:t>
            </w:r>
          </w:p>
          <w:p w:rsidR="00000000" w:rsidDel="00000000" w:rsidP="00000000" w:rsidRDefault="00000000" w:rsidRPr="00000000" w14:paraId="00000007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Qui fa l’acta: Pablo</w:t>
            </w:r>
          </w:p>
          <w:p w:rsidR="00000000" w:rsidDel="00000000" w:rsidP="00000000" w:rsidRDefault="00000000" w:rsidRPr="00000000" w14:paraId="00000008">
            <w:pPr>
              <w:spacing w:line="276" w:lineRule="auto"/>
              <w:rPr>
                <w:rFonts w:ascii="Verdana" w:cs="Verdana" w:eastAsia="Verdana" w:hAnsi="Verdana"/>
                <w:sz w:val="20"/>
                <w:szCs w:val="20"/>
              </w:rPr>
            </w:pPr>
            <w:r w:rsidDel="00000000" w:rsidR="00000000" w:rsidRPr="00000000">
              <w:rPr>
                <w:rFonts w:ascii="Verdana" w:cs="Verdana" w:eastAsia="Verdana" w:hAnsi="Verdana"/>
                <w:sz w:val="20"/>
                <w:szCs w:val="20"/>
                <w:rtl w:val="0"/>
              </w:rPr>
              <w:t xml:space="preserve">Gravació: </w:t>
            </w:r>
            <w:hyperlink r:id="rId6">
              <w:r w:rsidDel="00000000" w:rsidR="00000000" w:rsidRPr="00000000">
                <w:rPr>
                  <w:rFonts w:ascii="Verdana" w:cs="Verdana" w:eastAsia="Verdana" w:hAnsi="Verdana"/>
                  <w:color w:val="0000ee"/>
                  <w:sz w:val="20"/>
                  <w:szCs w:val="20"/>
                  <w:u w:val="single"/>
                  <w:rtl w:val="0"/>
                </w:rPr>
                <w:t xml:space="preserve">video_2026-05-06.mp4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200" w:line="276" w:lineRule="auto"/>
        <w:rPr>
          <w:rFonts w:ascii="Verdana" w:cs="Verdana" w:eastAsia="Verdana" w:hAnsi="Verdana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PROPOSTES DE DESPATX PER REUNIONS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 DE MAILINGS I DE PACKS</w:t>
      </w:r>
    </w:p>
    <w:p w:rsidR="00000000" w:rsidDel="00000000" w:rsidP="00000000" w:rsidRDefault="00000000" w:rsidRPr="00000000" w14:paraId="0000000D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00"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TEMES TRACTATS FORA DE L’ORDRE DEL DIA: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line="276" w:lineRule="auto"/>
        <w:ind w:left="144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TEMES EXTRES QUE APAREIXEN AL RESUM AUTOMÀTIC DEL IA COMPANION</w:t>
      </w:r>
    </w:p>
    <w:p w:rsidR="00000000" w:rsidDel="00000000" w:rsidP="00000000" w:rsidRDefault="00000000" w:rsidRPr="00000000" w14:paraId="00000010">
      <w:pPr>
        <w:spacing w:line="276" w:lineRule="auto"/>
        <w:ind w:left="144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i w:val="1"/>
          <w:iCs w:val="1"/>
          <w:color w:val="666666"/>
          <w:sz w:val="20"/>
          <w:szCs w:val="20"/>
          <w:rtl w:val="0"/>
        </w:rPr>
        <w:t xml:space="preserve">ACORDS:</w:t>
      </w: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PROPOSTES DE DESPATX PER REUNIONS</w:t>
      </w:r>
    </w:p>
    <w:p w:rsidR="00000000" w:rsidDel="00000000" w:rsidP="00000000" w:rsidRDefault="00000000" w:rsidRPr="00000000" w14:paraId="00000015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presenta diferents propostes de tres llocs que lloguen espais de coworking.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5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095"/>
        <w:gridCol w:w="1095"/>
        <w:gridCol w:w="1095"/>
        <w:gridCol w:w="1095"/>
        <w:gridCol w:w="1095"/>
        <w:gridCol w:w="1095"/>
        <w:gridCol w:w="1095"/>
        <w:tblGridChange w:id="0">
          <w:tblGrid>
            <w:gridCol w:w="990"/>
            <w:gridCol w:w="1095"/>
            <w:gridCol w:w="1095"/>
            <w:gridCol w:w="1095"/>
            <w:gridCol w:w="1095"/>
            <w:gridCol w:w="1095"/>
            <w:gridCol w:w="1095"/>
            <w:gridCol w:w="109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ESPAI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WEB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ADREÇA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SETMANAL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CONDICIONS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 DIES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CONDICIONS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PROS I CONTRES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Parc central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sz w:val="16"/>
                <w:szCs w:val="16"/>
              </w:rPr>
            </w:pPr>
            <w:hyperlink r:id="rId7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enllaç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c/ Mestre Francesc Civil 8, bajos 17005 Girona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665 € /mes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Sense horaris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240 € /mes aprox (15 € dia/persona)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Taula no fixa, dia sencer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000000" w:space="0" w:sz="4" w:val="single"/>
            </w:tcBorders>
            <w:tcMar>
              <w:top w:w="40.0" w:type="dxa"/>
              <w:left w:w="0.0" w:type="dxa"/>
              <w:bottom w:w="4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No pàrquing. Sí parada L5 just al davant. Al costat de l'estació.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b&amp;co working place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jc w:val="center"/>
              <w:rPr>
                <w:sz w:val="16"/>
                <w:szCs w:val="16"/>
              </w:rPr>
            </w:pPr>
            <w:hyperlink r:id="rId8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enllaç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C/ Santa Coloma 99, 17005 Girona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256 €/mes  aprox (16 € dia/persona)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Taula no fixa, dia sencer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 pàrquing. Sí parada L5 molt a prop. Serveis inclosos.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Estudio3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16"/>
                <w:szCs w:val="16"/>
              </w:rPr>
            </w:pPr>
            <w:hyperlink r:id="rId9">
              <w:r w:rsidDel="00000000" w:rsidR="00000000" w:rsidRPr="00000000">
                <w:rPr>
                  <w:color w:val="1155cc"/>
                  <w:sz w:val="16"/>
                  <w:szCs w:val="16"/>
                  <w:u w:val="single"/>
                  <w:rtl w:val="0"/>
                </w:rPr>
                <w:t xml:space="preserve">enllaç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c/ Montseny 3, 17180 Vilablareix (Girona)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390 €/mes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Matins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100 €/mes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9ead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Matins i 2 dies fixos a triar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Sí pàrquing. Sí parada L5 molt a prop. Serveis inclosos.</w:t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A partir d’aquestes opcions, Pablo li enviarà a l’Adam per decidir quin és el millor lloc. Intentarem que la propera reunió sigui presencial, sinó serà a partir de juny, quan torni la Meriem de vacances.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rFonts w:ascii="Verdana" w:cs="Verdana" w:eastAsia="Verdana" w:hAnsi="Verdana"/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REVISIÓ DE MAILINGS I DE PACKS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Meriem ha organitzat cada setmana fins el 28 de juliol per revisar un mailing (menys aquesta que ens toca dos) de manera que hi hagi marge abans de publicar-lo. També ha posat que en dos dies, escollim els títols de tots els packs nous i després en progressió anar validant els packs cada setmana.</w:t>
      </w:r>
    </w:p>
    <w:p w:rsidR="00000000" w:rsidDel="00000000" w:rsidP="00000000" w:rsidRDefault="00000000" w:rsidRPr="00000000" w14:paraId="00000040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De manera que tindirem que més o menys validem packs i mailings cada setmana en excepció de dos que només escollim els noms de packs.</w:t>
      </w:r>
    </w:p>
    <w:p w:rsidR="00000000" w:rsidDel="00000000" w:rsidP="00000000" w:rsidRDefault="00000000" w:rsidRPr="00000000" w14:paraId="00000042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Ha posat tot a les properes reunions corresponents del Trello</w:t>
      </w:r>
    </w:p>
    <w:p w:rsidR="00000000" w:rsidDel="00000000" w:rsidP="00000000" w:rsidRDefault="00000000" w:rsidRPr="00000000" w14:paraId="00000044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TEMES EXTRES QUE APAREIXEN AL RESUM AUTOMÀTIC DEL IA COMPANION</w:t>
      </w:r>
    </w:p>
    <w:p w:rsidR="00000000" w:rsidDel="00000000" w:rsidP="00000000" w:rsidRDefault="00000000" w:rsidRPr="00000000" w14:paraId="00000046">
      <w:pPr>
        <w:spacing w:line="276" w:lineRule="auto"/>
        <w:ind w:left="0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Farà una revisió del curs de mostra de CANVA per avisar-li a la Isa si troba alguna cosa rara o falta alguna cosa.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Isa ha compartit un document de la resposta als packs de 2025-2026. Meriem comenta que hi s’ha de revisar la raó per la qual hi ha alguns amb decimals. Es comenta que podrien ser alguns canvis a partir de cursos es es va anul·lar i es va canviar l’alumne a un altre curs. De totes maneres, són pocs i serveix per veure la resposta global. Posteriorment, després de la reunió van fer la revisió 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609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55"/>
        <w:gridCol w:w="7890"/>
        <w:gridCol w:w="1500"/>
        <w:gridCol w:w="1845"/>
        <w:gridCol w:w="2415"/>
        <w:gridCol w:w="1590"/>
        <w:tblGridChange w:id="0">
          <w:tblGrid>
            <w:gridCol w:w="855"/>
            <w:gridCol w:w="7890"/>
            <w:gridCol w:w="1500"/>
            <w:gridCol w:w="1845"/>
            <w:gridCol w:w="2415"/>
            <w:gridCol w:w="15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CODI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OFERT A 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INSCRIPCIONS 25-26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cfe2f3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NOT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Activitats Competencials i Microhabilitats Comunicatives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ACOMICRO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Activitats Competencials i Treball per Projectes: Estratègies per a una Educació Integral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ACOPROJ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Educant en la Diversitat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ACREAGC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Neuroeducació i Altes Capacitats: Estratègies per a un Aprenentatge Efectiu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ACRENEURO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Educació Segura: Bullying i Alteracions Greus de la Conducta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AGCBULL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Gestionant Conflictes Quotidians i Alteracions de la Conducta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AGCCEMI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 de Conducta i Estratègies Neuroeducatives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AGCNEURO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Tutoria i Problemes Greus de Conducta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AGCTUT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Del Gust per la Lectura a l’Àlbum Il·lustrat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ALBUMGUST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Sinergies Educatives: Llenguatges Artístics i Neuroeducació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ARTNEURO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Convivència Escolar: Bullying, Conflictes i Benestar Emocional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BULLCEMI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Novell Essencial: Impulsant el Català a les Aules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CATJASOM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Català i Diversitat Lingüística: Un Enfocament Inclusiu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Tutoria Eficaç i Català: Millora l’Aprenentatge i la Comunicació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Eines Essencials: el Català a les Aules i la Salut de la Veu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CATVEU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 Emocional a l'Aula: Estratègies per a Docents en Moments de Conflicte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CEMIEDEM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Millora la Comprensió Lectora i Desperta el Gust per la Lectura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CLEEGUST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Dificultats en Lectoescriptura i Comprensió: un Enfocament Pràctic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CLEETEL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Comunicació No Verbal i Tutoria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CNVTUT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Tècniques Projectives: Interpretació del Dibuix Infantil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DFDHTP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Acompanyament al Dol: Eines d’Aula i Recursos Personals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DOLGED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10009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 i IA: Noves Fronteres Educatives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EINESIA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TIC Aplicades a l’Aula: Recursos i Estratègies Innovadors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EINESTSA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Veu i Encanteris Literaris: Fes que els Llibres Parlin als Alumnes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GUSTVEU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Aprenentatge i Innovació: IA al Servei del Docent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IAMPIA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Competència Digital i Intel·ligència Artificial per a Docents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IATSA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b7e1cd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10011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Mestres Novells: Integrant el Treball per Projectes a l'Aula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JASOMPROJ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Mestres Novells: l’Entrada a l’Aula i la Tutoria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JASOMTUT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Microhabilitats Comunicatives i Situacions d’Aprenentatge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MICROSDA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4cc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Potencia la Tutoria i les Microhabilitats Comunicatives a l’Aula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MICROTUT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10031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 de Recursos Digitals amb TIC i Intel·ligència Artificial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MPIATSA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Tutoria i Situacions d’Aprenentatge. Acompanyament Educatiu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SDATUT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10027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Eines Essencials: Tutoria i Cura de la Veu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TUTVEU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B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46147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2cc" w:val="clear"/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Actualització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numPr>
          <w:ilvl w:val="0"/>
          <w:numId w:val="3"/>
        </w:numPr>
        <w:spacing w:line="276" w:lineRule="auto"/>
        <w:ind w:left="720" w:hanging="360"/>
        <w:rPr>
          <w:rFonts w:ascii="Verdana" w:cs="Verdana" w:eastAsia="Verdana" w:hAnsi="Verdana"/>
          <w:sz w:val="20"/>
          <w:szCs w:val="20"/>
          <w:u w:val="none"/>
        </w:rPr>
      </w:pP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Pablo comenta que ha d’assistir una reunió informativa del Departament d’Educació per explicar els canvis de cares al 2026-2027 el proper dimarts i proposa canviar el dia de la reunió al dimecres 13, i explicar si hi ha canvis que afectin als nostres cursos. A partir de la reunió podrà començar a demanar el reconeixement del curs 2026/2027.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studiotres.es/es/coworking-en-estudio3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L1XOv7SL6eaSZkTElfKeLWXJ_F6YFkpn/view?usp=drive_link" TargetMode="External"/><Relationship Id="rId7" Type="http://schemas.openxmlformats.org/officeDocument/2006/relationships/hyperlink" Target="https://www.parccentralcoworking.com/es/plan-de-precios/" TargetMode="External"/><Relationship Id="rId8" Type="http://schemas.openxmlformats.org/officeDocument/2006/relationships/hyperlink" Target="https://bcworkingplace.com/cowork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