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8F81" w14:textId="498FD706" w:rsidR="00F11FDB" w:rsidRDefault="00F11FDB" w:rsidP="00F11FDB">
      <w:pPr>
        <w:pStyle w:val="Balk1"/>
      </w:pPr>
      <w:r>
        <w:t>References Draft - Energy and AI Numbered Style</w:t>
      </w:r>
    </w:p>
    <w:p w14:paraId="5861E787" w14:textId="77777777" w:rsidR="00F11FDB" w:rsidRDefault="00F11FDB" w:rsidP="00F11FDB"/>
    <w:p w14:paraId="660CE1D4" w14:textId="17407F00" w:rsidR="00F11FDB" w:rsidRDefault="00F11FDB" w:rsidP="00F11FDB">
      <w:r>
        <w:t>Verify spelling, DOI, page ranges, and journal abbreviations in a reference manager before upload.</w:t>
      </w:r>
    </w:p>
    <w:p w14:paraId="7192598B" w14:textId="77777777" w:rsidR="00F11FDB" w:rsidRDefault="00F11FDB" w:rsidP="00F11FDB"/>
    <w:p w14:paraId="165EF9A1" w14:textId="549B45BE" w:rsidR="00F11FDB" w:rsidRDefault="00F11FDB" w:rsidP="00F11FDB">
      <w:r>
        <w:t>1. D.G. Goodwin, H.K. Moffat, I. Schoegl, R.L. Speth, B.W. Weber, Cantera: An object-oriented software toolkit for chemical kinetics, thermodynamics, and transport processes, 2017.</w:t>
      </w:r>
    </w:p>
    <w:p w14:paraId="26146883" w14:textId="77777777" w:rsidR="00F11FDB" w:rsidRDefault="00F11FDB" w:rsidP="00F11FDB"/>
    <w:p w14:paraId="52D2147C" w14:textId="6068A8B2" w:rsidR="00F11FDB" w:rsidRDefault="00F11FDB" w:rsidP="00F11FDB">
      <w:r>
        <w:t>2. E.C. Vagia, A.A. Lemonidou, Thermodynamic analysis of hydrogen production by steam reforming of bio-oil components, Int. J. Hydrogen Energy 32 (2007) 212-223.</w:t>
      </w:r>
    </w:p>
    <w:p w14:paraId="250F56FA" w14:textId="77777777" w:rsidR="00F11FDB" w:rsidRDefault="00F11FDB" w:rsidP="00F11FDB"/>
    <w:p w14:paraId="063544D8" w14:textId="184DDB69" w:rsidR="00F11FDB" w:rsidRDefault="00F11FDB" w:rsidP="00F11FDB">
      <w:r>
        <w:t>3. A. Pafili, N.D. Charisiou, S.L. Douvartzides, G.I. Siakavelas, W. Wang, G. Liu, V.G. Papadakis, M.A. Goula, Recent progress in the steam reforming of bio-oil for hydrogen production: a review of operating parameters, catalytic systems and technological innovations, Catalysts 11 (2021) 1527. https://doi.org/10.3390/catal11121526.</w:t>
      </w:r>
    </w:p>
    <w:p w14:paraId="2363B8AF" w14:textId="77777777" w:rsidR="00F11FDB" w:rsidRDefault="00F11FDB" w:rsidP="00F11FDB"/>
    <w:p w14:paraId="71E5B9FA" w14:textId="037CA7EB" w:rsidR="00F11FDB" w:rsidRDefault="00F11FDB" w:rsidP="00F11FDB">
      <w:r>
        <w:t>4. E. Leng, B. He, J. Chen, G. Liao, Y. Ma, F. Zhang, S. Liu, J. E, Prediction of three-phase product distribution and bio-oil heating value of biomass fast pyrolysis based on machine learning, Energy 236 (2021) 121401. https://doi.org/10.1016/j.energy.2021.121401.</w:t>
      </w:r>
    </w:p>
    <w:p w14:paraId="7783C018" w14:textId="77777777" w:rsidR="00F11FDB" w:rsidRDefault="00F11FDB" w:rsidP="00F11FDB"/>
    <w:p w14:paraId="3F5B65B0" w14:textId="3058F964" w:rsidR="00F11FDB" w:rsidRDefault="00F11FDB" w:rsidP="00F11FDB">
      <w:r>
        <w:t>5. T.Q.S. Sampaio, S.B. Lima, C.A.M. Pires, Influence of extractives on the composition of bio-oil from biomass pyrolysis - a review, J. Anal. Appl. Pyrolysis 186 (2025) 106919. https://doi.org/10.1016/j.jaap.2024.106919.</w:t>
      </w:r>
    </w:p>
    <w:p w14:paraId="7E1576CC" w14:textId="77777777" w:rsidR="00F11FDB" w:rsidRDefault="00F11FDB" w:rsidP="00F11FDB"/>
    <w:p w14:paraId="50461931" w14:textId="2C4149DD" w:rsidR="00F11FDB" w:rsidRDefault="00F11FDB" w:rsidP="00F11FDB">
      <w:r>
        <w:t>6. J.M. Smith, R.W. Missen, Chemical Reaction Equilibrium Analysis: Theory and Algorithms, Wiley, New York, 1982.</w:t>
      </w:r>
    </w:p>
    <w:p w14:paraId="346BE0F0" w14:textId="77777777" w:rsidR="00F11FDB" w:rsidRDefault="00F11FDB" w:rsidP="00F11FDB"/>
    <w:p w14:paraId="288F2375" w14:textId="77777777" w:rsidR="00F11FDB" w:rsidRPr="00F11FDB" w:rsidRDefault="00F11FDB" w:rsidP="00F11FDB"/>
    <w:sectPr w:rsidR="00F11FDB" w:rsidRPr="00F11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DB"/>
    <w:rsid w:val="00875582"/>
    <w:rsid w:val="00F1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1AE6"/>
  <w15:chartTrackingRefBased/>
  <w15:docId w15:val="{57C36373-B139-4C84-B972-55635656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1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1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1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1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1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1FD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1FD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1F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1F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1F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1F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1F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1F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1FD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1FD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1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