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1D57" w14:textId="77777777" w:rsidR="0005609A" w:rsidRDefault="00000000" w:rsidP="007F0F0E">
      <w:pPr>
        <w:pStyle w:val="Title"/>
        <w:spacing w:before="240" w:after="240"/>
        <w:jc w:val="left"/>
        <w:rPr>
          <w:rFonts w:ascii="Arial" w:hAnsi="Arial" w:cs="Arial"/>
          <w:b w:val="0"/>
          <w:lang w:val="tr-TR"/>
        </w:rPr>
      </w:pPr>
      <w:r>
        <w:rPr>
          <w:noProof/>
          <w:lang w:val="tr-TR" w:eastAsia="tr-TR"/>
        </w:rPr>
        <w:drawing>
          <wp:anchor distT="0" distB="0" distL="114300" distR="114300" simplePos="0" relativeHeight="251658240" behindDoc="0" locked="0" layoutInCell="1" allowOverlap="1" wp14:anchorId="18B59CD7" wp14:editId="0A4EAC1D">
            <wp:simplePos x="0" y="0"/>
            <wp:positionH relativeFrom="column">
              <wp:posOffset>5165725</wp:posOffset>
            </wp:positionH>
            <wp:positionV relativeFrom="paragraph">
              <wp:posOffset>-635</wp:posOffset>
            </wp:positionV>
            <wp:extent cx="744855" cy="744855"/>
            <wp:effectExtent l="0" t="0" r="0" b="0"/>
            <wp:wrapNone/>
            <wp:docPr id="4" name="Resim 4" descr="fen-bilimleri-ens-WEB"/>
            <wp:cNvGraphicFramePr/>
            <a:graphic xmlns:a="http://schemas.openxmlformats.org/drawingml/2006/main">
              <a:graphicData uri="http://schemas.openxmlformats.org/drawingml/2006/picture">
                <pic:pic xmlns:pic="http://schemas.openxmlformats.org/drawingml/2006/picture">
                  <pic:nvPicPr>
                    <pic:cNvPr id="0" name="Picture 4" descr="fen-bilimleri-ens-WEB"/>
                    <pic:cNvPicPr/>
                  </pic:nvPicPr>
                  <pic:blipFill dpi="0">
                    <a:blip r:embed="rId8" cstate="print"/>
                    <a:srcRect/>
                    <a:stretch>
                      <a:fillRect/>
                    </a:stretch>
                  </pic:blipFill>
                  <pic:spPr bwMode="auto">
                    <a:xfrm>
                      <a:off x="0" y="0"/>
                      <a:ext cx="744855" cy="744855"/>
                    </a:xfrm>
                    <a:prstGeom prst="rect">
                      <a:avLst/>
                    </a:prstGeom>
                    <a:noFill/>
                    <a:ln>
                      <a:noFill/>
                    </a:ln>
                  </pic:spPr>
                </pic:pic>
              </a:graphicData>
            </a:graphic>
          </wp:anchor>
        </w:drawing>
      </w:r>
      <w:r>
        <w:rPr>
          <w:noProof/>
          <w:lang w:val="tr-TR" w:eastAsia="tr-TR"/>
        </w:rPr>
        <w:drawing>
          <wp:anchor distT="0" distB="0" distL="114300" distR="114300" simplePos="0" relativeHeight="2" behindDoc="0" locked="0" layoutInCell="1" allowOverlap="1" wp14:anchorId="072D9D5F" wp14:editId="7BFAE7E7">
            <wp:simplePos x="0" y="0"/>
            <wp:positionH relativeFrom="column">
              <wp:posOffset>-635</wp:posOffset>
            </wp:positionH>
            <wp:positionV relativeFrom="paragraph">
              <wp:posOffset>-635</wp:posOffset>
            </wp:positionV>
            <wp:extent cx="713740" cy="713740"/>
            <wp:effectExtent l="0" t="0" r="0" b="0"/>
            <wp:wrapNone/>
            <wp:docPr id="1" name="Picture 5" descr="Üni-Pa A.Ş. Bilgi Sistemleri"/>
            <wp:cNvGraphicFramePr/>
            <a:graphic xmlns:a="http://schemas.openxmlformats.org/drawingml/2006/main">
              <a:graphicData uri="http://schemas.openxmlformats.org/drawingml/2006/picture">
                <pic:pic xmlns:pic="http://schemas.openxmlformats.org/drawingml/2006/picture">
                  <pic:nvPicPr>
                    <pic:cNvPr id="0" name="Picture 5" descr="Üni-Pa A.Ş. Bilgi Sistemleri"/>
                    <pic:cNvPicPr/>
                  </pic:nvPicPr>
                  <pic:blipFill dpi="0">
                    <a:blip r:embed="rId9" cstate="print"/>
                    <a:srcRect/>
                    <a:stretch>
                      <a:fillRect/>
                    </a:stretch>
                  </pic:blipFill>
                  <pic:spPr bwMode="auto">
                    <a:xfrm>
                      <a:off x="0" y="0"/>
                      <a:ext cx="713740" cy="713740"/>
                    </a:xfrm>
                    <a:prstGeom prst="rect">
                      <a:avLst/>
                    </a:prstGeom>
                    <a:noFill/>
                    <a:ln>
                      <a:noFill/>
                    </a:ln>
                  </pic:spPr>
                </pic:pic>
              </a:graphicData>
            </a:graphic>
          </wp:anchor>
        </w:drawing>
      </w:r>
    </w:p>
    <w:p w14:paraId="41D18A31" w14:textId="77777777" w:rsidR="0005609A" w:rsidRDefault="00000000" w:rsidP="007F0F0E">
      <w:pPr>
        <w:spacing w:before="240" w:after="240"/>
        <w:ind w:left="720" w:hanging="720"/>
        <w:jc w:val="center"/>
        <w:rPr>
          <w:b/>
          <w:caps/>
        </w:rPr>
      </w:pPr>
      <w:r>
        <w:rPr>
          <w:b/>
          <w:caps/>
        </w:rPr>
        <w:t>ege üniversİtesİ</w:t>
      </w:r>
    </w:p>
    <w:p w14:paraId="1EAF4FBF" w14:textId="77777777" w:rsidR="0005609A" w:rsidRDefault="00000000" w:rsidP="007F0F0E">
      <w:pPr>
        <w:spacing w:before="240" w:after="240"/>
        <w:ind w:left="720" w:hanging="720"/>
        <w:jc w:val="center"/>
        <w:rPr>
          <w:b/>
          <w:caps/>
        </w:rPr>
      </w:pPr>
      <w:r>
        <w:rPr>
          <w:b/>
          <w:caps/>
        </w:rPr>
        <w:t>Fen Bİlİmlerİ Enstİtüsü</w:t>
      </w:r>
    </w:p>
    <w:p w14:paraId="469312FA" w14:textId="77777777" w:rsidR="0005609A" w:rsidRDefault="0005609A" w:rsidP="007F0F0E">
      <w:pPr>
        <w:spacing w:before="240" w:after="240"/>
        <w:jc w:val="center"/>
        <w:rPr>
          <w:b/>
          <w:sz w:val="22"/>
          <w:szCs w:val="22"/>
        </w:rPr>
      </w:pPr>
    </w:p>
    <w:p w14:paraId="134BCA54" w14:textId="55BAB206" w:rsidR="0005609A" w:rsidRDefault="00000000" w:rsidP="007F0F0E">
      <w:pPr>
        <w:spacing w:before="240" w:after="240"/>
        <w:jc w:val="center"/>
        <w:rPr>
          <w:b/>
        </w:rPr>
      </w:pPr>
      <w:r>
        <w:rPr>
          <w:b/>
        </w:rPr>
        <w:t>DOKTORA TEZ İZLEME RAPORU-</w:t>
      </w:r>
      <w:r w:rsidR="00272B70">
        <w:rPr>
          <w:b/>
        </w:rPr>
        <w:t>5</w:t>
      </w:r>
    </w:p>
    <w:p w14:paraId="5D9DB342" w14:textId="77777777" w:rsidR="0005609A" w:rsidRDefault="0005609A" w:rsidP="007F0F0E">
      <w:pPr>
        <w:spacing w:before="240" w:after="240"/>
        <w:jc w:val="center"/>
        <w:rPr>
          <w:b/>
          <w:u w:val="single"/>
        </w:rPr>
      </w:pPr>
    </w:p>
    <w:p w14:paraId="05F2D468" w14:textId="77777777" w:rsidR="0005609A" w:rsidRDefault="00000000" w:rsidP="007F0F0E">
      <w:pPr>
        <w:spacing w:before="240" w:after="240"/>
        <w:rPr>
          <w:b/>
          <w:u w:val="single"/>
        </w:rPr>
      </w:pPr>
      <w:r>
        <w:rPr>
          <w:b/>
          <w:u w:val="single"/>
        </w:rPr>
        <w:t>A. TEZ PROJESİNE İLİŞKİN GENEL BİLGİLER</w:t>
      </w:r>
    </w:p>
    <w:p w14:paraId="4FCB3CB2" w14:textId="77777777" w:rsidR="0005609A" w:rsidRDefault="00000000" w:rsidP="007F0F0E">
      <w:pPr>
        <w:tabs>
          <w:tab w:val="left" w:pos="1620"/>
        </w:tabs>
        <w:spacing w:before="240" w:after="240" w:line="276" w:lineRule="auto"/>
        <w:jc w:val="both"/>
        <w:rPr>
          <w:b/>
        </w:rPr>
      </w:pPr>
      <w:r>
        <w:rPr>
          <w:b/>
        </w:rPr>
        <w:t>A.1 Tezin Adı:</w:t>
      </w:r>
      <w:r>
        <w:rPr>
          <w:b/>
        </w:rPr>
        <w:tab/>
      </w:r>
      <w:r>
        <w:rPr>
          <w:bCs/>
        </w:rPr>
        <w:t xml:space="preserve">Biyokütleden Elde Edilen Biyoyağ Kompozisyonunun Makine Öğrenmesi ile </w:t>
      </w:r>
      <w:r>
        <w:rPr>
          <w:bCs/>
        </w:rPr>
        <w:br/>
      </w:r>
      <w:r>
        <w:rPr>
          <w:bCs/>
        </w:rPr>
        <w:tab/>
        <w:t>Tahmini ve Model Öngörülü Kontrol Tabanlı Süreç Optimizasyonu</w:t>
      </w:r>
    </w:p>
    <w:p w14:paraId="42E46B3B" w14:textId="77777777" w:rsidR="0005609A" w:rsidRDefault="00000000" w:rsidP="007F0F0E">
      <w:pPr>
        <w:spacing w:before="240" w:after="240"/>
        <w:jc w:val="both"/>
        <w:rPr>
          <w:bCs/>
          <w:color w:val="FF0000"/>
        </w:rPr>
      </w:pPr>
      <w:r>
        <w:rPr>
          <w:b/>
        </w:rPr>
        <w:t xml:space="preserve">A.2 Tez Danışmanı ve Yürütücüsü </w:t>
      </w:r>
    </w:p>
    <w:p w14:paraId="4FF285DB" w14:textId="799064E2" w:rsidR="0005609A" w:rsidRDefault="00000000">
      <w:pPr>
        <w:numPr>
          <w:ilvl w:val="0"/>
          <w:numId w:val="1"/>
        </w:numPr>
        <w:tabs>
          <w:tab w:val="left" w:pos="3060"/>
        </w:tabs>
        <w:spacing w:before="240" w:after="240"/>
      </w:pPr>
      <w:r>
        <w:rPr>
          <w:b/>
        </w:rPr>
        <w:t>Tez Danışmanı:</w:t>
      </w:r>
      <w:r w:rsidR="0000626C">
        <w:rPr>
          <w:b/>
        </w:rPr>
        <w:tab/>
        <w:t xml:space="preserve"> </w:t>
      </w:r>
      <w:r>
        <w:t>Dr.</w:t>
      </w:r>
      <w:r>
        <w:rPr>
          <w:lang w:val="en-US" w:eastAsia="en-US" w:bidi="en-US"/>
        </w:rPr>
        <w:t xml:space="preserve"> Öğretim Üyesi</w:t>
      </w:r>
      <w:r>
        <w:t xml:space="preserve"> Özben KUTLU</w:t>
      </w:r>
    </w:p>
    <w:p w14:paraId="0FB3345B" w14:textId="2909D72B" w:rsidR="00442CC1" w:rsidRDefault="00000000">
      <w:pPr>
        <w:numPr>
          <w:ilvl w:val="0"/>
          <w:numId w:val="1"/>
        </w:numPr>
        <w:tabs>
          <w:tab w:val="left" w:pos="3060"/>
        </w:tabs>
        <w:spacing w:before="240" w:after="240"/>
        <w:ind w:left="709" w:hanging="349"/>
        <w:rPr>
          <w:bCs/>
        </w:rPr>
      </w:pPr>
      <w:r>
        <w:rPr>
          <w:b/>
        </w:rPr>
        <w:t>Tez İzleme Komitesi:</w:t>
      </w:r>
      <w:r w:rsidR="0000626C">
        <w:rPr>
          <w:b/>
        </w:rPr>
        <w:tab/>
        <w:t xml:space="preserve"> </w:t>
      </w:r>
      <w:r>
        <w:rPr>
          <w:bCs/>
        </w:rPr>
        <w:t>Prof. Dr. Harun Kemal ÖZTÜRK,</w:t>
      </w:r>
    </w:p>
    <w:p w14:paraId="26061114" w14:textId="5E06E6C2" w:rsidR="0005609A" w:rsidRDefault="0000626C" w:rsidP="0000626C">
      <w:pPr>
        <w:tabs>
          <w:tab w:val="left" w:pos="3119"/>
        </w:tabs>
        <w:spacing w:before="240" w:after="240"/>
        <w:rPr>
          <w:bCs/>
        </w:rPr>
      </w:pPr>
      <w:r>
        <w:rPr>
          <w:b/>
        </w:rPr>
        <w:tab/>
      </w:r>
      <w:r>
        <w:rPr>
          <w:bCs/>
        </w:rPr>
        <w:t>Doç. Dr.</w:t>
      </w:r>
      <w:r w:rsidR="00442CC1">
        <w:rPr>
          <w:bCs/>
        </w:rPr>
        <w:t xml:space="preserve"> Hasan SARPTA</w:t>
      </w:r>
      <w:r>
        <w:rPr>
          <w:bCs/>
        </w:rPr>
        <w:t>Ş</w:t>
      </w:r>
    </w:p>
    <w:p w14:paraId="51CA0308" w14:textId="337B3142" w:rsidR="0005609A" w:rsidRDefault="00000000">
      <w:pPr>
        <w:numPr>
          <w:ilvl w:val="0"/>
          <w:numId w:val="1"/>
        </w:numPr>
        <w:tabs>
          <w:tab w:val="left" w:pos="3060"/>
        </w:tabs>
        <w:spacing w:before="240" w:after="240"/>
      </w:pPr>
      <w:r>
        <w:rPr>
          <w:b/>
        </w:rPr>
        <w:t>Tez Yürütücüsü:</w:t>
      </w:r>
      <w:r w:rsidR="0000626C">
        <w:rPr>
          <w:b/>
        </w:rPr>
        <w:tab/>
        <w:t xml:space="preserve"> </w:t>
      </w:r>
      <w:r>
        <w:t xml:space="preserve">Orhun UZDİYEM                                         </w:t>
      </w:r>
    </w:p>
    <w:p w14:paraId="4DE330C8" w14:textId="77777777" w:rsidR="0005609A" w:rsidRDefault="00000000" w:rsidP="007F0F0E">
      <w:pPr>
        <w:tabs>
          <w:tab w:val="left" w:pos="4230"/>
        </w:tabs>
        <w:spacing w:before="240" w:after="240"/>
      </w:pPr>
      <w:r>
        <w:rPr>
          <w:b/>
        </w:rPr>
        <w:t xml:space="preserve">A.3 Tezin Yürütüldüğü Anabilim Dalı: </w:t>
      </w:r>
      <w:r>
        <w:rPr>
          <w:b/>
        </w:rPr>
        <w:tab/>
      </w:r>
      <w:r>
        <w:t xml:space="preserve">Güneş Enerjisi Enstitüsü - </w:t>
      </w:r>
      <w:r>
        <w:br/>
      </w:r>
      <w:r>
        <w:tab/>
        <w:t>Enerji Teknolojisi Bilim Dalı</w:t>
      </w:r>
    </w:p>
    <w:p w14:paraId="1FD3518F" w14:textId="77777777" w:rsidR="0005609A" w:rsidRDefault="00000000" w:rsidP="007F0F0E">
      <w:pPr>
        <w:spacing w:before="240" w:after="240"/>
      </w:pPr>
      <w:r>
        <w:rPr>
          <w:b/>
        </w:rPr>
        <w:t>A.4 Tezin Yürütülmesinde İş birliği Yapılacak Kurum ve Kuruluşlar:</w:t>
      </w:r>
      <w:r>
        <w:t xml:space="preserve"> -</w:t>
      </w:r>
    </w:p>
    <w:p w14:paraId="08EC99D1" w14:textId="7354C570" w:rsidR="0005609A" w:rsidRDefault="00000000" w:rsidP="007F0F0E">
      <w:pPr>
        <w:spacing w:before="240" w:after="240"/>
        <w:rPr>
          <w:b/>
        </w:rPr>
      </w:pPr>
      <w:r>
        <w:rPr>
          <w:b/>
        </w:rPr>
        <w:t xml:space="preserve">A.5 Tezin Başlangıç ve Bitiş Tarihi: </w:t>
      </w:r>
      <w:r>
        <w:t>02/01/2024 -  02/0</w:t>
      </w:r>
      <w:r w:rsidR="00272B70">
        <w:t>1</w:t>
      </w:r>
      <w:r>
        <w:t>/202</w:t>
      </w:r>
      <w:r w:rsidR="00272B70">
        <w:t>7</w:t>
      </w:r>
    </w:p>
    <w:p w14:paraId="77D5A99C" w14:textId="77777777" w:rsidR="0005609A" w:rsidRDefault="00000000" w:rsidP="007F0F0E">
      <w:pPr>
        <w:spacing w:before="240" w:after="240"/>
        <w:rPr>
          <w:b/>
          <w:u w:val="single"/>
        </w:rPr>
      </w:pPr>
      <w:r>
        <w:rPr>
          <w:b/>
          <w:u w:val="single"/>
        </w:rPr>
        <w:t>B. TEZİN PLANLANMASI VE YAPILAN ÇALIŞMALAR</w:t>
      </w:r>
    </w:p>
    <w:p w14:paraId="5AD8B8D6" w14:textId="77777777" w:rsidR="0005609A" w:rsidRDefault="00000000" w:rsidP="007F0F0E">
      <w:pPr>
        <w:spacing w:before="240" w:after="240" w:line="360" w:lineRule="auto"/>
        <w:jc w:val="both"/>
      </w:pPr>
      <w:r>
        <w:rPr>
          <w:b/>
          <w:bCs/>
        </w:rPr>
        <w:t>B.1 Tezin Amacı:</w:t>
      </w:r>
    </w:p>
    <w:p w14:paraId="4737CAA0" w14:textId="77777777" w:rsidR="0005609A" w:rsidRDefault="00000000" w:rsidP="007F0F0E">
      <w:pPr>
        <w:pStyle w:val="CommentText"/>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Bu tez çalışmasında biyokütlenin yavaş pirolizi sırasında ortaya çıkan ürün biyoyağın değerlendirilerek katma değerli ürüne dönüştürülmesi üzerinde durulmuştur. Biyoyağ, petrol türevlerine alternatif olabilecek değerli hidrokarbonları içeren bir üründür. Ancak, biyokütlenin türüne ve proses koşullarına bağlı olarak biyoyağ içeriği de oldukça değişkenlik gösterir [Zhang et al, 2017]. Bu durum, biyoyağın işlenmesi ve değerlendirilmesi süreçlerini karmaşıklaştırmaktadır. Çünkü biyoyağın işleneceği proses parametrelerinin belirlenmesinde temel etken biyoyağ kompozisyonudur. Ayrıca biyoyağ kalitesinin düşük olma ihtimali de uygulama alanını daraltmaktadır [Keskin and Duman, 2020]. Bu nedenlerle yükseltme reaksiyonları için pahalı proseslere ihtiyaç duyabilecek biyoyağın nasıl değerlendirileceğine </w:t>
      </w:r>
      <w:r>
        <w:rPr>
          <w:rFonts w:ascii="Times New Roman" w:hAnsi="Times New Roman" w:cs="Times New Roman"/>
          <w:sz w:val="24"/>
          <w:szCs w:val="24"/>
        </w:rPr>
        <w:lastRenderedPageBreak/>
        <w:t>karar vermek zorlaşmaktadır.</w:t>
      </w:r>
    </w:p>
    <w:p w14:paraId="426530A5" w14:textId="77777777" w:rsidR="0005609A" w:rsidRDefault="00000000" w:rsidP="007F0F0E">
      <w:pPr>
        <w:pStyle w:val="CommentText"/>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Biyoyağ, değerli hidrokarbon içeriği ile gerek biyoyakıt gerek karbon nanomalzeme gerekse de karbon fiber gibi polimerlere dönüştürülebilen değerli bir ara üründür. Ancak kompozisyonunun kaynağa bağlı olarak farklılık göstermesi ve dolayısıyla da maliyetli yükseltgenme/indirgenme proseslerine ihtiyaç duyması sebebiyle ticari piroliz sistemlerinde verimli bir şekilde değerlendirilememektedir.</w:t>
      </w:r>
    </w:p>
    <w:p w14:paraId="3F07FF96" w14:textId="77777777" w:rsidR="0005609A" w:rsidRDefault="00000000" w:rsidP="007F0F0E">
      <w:pPr>
        <w:spacing w:before="240" w:after="240" w:line="360" w:lineRule="auto"/>
        <w:jc w:val="both"/>
      </w:pPr>
      <w:r>
        <w:t xml:space="preserve">Bu çalışmanın temel amacı, biyokütleden elde edilen biyoyağın işlenmesi sonucu oluşan ürünün özelliklerin bakarak, girişte kullanılan biyoyağın içeriğini tahmin edebilen bir yapayzeka modeli geliştirmek ve bu tahminler doğrultusunda biyoyağın değerlendirildiği prosesin parametrelerinin belirlenmesine yardımcı olacak bir model öngörülü kontrol (MÖK) senaryosu geliştirmektir. </w:t>
      </w:r>
    </w:p>
    <w:p w14:paraId="30E4E892" w14:textId="77777777" w:rsidR="0005609A" w:rsidRDefault="00000000" w:rsidP="007F0F0E">
      <w:pPr>
        <w:spacing w:before="240" w:after="240" w:line="360" w:lineRule="auto"/>
        <w:ind w:left="540" w:hanging="540"/>
        <w:rPr>
          <w:b/>
          <w:bCs/>
        </w:rPr>
      </w:pPr>
      <w:r>
        <w:rPr>
          <w:b/>
          <w:bCs/>
        </w:rPr>
        <w:t>B.2 Dönem İçerisinde Yapılan Çalışmalar:</w:t>
      </w:r>
    </w:p>
    <w:p w14:paraId="75313115" w14:textId="30D4F82F" w:rsidR="00E651A9" w:rsidRDefault="00E651A9" w:rsidP="007F0F0E">
      <w:pPr>
        <w:spacing w:before="240" w:after="240" w:line="360" w:lineRule="auto"/>
        <w:jc w:val="both"/>
      </w:pPr>
      <w:r>
        <w:t>Bu dönem içerisinde yapılan çalışma, önceki tez izleme döneminde geliştirilen ters makine öğrenmesi modelinin süreç optimizasyonu ve model öngörülü kontrol yapısı içerisinde kullanılmasına odaklanmıştır. Önceki çalışmada, biyoyağ buhar reforming prosesi için reformer çıkışındaki singaz kompozisyonundan girişte kullanılan biyoyağın kimyasal kompozisyonunu tahmin eden bir derin öğrenme modeli geliştirilmişti. Bu dönemde ise bu model, tek başına bir tahmin aracı olarak değil, prosesin izlenmesi ve uygun çalışma koşullarının belirlenmesi için kullanılan bir soft-sensor bileşeni olarak ele alınmıştır.</w:t>
      </w:r>
    </w:p>
    <w:p w14:paraId="60A3C46A" w14:textId="62DF376A" w:rsidR="00D0089A" w:rsidRDefault="00D0089A" w:rsidP="007F0F0E">
      <w:pPr>
        <w:spacing w:line="360" w:lineRule="auto"/>
        <w:jc w:val="both"/>
      </w:pPr>
      <w:r w:rsidRPr="00D0089A">
        <w:rPr>
          <w:b/>
          <w:bCs/>
        </w:rPr>
        <w:t>Tablo 1.</w:t>
      </w:r>
      <w:r>
        <w:t xml:space="preserve"> Geliştirilen yazılım dosyaları ve işlevleri</w:t>
      </w:r>
    </w:p>
    <w:tbl>
      <w:tblPr>
        <w:tblStyle w:val="TableGrid"/>
        <w:tblW w:w="0" w:type="auto"/>
        <w:tblLook w:val="04A0" w:firstRow="1" w:lastRow="0" w:firstColumn="1" w:lastColumn="0" w:noHBand="0" w:noVBand="1"/>
      </w:tblPr>
      <w:tblGrid>
        <w:gridCol w:w="3516"/>
        <w:gridCol w:w="5546"/>
      </w:tblGrid>
      <w:tr w:rsidR="00D0089A" w14:paraId="6E01F081" w14:textId="77777777" w:rsidTr="00D0089A">
        <w:tc>
          <w:tcPr>
            <w:tcW w:w="2547" w:type="dxa"/>
          </w:tcPr>
          <w:p w14:paraId="6EA5CE8A" w14:textId="5BFA2627" w:rsidR="00D0089A" w:rsidRPr="00AE033E" w:rsidRDefault="00D0089A" w:rsidP="007F0F0E">
            <w:pPr>
              <w:spacing w:line="276" w:lineRule="auto"/>
              <w:jc w:val="both"/>
              <w:rPr>
                <w:rFonts w:ascii="Times New Roman" w:hAnsi="Times New Roman" w:cs="Times New Roman"/>
                <w:b/>
                <w:bCs/>
              </w:rPr>
            </w:pPr>
            <w:r w:rsidRPr="00AE033E">
              <w:rPr>
                <w:rFonts w:ascii="Times New Roman" w:eastAsia="Times New Roman" w:hAnsi="Times New Roman" w:cs="Times New Roman"/>
                <w:b/>
                <w:bCs/>
                <w:kern w:val="0"/>
                <w:lang w:val="tr-TR" w:eastAsia="tr-TR"/>
              </w:rPr>
              <w:t>Dosya/modül</w:t>
            </w:r>
          </w:p>
        </w:tc>
        <w:tc>
          <w:tcPr>
            <w:tcW w:w="6515" w:type="dxa"/>
          </w:tcPr>
          <w:p w14:paraId="69F16D7B" w14:textId="35D4979F" w:rsidR="00D0089A" w:rsidRPr="00AE033E" w:rsidRDefault="00D0089A" w:rsidP="007F0F0E">
            <w:pPr>
              <w:spacing w:line="276" w:lineRule="auto"/>
              <w:jc w:val="both"/>
              <w:rPr>
                <w:rFonts w:ascii="Times New Roman" w:hAnsi="Times New Roman" w:cs="Times New Roman"/>
                <w:b/>
                <w:bCs/>
              </w:rPr>
            </w:pPr>
            <w:r w:rsidRPr="00AE033E">
              <w:rPr>
                <w:rFonts w:ascii="Times New Roman" w:hAnsi="Times New Roman" w:cs="Times New Roman"/>
                <w:b/>
                <w:bCs/>
              </w:rPr>
              <w:t>İşlev</w:t>
            </w:r>
          </w:p>
        </w:tc>
      </w:tr>
      <w:tr w:rsidR="00D0089A" w14:paraId="3DD3E9AC" w14:textId="77777777" w:rsidTr="00D0089A">
        <w:tc>
          <w:tcPr>
            <w:tcW w:w="2547" w:type="dxa"/>
          </w:tcPr>
          <w:p w14:paraId="76057312" w14:textId="68C79407"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`src/common.py` </w:t>
            </w:r>
          </w:p>
        </w:tc>
        <w:tc>
          <w:tcPr>
            <w:tcW w:w="6515" w:type="dxa"/>
          </w:tcPr>
          <w:p w14:paraId="4A1C6177" w14:textId="172B39E3"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Ortak kolon adları, veri yolu tanımları ve yardımcı fonksiyonlar</w:t>
            </w:r>
          </w:p>
        </w:tc>
      </w:tr>
      <w:tr w:rsidR="00D0089A" w14:paraId="355E5CAA" w14:textId="77777777" w:rsidTr="00D0089A">
        <w:tc>
          <w:tcPr>
            <w:tcW w:w="2547" w:type="dxa"/>
          </w:tcPr>
          <w:p w14:paraId="1D0AE177" w14:textId="4A2AD8AF"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`src/inverse_predictor.py` </w:t>
            </w:r>
          </w:p>
        </w:tc>
        <w:tc>
          <w:tcPr>
            <w:tcW w:w="6515" w:type="dxa"/>
          </w:tcPr>
          <w:p w14:paraId="45785B96" w14:textId="4251293D"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Ters </w:t>
            </w:r>
            <w:r w:rsidR="004D5EDF">
              <w:rPr>
                <w:rFonts w:ascii="Times New Roman" w:hAnsi="Times New Roman" w:cs="Times New Roman"/>
              </w:rPr>
              <w:t>makine öğrenmesi (</w:t>
            </w:r>
            <w:r w:rsidR="00C7091E">
              <w:rPr>
                <w:rFonts w:ascii="Times New Roman" w:hAnsi="Times New Roman" w:cs="Times New Roman"/>
              </w:rPr>
              <w:t xml:space="preserve">machine learning - </w:t>
            </w:r>
            <w:r w:rsidRPr="00AE033E">
              <w:rPr>
                <w:rFonts w:ascii="Times New Roman" w:hAnsi="Times New Roman" w:cs="Times New Roman"/>
              </w:rPr>
              <w:t>ML</w:t>
            </w:r>
            <w:r w:rsidR="004D5EDF">
              <w:rPr>
                <w:rFonts w:ascii="Times New Roman" w:hAnsi="Times New Roman" w:cs="Times New Roman"/>
              </w:rPr>
              <w:t>)</w:t>
            </w:r>
            <w:r w:rsidRPr="00AE033E">
              <w:rPr>
                <w:rFonts w:ascii="Times New Roman" w:hAnsi="Times New Roman" w:cs="Times New Roman"/>
              </w:rPr>
              <w:t xml:space="preserve"> modelini soft-sensor olarak çalıştıran tahmin arayüzü</w:t>
            </w:r>
          </w:p>
        </w:tc>
      </w:tr>
      <w:tr w:rsidR="00D0089A" w14:paraId="05F43C7D" w14:textId="77777777" w:rsidTr="00D0089A">
        <w:tc>
          <w:tcPr>
            <w:tcW w:w="2547" w:type="dxa"/>
          </w:tcPr>
          <w:p w14:paraId="5426B237" w14:textId="69236FB5"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`src/biooil_holdout_validation.py`  </w:t>
            </w:r>
          </w:p>
        </w:tc>
        <w:tc>
          <w:tcPr>
            <w:tcW w:w="6515" w:type="dxa"/>
          </w:tcPr>
          <w:p w14:paraId="6B8FC7E3" w14:textId="76D4B98C"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BiooilID bazlı eğitim/test ayrımı ve validasyon metrikleri</w:t>
            </w:r>
          </w:p>
        </w:tc>
      </w:tr>
      <w:tr w:rsidR="00D0089A" w14:paraId="7CA339A1" w14:textId="77777777" w:rsidTr="00D0089A">
        <w:tc>
          <w:tcPr>
            <w:tcW w:w="2547" w:type="dxa"/>
          </w:tcPr>
          <w:p w14:paraId="221797ED" w14:textId="7EC10A68"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`src/surrogate_model.py`</w:t>
            </w:r>
          </w:p>
        </w:tc>
        <w:tc>
          <w:tcPr>
            <w:tcW w:w="6515" w:type="dxa"/>
          </w:tcPr>
          <w:p w14:paraId="7E2C180A" w14:textId="02F4B6BE"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İleri </w:t>
            </w:r>
            <w:r w:rsidR="001B5928">
              <w:rPr>
                <w:rFonts w:ascii="Times New Roman" w:hAnsi="Times New Roman" w:cs="Times New Roman"/>
              </w:rPr>
              <w:t>vekil model</w:t>
            </w:r>
            <w:r w:rsidRPr="00AE033E">
              <w:rPr>
                <w:rFonts w:ascii="Times New Roman" w:hAnsi="Times New Roman" w:cs="Times New Roman"/>
              </w:rPr>
              <w:t xml:space="preserve"> eğitimi ve performans değerlendirmesi</w:t>
            </w:r>
          </w:p>
        </w:tc>
      </w:tr>
      <w:tr w:rsidR="00D0089A" w14:paraId="3A6F3B73" w14:textId="77777777" w:rsidTr="00D0089A">
        <w:tc>
          <w:tcPr>
            <w:tcW w:w="2547" w:type="dxa"/>
          </w:tcPr>
          <w:p w14:paraId="13CF5169" w14:textId="6098FE7D"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`src/optimization.py` </w:t>
            </w:r>
          </w:p>
        </w:tc>
        <w:tc>
          <w:tcPr>
            <w:tcW w:w="6515" w:type="dxa"/>
          </w:tcPr>
          <w:p w14:paraId="1372E95C" w14:textId="4F6A59AD"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Amaç fonksiyonu ve statik optimizasyon hesaplamaları </w:t>
            </w:r>
          </w:p>
        </w:tc>
      </w:tr>
      <w:tr w:rsidR="00D0089A" w14:paraId="73B13DE6" w14:textId="77777777" w:rsidTr="00D0089A">
        <w:tc>
          <w:tcPr>
            <w:tcW w:w="2547" w:type="dxa"/>
          </w:tcPr>
          <w:p w14:paraId="6A0D6A3C" w14:textId="1D309731"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`src/mpc_controller.py`</w:t>
            </w:r>
          </w:p>
        </w:tc>
        <w:tc>
          <w:tcPr>
            <w:tcW w:w="6515" w:type="dxa"/>
          </w:tcPr>
          <w:p w14:paraId="1FB16660" w14:textId="22349F49"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Basit </w:t>
            </w:r>
            <w:r w:rsidR="00C7091E">
              <w:rPr>
                <w:rFonts w:ascii="Times New Roman" w:hAnsi="Times New Roman" w:cs="Times New Roman"/>
              </w:rPr>
              <w:t>MÖK</w:t>
            </w:r>
            <w:r w:rsidRPr="00AE033E">
              <w:rPr>
                <w:rFonts w:ascii="Times New Roman" w:hAnsi="Times New Roman" w:cs="Times New Roman"/>
              </w:rPr>
              <w:t xml:space="preserve"> döngüsü ve bozucu etki senaryosu</w:t>
            </w:r>
          </w:p>
        </w:tc>
      </w:tr>
      <w:tr w:rsidR="00D0089A" w14:paraId="00028D85" w14:textId="77777777" w:rsidTr="00D0089A">
        <w:tc>
          <w:tcPr>
            <w:tcW w:w="2547" w:type="dxa"/>
          </w:tcPr>
          <w:p w14:paraId="0FE0F673" w14:textId="3B454975"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`run_case_studies.py`</w:t>
            </w:r>
          </w:p>
        </w:tc>
        <w:tc>
          <w:tcPr>
            <w:tcW w:w="6515" w:type="dxa"/>
          </w:tcPr>
          <w:p w14:paraId="445B5CC3" w14:textId="37C8BA6F" w:rsidR="00D0089A" w:rsidRPr="00AE033E" w:rsidRDefault="00D0089A" w:rsidP="007F0F0E">
            <w:pPr>
              <w:spacing w:line="276" w:lineRule="auto"/>
              <w:jc w:val="both"/>
              <w:rPr>
                <w:rFonts w:ascii="Times New Roman" w:hAnsi="Times New Roman" w:cs="Times New Roman"/>
              </w:rPr>
            </w:pPr>
            <w:r w:rsidRPr="00AE033E">
              <w:rPr>
                <w:rFonts w:ascii="Times New Roman" w:hAnsi="Times New Roman" w:cs="Times New Roman"/>
              </w:rPr>
              <w:t xml:space="preserve">Statik optimizasyon ve </w:t>
            </w:r>
            <w:r w:rsidR="001B5928">
              <w:rPr>
                <w:rFonts w:ascii="Times New Roman" w:hAnsi="Times New Roman" w:cs="Times New Roman"/>
              </w:rPr>
              <w:t>MÖK</w:t>
            </w:r>
            <w:r w:rsidRPr="00AE033E">
              <w:rPr>
                <w:rFonts w:ascii="Times New Roman" w:hAnsi="Times New Roman" w:cs="Times New Roman"/>
              </w:rPr>
              <w:t xml:space="preserve"> case-study çalıştırma dosyası</w:t>
            </w:r>
          </w:p>
        </w:tc>
      </w:tr>
    </w:tbl>
    <w:p w14:paraId="388E5020" w14:textId="5520D865" w:rsidR="00E651A9" w:rsidRDefault="00E651A9" w:rsidP="007F0F0E">
      <w:pPr>
        <w:spacing w:before="240" w:after="240" w:line="360" w:lineRule="auto"/>
        <w:jc w:val="both"/>
      </w:pPr>
      <w:r>
        <w:lastRenderedPageBreak/>
        <w:t>Çalışmanın temel amacı, ölçülen veya simülasyonla elde edilen singaz kompozisyonundan biyoyağ bileşimini tahmin etmek ve bu tahmini kullanarak hedeflenen H2/CO oranına mümkün olduğunca yaklaşan, enerji açısından daha uygun reformer çalışma koşullarını belirleyen bir optimizasyon ve model öngörülü kontrol yapısı oluşturmaktır. Bu kapsamda reformer sıcaklığı, basınç ve buhar/karbon oranı karar değişkenleri olarak seçilmiş; biyoyağ kompozisyonu ise ters makine öğrenmesi modeli tarafından tahmin edilen sabit proses girdisi olarak değerlendirilmiştir.</w:t>
      </w:r>
    </w:p>
    <w:p w14:paraId="66265F92" w14:textId="5B4CEC67" w:rsidR="00D0089A" w:rsidRDefault="00D0089A" w:rsidP="007F0F0E">
      <w:pPr>
        <w:spacing w:before="240" w:line="360" w:lineRule="auto"/>
        <w:jc w:val="both"/>
      </w:pPr>
      <w:r>
        <w:rPr>
          <w:noProof/>
        </w:rPr>
        <w:drawing>
          <wp:inline distT="0" distB="0" distL="0" distR="0" wp14:anchorId="3B85F2D1" wp14:editId="7BBEAEC6">
            <wp:extent cx="5756910" cy="2996489"/>
            <wp:effectExtent l="19050" t="19050" r="15240" b="13970"/>
            <wp:docPr id="5738274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532"/>
                    <a:stretch>
                      <a:fillRect/>
                    </a:stretch>
                  </pic:blipFill>
                  <pic:spPr bwMode="auto">
                    <a:xfrm>
                      <a:off x="0" y="0"/>
                      <a:ext cx="5756910" cy="299648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6A2B6F" w14:textId="15547E84" w:rsidR="00D0089A" w:rsidRDefault="00D0089A" w:rsidP="007F0F0E">
      <w:pPr>
        <w:spacing w:after="240" w:line="360" w:lineRule="auto"/>
        <w:jc w:val="center"/>
      </w:pPr>
      <w:r w:rsidRPr="00D0089A">
        <w:rPr>
          <w:b/>
          <w:bCs/>
        </w:rPr>
        <w:t>Figür 1.</w:t>
      </w:r>
      <w:r>
        <w:t xml:space="preserve"> Ters ML destekli optimizasyon ve </w:t>
      </w:r>
      <w:r w:rsidR="001B5928">
        <w:t>MÖK</w:t>
      </w:r>
      <w:r>
        <w:t xml:space="preserve"> genel sistem mimarisi  </w:t>
      </w:r>
    </w:p>
    <w:p w14:paraId="3679776C" w14:textId="5A439783" w:rsidR="00E651A9" w:rsidRDefault="00E651A9" w:rsidP="007F0F0E">
      <w:pPr>
        <w:spacing w:before="240" w:after="240" w:line="360" w:lineRule="auto"/>
        <w:jc w:val="both"/>
      </w:pPr>
      <w:r>
        <w:t xml:space="preserve">Bu dönemde yapılan çalışma </w:t>
      </w:r>
      <w:r w:rsidR="00C51EBC">
        <w:t>üç</w:t>
      </w:r>
      <w:r>
        <w:t xml:space="preserve"> ana aşamada yürütülmüştür. İlk aşamada, mevcut ters makine öğrenmesi modeli kullanıma hazır bir tahmin arayüzüne dönüştürülmüştür. İkinci aşamada, optimizasyon ve </w:t>
      </w:r>
      <w:r w:rsidR="001B5928">
        <w:t>MÖK</w:t>
      </w:r>
      <w:r>
        <w:t xml:space="preserve"> hesaplamalarında Cantera simülasyonlarını tekrar tekrar çalıştırmak yerine hızlı sonuç verebilecek ileri bir </w:t>
      </w:r>
      <w:r w:rsidR="001B5928">
        <w:t>vekil model</w:t>
      </w:r>
      <w:r>
        <w:t xml:space="preserve"> geliştirilmiştir. Son aşamada ise statik optimizasyon ve basit bir </w:t>
      </w:r>
      <w:r w:rsidR="001B5928">
        <w:t>MÖK</w:t>
      </w:r>
      <w:r>
        <w:t xml:space="preserve"> senaryosu oluşturularak sistemin farklı biyoyağ kompozisyonları ve bozucu etkiler altında nasıl davrandığı incelenmiştir.</w:t>
      </w:r>
    </w:p>
    <w:p w14:paraId="310A0A40" w14:textId="38843D79" w:rsidR="0005609A" w:rsidRDefault="00E651A9" w:rsidP="007F0F0E">
      <w:pPr>
        <w:spacing w:before="240" w:after="240" w:line="360" w:lineRule="auto"/>
        <w:jc w:val="both"/>
      </w:pPr>
      <w:r>
        <w:t xml:space="preserve">Bu bölümde sırasıyla önceki çalışmanın bu döneme nasıl temel oluşturduğu, geliştirilen soft-sensor yapısı, ileri </w:t>
      </w:r>
      <w:r w:rsidR="001B5928">
        <w:t>vekil model</w:t>
      </w:r>
      <w:r>
        <w:t xml:space="preserve">, optimizasyon problemi, statik optimizasyon sonuçları ve </w:t>
      </w:r>
      <w:r w:rsidR="001B5928">
        <w:t>MÖK</w:t>
      </w:r>
      <w:r>
        <w:t xml:space="preserve"> senaryosu açıklanacaktır. Çalışma sonunda elde edilen tablolar ve figürler, geliştirilen sistemin hem tahmin hem de kontrol/optimizasyon açısından uygulanabilirliğini göstermek amacıyla rapora eklenmiştir.</w:t>
      </w:r>
    </w:p>
    <w:p w14:paraId="69380F7E" w14:textId="5DA67129" w:rsidR="0005609A" w:rsidRDefault="00000000" w:rsidP="007F0F0E">
      <w:pPr>
        <w:spacing w:before="240" w:after="240" w:line="360" w:lineRule="auto"/>
        <w:rPr>
          <w:b/>
          <w:bCs/>
        </w:rPr>
      </w:pPr>
      <w:r>
        <w:rPr>
          <w:b/>
          <w:bCs/>
        </w:rPr>
        <w:lastRenderedPageBreak/>
        <w:t xml:space="preserve">B.2.1 </w:t>
      </w:r>
      <w:r w:rsidR="005E75E7">
        <w:rPr>
          <w:b/>
          <w:bCs/>
        </w:rPr>
        <w:t>Ters makine öğrenmesi modelinin soft-sensör olarak kullanılması</w:t>
      </w:r>
    </w:p>
    <w:p w14:paraId="74F855FA" w14:textId="77777777" w:rsidR="005E75E7" w:rsidRDefault="005E75E7" w:rsidP="007F0F0E">
      <w:pPr>
        <w:spacing w:before="240" w:after="240" w:line="360" w:lineRule="auto"/>
        <w:jc w:val="both"/>
      </w:pPr>
      <w:r>
        <w:t>Bu dönem yapılan çalışmanın ilk aşamasında, önceki dönemde geliştirilen standart MLP tabanlı ters makine öğrenmesi modeli proses optimizasyonu ve model öngörülü kontrol yapısında kullanılabilecek bir soft-sensor bileşeni haline getirilmiştir. Soft-sensor kavramı, doğrudan veya hızlı biçimde ölçülmesi zor olan bir proses değişkeninin, ölçülebilen diğer değişkenler yardımıyla hesaplamalı olarak tahmin edilmesini ifade etmektedir. Bu çalışmada doğrudan ölçülmesi daha zor, pahalı ve zaman alıcı olan biyoyağ kompozisyonu, reformer çıkışında ölçülebilen singaz kompozisyonu ve bilinen işletme koşulları kullanılarak tahmin edilmektedir.</w:t>
      </w:r>
    </w:p>
    <w:p w14:paraId="12C2F030" w14:textId="77777777" w:rsidR="005E75E7" w:rsidRDefault="005E75E7" w:rsidP="007F0F0E">
      <w:pPr>
        <w:spacing w:before="240" w:after="240" w:line="360" w:lineRule="auto"/>
        <w:jc w:val="both"/>
      </w:pPr>
      <w:r>
        <w:t>Biyoyağın ayrıntılı kimyasal karakterizasyonu için GC-MS, FTIR ve benzeri analiz yöntemlerine ihtiyaç duyulmaktadır. Bu analizler laboratuvar koşullarında yapılmakta, numune hazırlama ve analiz süreci zaman alabilmektedir. Buna karşılık reformer çıkışındaki H2, CO, CO2, CH4 ve H2O gibi gaz bileşenleri proses hattında daha hızlı izlenebilir niteliktedir. Bu nedenle, singaz kompozisyonundan biyoyağ kompozisyonunu tahmin eden ters model, prosesin anlık hammadde karakteristiğini izlemek için uygun bir soft-sensor yapısı sağlamaktadır.</w:t>
      </w:r>
    </w:p>
    <w:p w14:paraId="1DB94D13" w14:textId="77777777" w:rsidR="005E75E7" w:rsidRDefault="005E75E7" w:rsidP="007F0F0E">
      <w:pPr>
        <w:spacing w:before="240" w:after="240" w:line="360" w:lineRule="auto"/>
        <w:jc w:val="both"/>
      </w:pPr>
      <w:r>
        <w:t>Geliştirilen soft-sensor yapısında model girişleri reformer sıcaklığı, reformer basıncı, buhar/karbon oranı, H2 mol yüzdesi, CO mol yüzdesi, CO2 mol yüzdesi, CH4 mol yüzdesi ve H2O mol yüzdesidir. Model çıktıları ise biyoyağ kompozisyonunu temsil eden altı bileşen grubudur: aromatikler, asitler, alkoller, furanlar, fenoller ve aldehit-ketonlar. Bu yapı, önceki dönemde eğitilen standart MLP modelinin doğrudan kullanılmasına olanak tanımaktadır.</w:t>
      </w:r>
    </w:p>
    <w:p w14:paraId="5A017C51" w14:textId="6F56B1B5" w:rsidR="005E75E7" w:rsidRDefault="005E75E7" w:rsidP="007F0F0E">
      <w:pPr>
        <w:spacing w:before="240" w:after="240" w:line="360" w:lineRule="auto"/>
        <w:jc w:val="both"/>
      </w:pPr>
      <w:r>
        <w:t>Bu dönemde mevcut MLP modeli için ayrı bir tahmin arayüzü oluşturulmuştur. Bu arayüz, kaydedilmiş model dosyasını ve ölçeklendirme parametrelerini yüklemekte, verilen singaz ve proses koşullarını modelin beklediği giriş formatına dönüştürmekte ve biyoyağ kompozisyonu tahminini yüzde bileşim olarak üretmektedir. Böylece model, yalnızca eğitim scriptleri içinde çalışan bir yapı olmaktan çıkarılmış ve optimizasyon/</w:t>
      </w:r>
      <w:r w:rsidR="001B5928">
        <w:t>MÖK</w:t>
      </w:r>
      <w:r>
        <w:t xml:space="preserve"> algoritmaları tarafından çağrılabilir bir modül haline getirilmiştir.</w:t>
      </w:r>
    </w:p>
    <w:p w14:paraId="730FE91C" w14:textId="643471C1" w:rsidR="005E75E7" w:rsidRDefault="005E75E7" w:rsidP="007F0F0E">
      <w:pPr>
        <w:spacing w:before="240" w:after="240" w:line="360" w:lineRule="auto"/>
        <w:jc w:val="both"/>
      </w:pPr>
      <w:r>
        <w:t xml:space="preserve">Modelin çalışması sırasında öncelikle giriş değişkenleri eğitim aşamasında kullanılan ölçeklendirici ile standartlaştırılmaktadır. Daha sonra standart MLP modeli bu ölçeklendirilmiş girdiler üzerinden altı bileşenli biyoyağ kompozisyonunu tahmin etmektedir. Model çıktıları tekrar gerçek yüzde ölçeğine dönüştürülmekte ve negatif tahminler fiziksel anlam taşımadığı için sıfır altına düşmeyecek şekilde sınırlandırılmaktadır. Gerekli durumlarda çıktı bileşenleri toplamı %100 olacak şekilde normalize edilmektedir. Bu işlem, </w:t>
      </w:r>
      <w:r w:rsidR="001B5928">
        <w:t>MÖK</w:t>
      </w:r>
      <w:r>
        <w:t xml:space="preserve"> ve optimizasyon </w:t>
      </w:r>
      <w:r>
        <w:lastRenderedPageBreak/>
        <w:t>aşamalarında fiziksel olarak anlamlı bir biyoyağ kompozisyonunun kullanılmasını sağlamaktadır.</w:t>
      </w:r>
    </w:p>
    <w:p w14:paraId="6A6ED973" w14:textId="409EE59B" w:rsidR="005E75E7" w:rsidRDefault="005E75E7" w:rsidP="007F0F0E">
      <w:pPr>
        <w:spacing w:before="240" w:after="240" w:line="360" w:lineRule="auto"/>
        <w:jc w:val="both"/>
      </w:pPr>
      <w:r>
        <w:t>Reformerden elde edilen singaz kompozisyonu ve bilinen proses koşulları ters ML modeline girdi olarak verilmekte, model biyoyağ kompozisyonunu tahmin etmekte ve bu tahmin ileri model ile optimizasyon bloğuna aktarılmaktadır. Böylece proses çıkışından hammadde kompozisyonu kestirilmekte ve bu kestirim kullanılarak bir sonraki kontrol hamlesi hesaplanmaktadır.</w:t>
      </w:r>
    </w:p>
    <w:p w14:paraId="3C590AF5" w14:textId="77777777" w:rsidR="005E75E7" w:rsidRDefault="005E75E7" w:rsidP="007F0F0E">
      <w:pPr>
        <w:spacing w:before="240" w:after="240" w:line="360" w:lineRule="auto"/>
        <w:jc w:val="both"/>
      </w:pPr>
      <w:r>
        <w:t>Bu yapının tez çalışması açısından önemi, biyoyağ kompozisyonunu yalnızca deneysel analizle belirlenen statik bir bilgi olmaktan çıkarıp, proses sırasında izlenebilir bir değişken haline getirmesidir. Reformer çıkışındaki singaz kompozisyonunda meydana gelen değişimler, ters model aracılığıyla biyoyağ kompozisyonundaki olası değişimlere dönüştürülebilmektedir. Bu durum, özellikle farklı kaynaklardan gelen biyoyağların değişken kompozisyonlara sahip olduğu sürekli proseslerde hammadde kalite kontrolü ve proses optimizasyonu açısından avantaj sağlamaktadır.</w:t>
      </w:r>
    </w:p>
    <w:p w14:paraId="6710345B" w14:textId="0F9499ED" w:rsidR="005E75E7" w:rsidRDefault="005E75E7" w:rsidP="007F0F0E">
      <w:pPr>
        <w:spacing w:before="240" w:after="240" w:line="360" w:lineRule="auto"/>
        <w:jc w:val="both"/>
      </w:pPr>
      <w:r>
        <w:t xml:space="preserve">Bu dönem oluşturulan soft-sensor modülü, sonraki alt bölümlerde anlatılan ileri </w:t>
      </w:r>
      <w:r w:rsidR="001B5928">
        <w:t>vekil model</w:t>
      </w:r>
      <w:r>
        <w:t xml:space="preserve">, statik optimizasyon ve </w:t>
      </w:r>
      <w:r w:rsidR="001B5928">
        <w:t>MÖK</w:t>
      </w:r>
      <w:r>
        <w:t xml:space="preserve"> senaryosunun temel giriş bileşenlerinden biridir. Model doğrudan proses koşullarını belirlememekte, bunun yerine optimizasyon sistemine biyoyağ kompozisyonu tahmini sağlamaktadır. Optimizasyon sistemi ise bu tahmini kullanarak hedef H2/CO oranına yaklaşan uygun T, P ve S/C değerlerini hesaplamaktadır.</w:t>
      </w:r>
    </w:p>
    <w:p w14:paraId="27377927" w14:textId="3D719E0E" w:rsidR="00F90B5A" w:rsidRDefault="00CD04CA" w:rsidP="007F0F0E">
      <w:pPr>
        <w:spacing w:before="240" w:after="240" w:line="360" w:lineRule="auto"/>
        <w:rPr>
          <w:b/>
          <w:bCs/>
        </w:rPr>
      </w:pPr>
      <w:r>
        <w:rPr>
          <w:b/>
          <w:bCs/>
        </w:rPr>
        <w:t>B.2.</w:t>
      </w:r>
      <w:r w:rsidR="00C51EBC">
        <w:rPr>
          <w:b/>
          <w:bCs/>
        </w:rPr>
        <w:t>2</w:t>
      </w:r>
      <w:r>
        <w:rPr>
          <w:b/>
          <w:bCs/>
        </w:rPr>
        <w:t xml:space="preserve"> </w:t>
      </w:r>
      <w:r w:rsidR="00F90B5A">
        <w:rPr>
          <w:b/>
          <w:bCs/>
        </w:rPr>
        <w:t xml:space="preserve">İleri </w:t>
      </w:r>
      <w:r w:rsidR="001B5928">
        <w:rPr>
          <w:b/>
          <w:bCs/>
        </w:rPr>
        <w:t>vekil model</w:t>
      </w:r>
      <w:r w:rsidR="00F90B5A">
        <w:rPr>
          <w:b/>
          <w:bCs/>
        </w:rPr>
        <w:t>in geliştirilmesi</w:t>
      </w:r>
    </w:p>
    <w:p w14:paraId="7AB44F83" w14:textId="28A1D691" w:rsidR="00F90B5A" w:rsidRDefault="00F90B5A" w:rsidP="007F0F0E">
      <w:pPr>
        <w:spacing w:before="240" w:after="240" w:line="360" w:lineRule="auto"/>
        <w:jc w:val="both"/>
      </w:pPr>
      <w:r>
        <w:t xml:space="preserve">Bu dönemde, ters makine öğrenmesi modelini optimizasyon ve </w:t>
      </w:r>
      <w:r w:rsidR="001B5928">
        <w:t>MÖK</w:t>
      </w:r>
      <w:r>
        <w:t xml:space="preserve"> yapısında kullanabilmek için ters tahmin yapısını tamamlayan bir ileri </w:t>
      </w:r>
      <w:r w:rsidR="001B5928">
        <w:t>vekil model</w:t>
      </w:r>
      <w:r>
        <w:t xml:space="preserve"> geliştirilmiştir. Ters model, reformer çalışma koşulları ve sentez gazı bileşiminden biyoyağ kompozisyonunu tahmin etmektedir. Optimizasyon algoritmasının aday sıcaklık, basınç ve buhar/karbon oranı değerlerini hızlı biçimde değerlendirebilmesi için ise belirli bir biyoyağ kompozisyonu ve proses koşulu altında oluşacak sentez gazı bileşimini öngören ileri modele ihtiyaç duyulmuştur.</w:t>
      </w:r>
    </w:p>
    <w:p w14:paraId="725B4B80" w14:textId="2D079382" w:rsidR="00F90B5A" w:rsidRDefault="00F90B5A" w:rsidP="007F0F0E">
      <w:pPr>
        <w:spacing w:before="240" w:line="360" w:lineRule="auto"/>
        <w:jc w:val="both"/>
      </w:pPr>
      <w:r>
        <w:rPr>
          <w:noProof/>
        </w:rPr>
        <w:lastRenderedPageBreak/>
        <w:drawing>
          <wp:inline distT="0" distB="0" distL="0" distR="0" wp14:anchorId="31B918B3" wp14:editId="74703D47">
            <wp:extent cx="5756910" cy="2975788"/>
            <wp:effectExtent l="19050" t="19050" r="15240" b="15240"/>
            <wp:docPr id="87868873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553"/>
                    <a:stretch>
                      <a:fillRect/>
                    </a:stretch>
                  </pic:blipFill>
                  <pic:spPr bwMode="auto">
                    <a:xfrm>
                      <a:off x="0" y="0"/>
                      <a:ext cx="5756910" cy="297578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BA717B" w14:textId="20A6D271" w:rsidR="00F90B5A" w:rsidRDefault="00F90B5A" w:rsidP="007F0F0E">
      <w:pPr>
        <w:spacing w:after="240" w:line="360" w:lineRule="auto"/>
        <w:jc w:val="center"/>
      </w:pPr>
      <w:r w:rsidRPr="00D0089A">
        <w:rPr>
          <w:b/>
          <w:bCs/>
        </w:rPr>
        <w:t xml:space="preserve">Figür </w:t>
      </w:r>
      <w:r w:rsidR="00C51EBC">
        <w:rPr>
          <w:b/>
          <w:bCs/>
        </w:rPr>
        <w:t>2</w:t>
      </w:r>
      <w:r w:rsidRPr="00D0089A">
        <w:rPr>
          <w:b/>
          <w:bCs/>
        </w:rPr>
        <w:t>.</w:t>
      </w:r>
      <w:r>
        <w:t xml:space="preserve"> İleri </w:t>
      </w:r>
      <w:r w:rsidR="001B5928">
        <w:t>vekil model</w:t>
      </w:r>
      <w:r>
        <w:t xml:space="preserve">in giriş-çıkış yapısı ve optimizasyon bloğu ile ilişkisi  </w:t>
      </w:r>
    </w:p>
    <w:p w14:paraId="336C5188" w14:textId="65BBC67C" w:rsidR="00F90B5A" w:rsidRDefault="00F90B5A" w:rsidP="007F0F0E">
      <w:pPr>
        <w:spacing w:before="240" w:after="240" w:line="360" w:lineRule="auto"/>
        <w:jc w:val="both"/>
      </w:pPr>
      <w:r>
        <w:t>İleri modelde giriş değişkenleri biyoyağı temsil eden altı bileşen grubu ile reformer sıcaklığı, reformer basıncı ve buhar/karbon oranı olarak tanımlanmıştır. Model çıktıları H2, CO, CO2, CH4 ve H2O mol yüzdeleri ile H2/CO oranıdır. Böylece model, her aday kontrol hareketi için Cantera simülasyonu çalıştırmadan hızlı bir performans tahmini üretebilecek hesaplama bloğu olarak kullanılmıştır.</w:t>
      </w:r>
    </w:p>
    <w:p w14:paraId="741EA9DF" w14:textId="77777777" w:rsidR="00C51EBC" w:rsidRDefault="00C51EBC" w:rsidP="00C51EBC">
      <w:pPr>
        <w:spacing w:before="240" w:line="360" w:lineRule="auto"/>
        <w:jc w:val="both"/>
      </w:pPr>
      <w:r>
        <w:rPr>
          <w:noProof/>
        </w:rPr>
        <w:drawing>
          <wp:inline distT="0" distB="0" distL="0" distR="0" wp14:anchorId="40B4ED74" wp14:editId="3C0DB785">
            <wp:extent cx="5756910" cy="3100705"/>
            <wp:effectExtent l="19050" t="19050" r="15240" b="23495"/>
            <wp:docPr id="180575310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3100705"/>
                    </a:xfrm>
                    <a:prstGeom prst="rect">
                      <a:avLst/>
                    </a:prstGeom>
                    <a:noFill/>
                    <a:ln>
                      <a:solidFill>
                        <a:schemeClr val="tx1"/>
                      </a:solidFill>
                    </a:ln>
                  </pic:spPr>
                </pic:pic>
              </a:graphicData>
            </a:graphic>
          </wp:inline>
        </w:drawing>
      </w:r>
    </w:p>
    <w:p w14:paraId="5767B5C3" w14:textId="59FD8EC7" w:rsidR="00C51EBC" w:rsidRDefault="00C51EBC" w:rsidP="00C51EBC">
      <w:pPr>
        <w:spacing w:after="240" w:line="360" w:lineRule="auto"/>
        <w:jc w:val="center"/>
      </w:pPr>
      <w:r w:rsidRPr="00D0089A">
        <w:rPr>
          <w:b/>
          <w:bCs/>
        </w:rPr>
        <w:t xml:space="preserve">Figür </w:t>
      </w:r>
      <w:r>
        <w:rPr>
          <w:b/>
          <w:bCs/>
        </w:rPr>
        <w:t>3</w:t>
      </w:r>
      <w:r w:rsidRPr="00D0089A">
        <w:rPr>
          <w:b/>
          <w:bCs/>
        </w:rPr>
        <w:t>.</w:t>
      </w:r>
      <w:r>
        <w:t xml:space="preserve"> İleri </w:t>
      </w:r>
      <w:r w:rsidR="001B5928">
        <w:t>vekil model</w:t>
      </w:r>
      <w:r>
        <w:t xml:space="preserve"> için gerçek ve tahmin edilen sentez gazı çıktılarının karşılaştırılması</w:t>
      </w:r>
    </w:p>
    <w:p w14:paraId="5D9339D6" w14:textId="77777777" w:rsidR="00C51EBC" w:rsidRDefault="00C51EBC" w:rsidP="007F0F0E">
      <w:pPr>
        <w:spacing w:before="240" w:after="240" w:line="360" w:lineRule="auto"/>
        <w:jc w:val="both"/>
      </w:pPr>
    </w:p>
    <w:p w14:paraId="4C1488EF" w14:textId="77777777" w:rsidR="007F0F0E" w:rsidRDefault="007F0F0E" w:rsidP="007F0F0E">
      <w:pPr>
        <w:spacing w:before="240" w:after="240" w:line="360" w:lineRule="auto"/>
        <w:jc w:val="both"/>
      </w:pPr>
      <w:r>
        <w:t>Model, temizlenmiş Cantera veri seti üzerinde çok çıkışlı regresyon problemi olarak eğitilmiştir. Geliştirilen yazılım yapısında model eğitimi ve değerlendirme işlemleri `surrogate_model.py` modülü altında toplanmıştır. Bu yapı veri setinin okunması, giriş-çıkış kolonlarının ayrılması, model eğitimi, test performansının hesaplanması ve eğitilmiş modelin optimizasyon modülüne aktarılması adımlarını içermektedir.</w:t>
      </w:r>
    </w:p>
    <w:p w14:paraId="738D481C" w14:textId="1A3BAD14" w:rsidR="00F90B5A" w:rsidRDefault="00F90B5A" w:rsidP="007F0F0E">
      <w:pPr>
        <w:spacing w:before="240" w:after="240" w:line="360" w:lineRule="auto"/>
        <w:jc w:val="both"/>
      </w:pPr>
      <w:r>
        <w:t xml:space="preserve">Model performansı sentez gazı bileşenleri ve H2/CO oranı için ayrı ayrı değerlendirilmiştir. Ortalama R2 değerinin 0.996, ortalama RMSE değerinin 0.268 ve ortalama MAE değerinin 0.125 seviyesinde bulunması, ileri </w:t>
      </w:r>
      <w:r w:rsidR="001B5928">
        <w:t>vekil model</w:t>
      </w:r>
      <w:r>
        <w:t xml:space="preserve">in Cantera tabanlı veri uzayını yüksek doğrulukla temsil edebildiğini göstermektedir. Bu nedenle bu model, bu dönem geliştirilen statik optimizasyon ve </w:t>
      </w:r>
      <w:r w:rsidR="001B5928">
        <w:t>MÖK</w:t>
      </w:r>
      <w:r>
        <w:t xml:space="preserve"> senaryolarında hızlı proses tahmincisi olarak kullanılmıştır.</w:t>
      </w:r>
    </w:p>
    <w:p w14:paraId="4A97436A" w14:textId="269302CC" w:rsidR="00CD04CA" w:rsidRDefault="00CD04CA" w:rsidP="007F0F0E">
      <w:pPr>
        <w:spacing w:before="240" w:after="240" w:line="360" w:lineRule="auto"/>
        <w:rPr>
          <w:b/>
          <w:bCs/>
        </w:rPr>
      </w:pPr>
      <w:r>
        <w:rPr>
          <w:b/>
          <w:bCs/>
        </w:rPr>
        <w:t>B.2.</w:t>
      </w:r>
      <w:r w:rsidR="00E4691E">
        <w:rPr>
          <w:b/>
          <w:bCs/>
        </w:rPr>
        <w:t>3</w:t>
      </w:r>
      <w:r>
        <w:rPr>
          <w:b/>
          <w:bCs/>
        </w:rPr>
        <w:t xml:space="preserve"> </w:t>
      </w:r>
      <w:r w:rsidR="00D1057F">
        <w:rPr>
          <w:b/>
          <w:bCs/>
        </w:rPr>
        <w:t>Optimizasyon probleminin tanımlanması</w:t>
      </w:r>
    </w:p>
    <w:p w14:paraId="6E357590" w14:textId="77777777" w:rsidR="00D1057F" w:rsidRPr="00D45DAC" w:rsidRDefault="00D1057F" w:rsidP="007F0F0E">
      <w:pPr>
        <w:spacing w:before="240" w:after="240" w:line="360" w:lineRule="auto"/>
        <w:jc w:val="both"/>
      </w:pPr>
      <w:r>
        <w:t xml:space="preserve">Bu dönemde geliştirilen optimizasyon problemi, biyoyağ buhar reformlama sürecinde istenen H2/CO oranına mümkün olduğunca yakın sentez gazı üretirken prosesin enerji/işletme maliyetini azaltmayı hedefleyecek şekilde tanımlanmıştır. Optimizasyon yapısında biyoyağ kompozisyonu sabit bir durum girdisi olarak ele alınmış, karar değişkenleri ise yalnızca doğrudan </w:t>
      </w:r>
      <w:r w:rsidRPr="00D45DAC">
        <w:t>kontrol edilebilir proses değişkenleri olan reformer sıcaklığı, reformer basıncı ve buhar/karbon oranı ile sınırlandırılmıştır.</w:t>
      </w:r>
    </w:p>
    <w:p w14:paraId="5F24C744" w14:textId="73F918E5" w:rsidR="00015BBF" w:rsidRPr="00D45DAC" w:rsidRDefault="00015BBF" w:rsidP="00861FDA">
      <w:pPr>
        <w:spacing w:line="276" w:lineRule="auto"/>
        <w:jc w:val="both"/>
      </w:pPr>
      <w:r w:rsidRPr="00D45DAC">
        <w:rPr>
          <w:b/>
          <w:bCs/>
        </w:rPr>
        <w:t>Tablo 2.</w:t>
      </w:r>
      <w:r w:rsidRPr="00D45DAC">
        <w:t xml:space="preserve"> Optimizasyon karar değişkenleri ve sınırları</w:t>
      </w:r>
    </w:p>
    <w:tbl>
      <w:tblPr>
        <w:tblStyle w:val="TableGrid"/>
        <w:tblW w:w="0" w:type="auto"/>
        <w:tblLook w:val="04A0" w:firstRow="1" w:lastRow="0" w:firstColumn="1" w:lastColumn="0" w:noHBand="0" w:noVBand="1"/>
      </w:tblPr>
      <w:tblGrid>
        <w:gridCol w:w="2265"/>
        <w:gridCol w:w="2265"/>
        <w:gridCol w:w="2266"/>
        <w:gridCol w:w="2266"/>
      </w:tblGrid>
      <w:tr w:rsidR="00015BBF" w:rsidRPr="00D45DAC" w14:paraId="4B395CAB" w14:textId="77777777" w:rsidTr="00015BBF">
        <w:tc>
          <w:tcPr>
            <w:tcW w:w="2265" w:type="dxa"/>
          </w:tcPr>
          <w:p w14:paraId="4A9AB4F9" w14:textId="160248DD" w:rsidR="00015BBF" w:rsidRPr="00D45DAC" w:rsidRDefault="00015BBF" w:rsidP="00861FDA">
            <w:pPr>
              <w:spacing w:line="276" w:lineRule="auto"/>
              <w:jc w:val="both"/>
              <w:rPr>
                <w:rFonts w:ascii="Times New Roman" w:hAnsi="Times New Roman" w:cs="Times New Roman"/>
                <w:b/>
                <w:bCs/>
              </w:rPr>
            </w:pPr>
            <w:r w:rsidRPr="00D45DAC">
              <w:rPr>
                <w:rFonts w:ascii="Times New Roman" w:hAnsi="Times New Roman" w:cs="Times New Roman"/>
                <w:b/>
                <w:bCs/>
              </w:rPr>
              <w:t>Karar değişkeni</w:t>
            </w:r>
          </w:p>
        </w:tc>
        <w:tc>
          <w:tcPr>
            <w:tcW w:w="2265" w:type="dxa"/>
          </w:tcPr>
          <w:p w14:paraId="2C1DA394" w14:textId="07E4457A" w:rsidR="00015BBF" w:rsidRPr="00D45DAC" w:rsidRDefault="00015BBF" w:rsidP="00861FDA">
            <w:pPr>
              <w:spacing w:line="276" w:lineRule="auto"/>
              <w:jc w:val="both"/>
              <w:rPr>
                <w:rFonts w:ascii="Times New Roman" w:hAnsi="Times New Roman" w:cs="Times New Roman"/>
                <w:b/>
                <w:bCs/>
              </w:rPr>
            </w:pPr>
            <w:r w:rsidRPr="00D45DAC">
              <w:rPr>
                <w:rFonts w:ascii="Times New Roman" w:hAnsi="Times New Roman" w:cs="Times New Roman"/>
                <w:b/>
                <w:bCs/>
              </w:rPr>
              <w:t>Alt sınır</w:t>
            </w:r>
          </w:p>
        </w:tc>
        <w:tc>
          <w:tcPr>
            <w:tcW w:w="2266" w:type="dxa"/>
          </w:tcPr>
          <w:p w14:paraId="0819268E" w14:textId="1AB4BA35" w:rsidR="00015BBF" w:rsidRPr="00D45DAC" w:rsidRDefault="00015BBF" w:rsidP="00861FDA">
            <w:pPr>
              <w:spacing w:line="276" w:lineRule="auto"/>
              <w:jc w:val="both"/>
              <w:rPr>
                <w:rFonts w:ascii="Times New Roman" w:hAnsi="Times New Roman" w:cs="Times New Roman"/>
                <w:b/>
                <w:bCs/>
              </w:rPr>
            </w:pPr>
            <w:r w:rsidRPr="00D45DAC">
              <w:rPr>
                <w:rFonts w:ascii="Times New Roman" w:hAnsi="Times New Roman" w:cs="Times New Roman"/>
                <w:b/>
                <w:bCs/>
              </w:rPr>
              <w:t>Üst sınır</w:t>
            </w:r>
          </w:p>
        </w:tc>
        <w:tc>
          <w:tcPr>
            <w:tcW w:w="2266" w:type="dxa"/>
          </w:tcPr>
          <w:p w14:paraId="47E8DB7E" w14:textId="32889294" w:rsidR="00015BBF" w:rsidRPr="00D45DAC" w:rsidRDefault="00015BBF" w:rsidP="00861FDA">
            <w:pPr>
              <w:spacing w:line="276" w:lineRule="auto"/>
              <w:jc w:val="both"/>
              <w:rPr>
                <w:rFonts w:ascii="Times New Roman" w:hAnsi="Times New Roman" w:cs="Times New Roman"/>
                <w:b/>
                <w:bCs/>
              </w:rPr>
            </w:pPr>
            <w:r w:rsidRPr="00D45DAC">
              <w:rPr>
                <w:rFonts w:ascii="Times New Roman" w:hAnsi="Times New Roman" w:cs="Times New Roman"/>
                <w:b/>
                <w:bCs/>
              </w:rPr>
              <w:t>Birim</w:t>
            </w:r>
          </w:p>
        </w:tc>
      </w:tr>
      <w:tr w:rsidR="00015BBF" w:rsidRPr="00D45DAC" w14:paraId="2CB92496" w14:textId="77777777" w:rsidTr="00015BBF">
        <w:tc>
          <w:tcPr>
            <w:tcW w:w="2265" w:type="dxa"/>
          </w:tcPr>
          <w:p w14:paraId="72A4FB89" w14:textId="4D248167"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Reformer sıcaklığı</w:t>
            </w:r>
          </w:p>
        </w:tc>
        <w:tc>
          <w:tcPr>
            <w:tcW w:w="2265" w:type="dxa"/>
          </w:tcPr>
          <w:p w14:paraId="3E52BACB" w14:textId="7604291A"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650</w:t>
            </w:r>
          </w:p>
        </w:tc>
        <w:tc>
          <w:tcPr>
            <w:tcW w:w="2266" w:type="dxa"/>
          </w:tcPr>
          <w:p w14:paraId="06D4D9B0" w14:textId="6835D5F3"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850</w:t>
            </w:r>
          </w:p>
        </w:tc>
        <w:tc>
          <w:tcPr>
            <w:tcW w:w="2266" w:type="dxa"/>
          </w:tcPr>
          <w:p w14:paraId="2EAFE38B" w14:textId="0259A367"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°C</w:t>
            </w:r>
          </w:p>
        </w:tc>
      </w:tr>
      <w:tr w:rsidR="00015BBF" w:rsidRPr="00D45DAC" w14:paraId="1EA4108F" w14:textId="77777777" w:rsidTr="00015BBF">
        <w:tc>
          <w:tcPr>
            <w:tcW w:w="2265" w:type="dxa"/>
          </w:tcPr>
          <w:p w14:paraId="55BD6735" w14:textId="1DB08772"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Reformer basıncı</w:t>
            </w:r>
          </w:p>
        </w:tc>
        <w:tc>
          <w:tcPr>
            <w:tcW w:w="2265" w:type="dxa"/>
          </w:tcPr>
          <w:p w14:paraId="5E2D387D" w14:textId="1848F1CA"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5</w:t>
            </w:r>
          </w:p>
        </w:tc>
        <w:tc>
          <w:tcPr>
            <w:tcW w:w="2266" w:type="dxa"/>
          </w:tcPr>
          <w:p w14:paraId="07DD0442" w14:textId="164D4944"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30</w:t>
            </w:r>
          </w:p>
        </w:tc>
        <w:tc>
          <w:tcPr>
            <w:tcW w:w="2266" w:type="dxa"/>
          </w:tcPr>
          <w:p w14:paraId="44F8FA38" w14:textId="44BB6F6D"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Bar</w:t>
            </w:r>
          </w:p>
        </w:tc>
      </w:tr>
      <w:tr w:rsidR="00015BBF" w:rsidRPr="00D45DAC" w14:paraId="72319D53" w14:textId="77777777" w:rsidTr="00015BBF">
        <w:tc>
          <w:tcPr>
            <w:tcW w:w="2265" w:type="dxa"/>
          </w:tcPr>
          <w:p w14:paraId="1D41D0AA" w14:textId="45661455"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Buhar/karbon oranı</w:t>
            </w:r>
          </w:p>
        </w:tc>
        <w:tc>
          <w:tcPr>
            <w:tcW w:w="2265" w:type="dxa"/>
          </w:tcPr>
          <w:p w14:paraId="00EECA93" w14:textId="7826DBB0"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2</w:t>
            </w:r>
          </w:p>
        </w:tc>
        <w:tc>
          <w:tcPr>
            <w:tcW w:w="2266" w:type="dxa"/>
          </w:tcPr>
          <w:p w14:paraId="63DE2172" w14:textId="05C6F4D7"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6</w:t>
            </w:r>
          </w:p>
        </w:tc>
        <w:tc>
          <w:tcPr>
            <w:tcW w:w="2266" w:type="dxa"/>
          </w:tcPr>
          <w:p w14:paraId="5BB60D85" w14:textId="117E409B" w:rsidR="00015BBF" w:rsidRPr="00D45DAC" w:rsidRDefault="00015BBF" w:rsidP="00861FDA">
            <w:pPr>
              <w:spacing w:line="276" w:lineRule="auto"/>
              <w:jc w:val="both"/>
              <w:rPr>
                <w:rFonts w:ascii="Times New Roman" w:hAnsi="Times New Roman" w:cs="Times New Roman"/>
              </w:rPr>
            </w:pPr>
            <w:r w:rsidRPr="00D45DAC">
              <w:rPr>
                <w:rFonts w:ascii="Times New Roman" w:hAnsi="Times New Roman" w:cs="Times New Roman"/>
              </w:rPr>
              <w:t>-</w:t>
            </w:r>
          </w:p>
        </w:tc>
      </w:tr>
    </w:tbl>
    <w:p w14:paraId="60281B8C" w14:textId="77777777" w:rsidR="00D1057F" w:rsidRDefault="00D1057F" w:rsidP="007F0F0E">
      <w:pPr>
        <w:spacing w:before="240" w:after="240" w:line="360" w:lineRule="auto"/>
        <w:jc w:val="both"/>
      </w:pPr>
      <w:r w:rsidRPr="00D45DAC">
        <w:t>Amaç fonksiyonu iki ana</w:t>
      </w:r>
      <w:r>
        <w:t xml:space="preserve"> hedefi birlikte içermektedir. Birinci hedef, sentez gazının H2/CO oranını belirlenen hedef değere yaklaştırmaktır. İkinci hedef ise daha düşük enerji ve işletme maliyeti temsil eden çalışma koşullarını tercih etmektir. Bu nedenle sıcaklık, basınç ve buhar/karbon oranı için normalize edilmiş bir maliyet terimi tanımlanmış; sıcaklık maliyeti daha baskın, buhar/karbon oranı ve basınç maliyetleri ise daha düşük ağırlıklı olacak şekilde ele alınmıştır. Ayrıca hidrojen üretiminin çok düşük kalmasını ve CO2 oluşumunun artmasını </w:t>
      </w:r>
      <w:r w:rsidRPr="00D45DAC">
        <w:t>önlemek için ceza terimleri kullanılmıştır.</w:t>
      </w:r>
    </w:p>
    <w:p w14:paraId="7DC217A0" w14:textId="77777777" w:rsidR="00E4691E" w:rsidRPr="00D45DAC" w:rsidRDefault="00E4691E" w:rsidP="007F0F0E">
      <w:pPr>
        <w:spacing w:before="240" w:after="240" w:line="360" w:lineRule="auto"/>
        <w:jc w:val="both"/>
      </w:pPr>
    </w:p>
    <w:p w14:paraId="0C224C64" w14:textId="249A2B7E" w:rsidR="00015BBF" w:rsidRPr="00D45DAC" w:rsidRDefault="00015BBF" w:rsidP="00D45DAC">
      <w:pPr>
        <w:spacing w:line="276" w:lineRule="auto"/>
        <w:jc w:val="both"/>
      </w:pPr>
      <w:r w:rsidRPr="00D45DAC">
        <w:rPr>
          <w:b/>
          <w:bCs/>
        </w:rPr>
        <w:lastRenderedPageBreak/>
        <w:t>Tablo 3</w:t>
      </w:r>
      <w:r w:rsidRPr="00D45DAC">
        <w:t>. Amaç fonksiyonu bileşenleri</w:t>
      </w:r>
    </w:p>
    <w:tbl>
      <w:tblPr>
        <w:tblStyle w:val="TableGrid"/>
        <w:tblW w:w="0" w:type="auto"/>
        <w:tblLook w:val="04A0" w:firstRow="1" w:lastRow="0" w:firstColumn="1" w:lastColumn="0" w:noHBand="0" w:noVBand="1"/>
      </w:tblPr>
      <w:tblGrid>
        <w:gridCol w:w="2972"/>
        <w:gridCol w:w="6090"/>
      </w:tblGrid>
      <w:tr w:rsidR="00015BBF" w:rsidRPr="00D45DAC" w14:paraId="06245E6D" w14:textId="77777777" w:rsidTr="00D45DAC">
        <w:tc>
          <w:tcPr>
            <w:tcW w:w="2972" w:type="dxa"/>
          </w:tcPr>
          <w:p w14:paraId="3DF472C9" w14:textId="31999C08" w:rsidR="00015BBF" w:rsidRPr="00D45DAC" w:rsidRDefault="00015BBF" w:rsidP="00D45DAC">
            <w:pPr>
              <w:spacing w:line="276" w:lineRule="auto"/>
              <w:jc w:val="both"/>
              <w:rPr>
                <w:rFonts w:ascii="Times New Roman" w:hAnsi="Times New Roman" w:cs="Times New Roman"/>
                <w:b/>
                <w:bCs/>
              </w:rPr>
            </w:pPr>
            <w:r w:rsidRPr="00D45DAC">
              <w:rPr>
                <w:rFonts w:ascii="Times New Roman" w:hAnsi="Times New Roman" w:cs="Times New Roman"/>
                <w:b/>
                <w:bCs/>
              </w:rPr>
              <w:t>Amaç fonksiyonu bileşeni</w:t>
            </w:r>
          </w:p>
        </w:tc>
        <w:tc>
          <w:tcPr>
            <w:tcW w:w="6090" w:type="dxa"/>
          </w:tcPr>
          <w:p w14:paraId="65E465DB" w14:textId="68B7B83D" w:rsidR="00015BBF" w:rsidRPr="00D45DAC" w:rsidRDefault="00015BBF" w:rsidP="00D45DAC">
            <w:pPr>
              <w:spacing w:line="276" w:lineRule="auto"/>
              <w:jc w:val="both"/>
              <w:rPr>
                <w:rFonts w:ascii="Times New Roman" w:hAnsi="Times New Roman" w:cs="Times New Roman"/>
                <w:b/>
                <w:bCs/>
              </w:rPr>
            </w:pPr>
            <w:r w:rsidRPr="00D45DAC">
              <w:rPr>
                <w:rFonts w:ascii="Times New Roman" w:hAnsi="Times New Roman" w:cs="Times New Roman"/>
                <w:b/>
                <w:bCs/>
              </w:rPr>
              <w:t>Rolü</w:t>
            </w:r>
          </w:p>
        </w:tc>
      </w:tr>
      <w:tr w:rsidR="00015BBF" w:rsidRPr="00D45DAC" w14:paraId="57B1436D" w14:textId="77777777" w:rsidTr="00D45DAC">
        <w:tc>
          <w:tcPr>
            <w:tcW w:w="2972" w:type="dxa"/>
          </w:tcPr>
          <w:p w14:paraId="338945A6" w14:textId="629DEA38"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H2/CO hedef sapması</w:t>
            </w:r>
          </w:p>
        </w:tc>
        <w:tc>
          <w:tcPr>
            <w:tcW w:w="6090" w:type="dxa"/>
          </w:tcPr>
          <w:p w14:paraId="3441B45E" w14:textId="109E119A"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Sentez gazı oranını hedef değere yaklaştırır</w:t>
            </w:r>
          </w:p>
        </w:tc>
      </w:tr>
      <w:tr w:rsidR="00015BBF" w:rsidRPr="00D45DAC" w14:paraId="50F41D2B" w14:textId="77777777" w:rsidTr="00D45DAC">
        <w:tc>
          <w:tcPr>
            <w:tcW w:w="2972" w:type="dxa"/>
          </w:tcPr>
          <w:p w14:paraId="4C2AA0ED" w14:textId="3650B4D9"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Enerji/işletme maliyeti</w:t>
            </w:r>
          </w:p>
        </w:tc>
        <w:tc>
          <w:tcPr>
            <w:tcW w:w="6090" w:type="dxa"/>
          </w:tcPr>
          <w:p w14:paraId="1A6C89EE" w14:textId="72DF28F9"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Daha düşük sıcaklık, basınç ve buhar kullanımını teşvik eder</w:t>
            </w:r>
          </w:p>
        </w:tc>
      </w:tr>
      <w:tr w:rsidR="00015BBF" w:rsidRPr="00D45DAC" w14:paraId="01666D66" w14:textId="77777777" w:rsidTr="00D45DAC">
        <w:tc>
          <w:tcPr>
            <w:tcW w:w="2972" w:type="dxa"/>
          </w:tcPr>
          <w:p w14:paraId="34194AAD" w14:textId="72163837"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H2 alt sınır cezası</w:t>
            </w:r>
          </w:p>
        </w:tc>
        <w:tc>
          <w:tcPr>
            <w:tcW w:w="6090" w:type="dxa"/>
          </w:tcPr>
          <w:p w14:paraId="49529D39" w14:textId="5352711C"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Hidrojen üretiminin yetersiz kalmasını engeller</w:t>
            </w:r>
          </w:p>
        </w:tc>
      </w:tr>
      <w:tr w:rsidR="00015BBF" w:rsidRPr="00D45DAC" w14:paraId="614E467D" w14:textId="77777777" w:rsidTr="00D45DAC">
        <w:tc>
          <w:tcPr>
            <w:tcW w:w="2972" w:type="dxa"/>
          </w:tcPr>
          <w:p w14:paraId="3115FED4" w14:textId="16C2EC76"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CO2 üst sınır cezası</w:t>
            </w:r>
          </w:p>
        </w:tc>
        <w:tc>
          <w:tcPr>
            <w:tcW w:w="6090" w:type="dxa"/>
          </w:tcPr>
          <w:p w14:paraId="33DDDC04" w14:textId="54AD787A"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CO2 oluşumunun artmasını sınırlar</w:t>
            </w:r>
          </w:p>
        </w:tc>
      </w:tr>
      <w:tr w:rsidR="00015BBF" w:rsidRPr="00D45DAC" w14:paraId="34A6BF68" w14:textId="77777777" w:rsidTr="00D45DAC">
        <w:tc>
          <w:tcPr>
            <w:tcW w:w="2972" w:type="dxa"/>
          </w:tcPr>
          <w:p w14:paraId="424CFCF3" w14:textId="73FC1970" w:rsidR="00015BBF" w:rsidRPr="00D45DAC" w:rsidRDefault="00015BBF" w:rsidP="00D45DAC">
            <w:pPr>
              <w:spacing w:line="276" w:lineRule="auto"/>
              <w:jc w:val="both"/>
              <w:rPr>
                <w:rFonts w:ascii="Times New Roman" w:hAnsi="Times New Roman" w:cs="Times New Roman"/>
              </w:rPr>
            </w:pPr>
            <w:r w:rsidRPr="00D45DAC">
              <w:rPr>
                <w:rFonts w:ascii="Times New Roman" w:hAnsi="Times New Roman" w:cs="Times New Roman"/>
              </w:rPr>
              <w:t>Kontrol hareketi cezası</w:t>
            </w:r>
          </w:p>
        </w:tc>
        <w:tc>
          <w:tcPr>
            <w:tcW w:w="6090" w:type="dxa"/>
          </w:tcPr>
          <w:p w14:paraId="1E90D0CB" w14:textId="592A9D95" w:rsidR="00015BBF" w:rsidRPr="00D45DAC" w:rsidRDefault="001B5928" w:rsidP="00D45DAC">
            <w:pPr>
              <w:spacing w:line="276" w:lineRule="auto"/>
              <w:jc w:val="both"/>
              <w:rPr>
                <w:rFonts w:ascii="Times New Roman" w:hAnsi="Times New Roman" w:cs="Times New Roman"/>
              </w:rPr>
            </w:pPr>
            <w:r>
              <w:rPr>
                <w:rFonts w:ascii="Times New Roman" w:hAnsi="Times New Roman" w:cs="Times New Roman"/>
              </w:rPr>
              <w:t>MÖK</w:t>
            </w:r>
            <w:r w:rsidR="00015BBF" w:rsidRPr="00D45DAC">
              <w:rPr>
                <w:rFonts w:ascii="Times New Roman" w:hAnsi="Times New Roman" w:cs="Times New Roman"/>
              </w:rPr>
              <w:t xml:space="preserve"> senaryosunda ani kontrol değişimlerini azaltır</w:t>
            </w:r>
          </w:p>
        </w:tc>
      </w:tr>
    </w:tbl>
    <w:p w14:paraId="0F5D61A7" w14:textId="01C82813" w:rsidR="00CD04CA" w:rsidRDefault="00D1057F" w:rsidP="007F0F0E">
      <w:pPr>
        <w:spacing w:before="240" w:after="240" w:line="360" w:lineRule="auto"/>
        <w:jc w:val="both"/>
      </w:pPr>
      <w:r w:rsidRPr="00D45DAC">
        <w:t>Optimizasyon algoritması</w:t>
      </w:r>
      <w:r>
        <w:t xml:space="preserve">, tanımlanan sınırlar içinde aday çalışma koşullarını değerlendiren ızgara tabanlı bir tarama yaklaşımı ile uygulanmıştır. Bu tercih, üç kontrol değişkenli problemde kararlı, hızlı ve yorumlanabilir sonuçlar üretmiştir. Her aday noktada ileri </w:t>
      </w:r>
      <w:r w:rsidR="001B5928">
        <w:t>vekil model</w:t>
      </w:r>
      <w:r>
        <w:t xml:space="preserve"> çalıştırılmış, elde edilen sentez gazı çıktıları amaç fonksiyonuna aktarılmış ve en düşük amaç fonksiyonu değerini veren çalışma koşulu seçilmiştir.</w:t>
      </w:r>
    </w:p>
    <w:p w14:paraId="34651FFA" w14:textId="3A979A45" w:rsidR="00FC4E3C" w:rsidRDefault="00FC4E3C" w:rsidP="007F0F0E">
      <w:pPr>
        <w:spacing w:before="240" w:after="240" w:line="360" w:lineRule="auto"/>
        <w:rPr>
          <w:b/>
          <w:bCs/>
        </w:rPr>
      </w:pPr>
      <w:r>
        <w:rPr>
          <w:b/>
          <w:bCs/>
        </w:rPr>
        <w:t>B.2.</w:t>
      </w:r>
      <w:r w:rsidR="00E4691E">
        <w:rPr>
          <w:b/>
          <w:bCs/>
        </w:rPr>
        <w:t>4</w:t>
      </w:r>
      <w:r>
        <w:rPr>
          <w:b/>
          <w:bCs/>
        </w:rPr>
        <w:t xml:space="preserve"> Statik optimizasyon çalışmaları</w:t>
      </w:r>
    </w:p>
    <w:p w14:paraId="441D5F5F" w14:textId="77777777" w:rsidR="00FC4E3C" w:rsidRDefault="00FC4E3C" w:rsidP="007F0F0E">
      <w:pPr>
        <w:spacing w:before="240" w:after="240" w:line="360" w:lineRule="auto"/>
        <w:jc w:val="both"/>
      </w:pPr>
      <w:r>
        <w:t>Tanımlanan optimizasyon yapısı öncelikle statik case-study senaryoları üzerinde test edilmiştir. Bu amaçla üç farklı biyoyağ tipi seçilmiştir: aromatik bakımından zengin, asit bakımından zengin ve daha dengeli kompozisyona sahip biyoyağ örnekleri. Her bir biyoyağ için başlangıç koşulu 750 °C reformer sıcaklığı, 15 bar basınç ve 4 buhar/karbon oranı olarak alınmıştır. Optimizasyon çalışmaları H2/CO hedefinin 2.0 ve 2.5 olduğu iki farklı senaryo için yürütülmüştür.</w:t>
      </w:r>
    </w:p>
    <w:p w14:paraId="15EAECE5" w14:textId="77777777" w:rsidR="00E4691E" w:rsidRDefault="00E4691E" w:rsidP="00E4691E">
      <w:pPr>
        <w:spacing w:before="240" w:after="240" w:line="360" w:lineRule="auto"/>
        <w:jc w:val="both"/>
      </w:pPr>
      <w:r>
        <w:t>Başlangıç koşullarında H2/CO oranları yaklaşık 5.78-6.07 aralığında bulunmuştur. Optimizasyon sonrasında bu oranlar seçilen biyoyağ kompozisyonuna ve hedef değere bağlı olarak yaklaşık 2.52-2.82 aralığına düşürülmüştür. Bu sonuç, geliştirilen optimizasyon yapısının sentez gazı kompozisyonunu hedeflenen kimyasal kullanım aralığına yaklaştırabildiğini göstermektedir. Bununla birlikte H2/CO = 2.0 hedefi, tanımlanan kontrol değişkeni sınırları ve mevcut veri uzayı içinde tam olarak yakalanamamıştır. Bu durum, hedef değerin bazı biyoyağ kompozisyonları için mevcut çalışma aralığında erişilebilir olmadığını göstermektedir.</w:t>
      </w:r>
    </w:p>
    <w:p w14:paraId="7239291B" w14:textId="77777777" w:rsidR="00E4691E" w:rsidRDefault="00E4691E" w:rsidP="007F0F0E">
      <w:pPr>
        <w:spacing w:before="240" w:after="240" w:line="360" w:lineRule="auto"/>
        <w:jc w:val="both"/>
      </w:pPr>
    </w:p>
    <w:p w14:paraId="216EB5F8" w14:textId="224D5433" w:rsidR="00F14263" w:rsidRDefault="00F14263" w:rsidP="00E4691E">
      <w:pPr>
        <w:spacing w:before="240"/>
        <w:jc w:val="both"/>
      </w:pPr>
      <w:r>
        <w:rPr>
          <w:noProof/>
        </w:rPr>
        <w:lastRenderedPageBreak/>
        <w:drawing>
          <wp:inline distT="0" distB="0" distL="0" distR="0" wp14:anchorId="78246176" wp14:editId="181D6DE5">
            <wp:extent cx="5756910" cy="3335655"/>
            <wp:effectExtent l="19050" t="19050" r="15240" b="17145"/>
            <wp:docPr id="77402364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6910" cy="3335655"/>
                    </a:xfrm>
                    <a:prstGeom prst="rect">
                      <a:avLst/>
                    </a:prstGeom>
                    <a:noFill/>
                    <a:ln>
                      <a:solidFill>
                        <a:schemeClr val="tx1"/>
                      </a:solidFill>
                    </a:ln>
                  </pic:spPr>
                </pic:pic>
              </a:graphicData>
            </a:graphic>
          </wp:inline>
        </w:drawing>
      </w:r>
    </w:p>
    <w:p w14:paraId="28CE7D71" w14:textId="559B10EE" w:rsidR="00F14263" w:rsidRDefault="00F14263" w:rsidP="00E4691E">
      <w:pPr>
        <w:spacing w:after="240"/>
        <w:jc w:val="center"/>
      </w:pPr>
      <w:r w:rsidRPr="006148A8">
        <w:rPr>
          <w:b/>
          <w:bCs/>
        </w:rPr>
        <w:t xml:space="preserve">Figür </w:t>
      </w:r>
      <w:r w:rsidR="00F72335">
        <w:rPr>
          <w:b/>
          <w:bCs/>
        </w:rPr>
        <w:t>4</w:t>
      </w:r>
      <w:r w:rsidRPr="006148A8">
        <w:rPr>
          <w:b/>
          <w:bCs/>
        </w:rPr>
        <w:t>.</w:t>
      </w:r>
      <w:r>
        <w:t xml:space="preserve"> Statik optimizasyon senaryolarında başlangıç ve optimize edilmiş H2/CO oranlarının karşılaştırılması.</w:t>
      </w:r>
    </w:p>
    <w:p w14:paraId="756B72D1" w14:textId="77777777" w:rsidR="00FC4E3C" w:rsidRDefault="00FC4E3C" w:rsidP="007F0F0E">
      <w:pPr>
        <w:spacing w:before="240" w:after="240" w:line="360" w:lineRule="auto"/>
        <w:jc w:val="both"/>
      </w:pPr>
      <w:r>
        <w:t>H2/CO = 2.5 hedefinde, özellikle aromatik bakımından zengin ve dengeli biyoyağ örneklerinde hedefe daha yakın sonuçlar daha düşük enerji maliyetiyle elde edilmiştir. Asit bakımından zengin biyoyağ örneğinde ise model, hedefe yaklaşmak için yine yüksek sıcaklık ve düşük basınç koşulunu seçmiştir. Bu bulgu, biyoyağ kompozisyonunun optimum proses koşulları üzerinde doğrudan etkili olduğunu ve kompozisyon bilgisinin optimizasyon yapısına dahil edilmesinin gerekli olduğunu göstermektedir.</w:t>
      </w:r>
    </w:p>
    <w:p w14:paraId="5F579BA9" w14:textId="4C3585C5" w:rsidR="00F14263" w:rsidRDefault="00F14263" w:rsidP="007F0F0E">
      <w:pPr>
        <w:spacing w:before="240" w:after="240" w:line="360" w:lineRule="auto"/>
        <w:rPr>
          <w:b/>
          <w:bCs/>
        </w:rPr>
      </w:pPr>
      <w:r>
        <w:rPr>
          <w:b/>
          <w:bCs/>
        </w:rPr>
        <w:t>B.2.</w:t>
      </w:r>
      <w:r w:rsidR="00F72335">
        <w:rPr>
          <w:b/>
          <w:bCs/>
        </w:rPr>
        <w:t>5</w:t>
      </w:r>
      <w:r>
        <w:rPr>
          <w:b/>
          <w:bCs/>
        </w:rPr>
        <w:t xml:space="preserve"> Model öngörülü kontrol senaryosunun geliştirilmesi</w:t>
      </w:r>
    </w:p>
    <w:p w14:paraId="04EEFDAD" w14:textId="2C99C827" w:rsidR="00F14263" w:rsidRDefault="00F14263" w:rsidP="007F0F0E">
      <w:pPr>
        <w:spacing w:before="240" w:after="240" w:line="360" w:lineRule="auto"/>
        <w:jc w:val="both"/>
      </w:pPr>
      <w:r>
        <w:t xml:space="preserve">Statik optimizasyon çalışmasının ardından, geliştirilen soft-sensor ve ileri </w:t>
      </w:r>
      <w:r w:rsidR="001B5928">
        <w:t>vekil model</w:t>
      </w:r>
      <w:r>
        <w:t xml:space="preserve"> kullanılarak basit bir model öngörülü kontrol senaryosu oluşturulmuştur. Bu senaryoda amaç, biyoyağ kompozisyonu zamanla değiştiğinde sentez gazı H2/CO oranını hedef değere yakın tutacak </w:t>
      </w:r>
      <w:r w:rsidRPr="008F58D9">
        <w:t xml:space="preserve">kontrol hareketlerini hesaplamaktır. </w:t>
      </w:r>
      <w:r w:rsidR="001B5928">
        <w:t>MÖK</w:t>
      </w:r>
      <w:r w:rsidRPr="008F58D9">
        <w:t xml:space="preserve"> yapısı, her zaman adımında mevcut ölçüm bilgisini kullanarak biyoyağ kompozisyonunu tahmin etmekte, ardından ileri </w:t>
      </w:r>
      <w:r w:rsidR="001B5928">
        <w:t>vekil model</w:t>
      </w:r>
      <w:r w:rsidRPr="008F58D9">
        <w:t xml:space="preserve"> yardımıyla yeni kontrol değişkenlerini belirlemektedir.</w:t>
      </w:r>
    </w:p>
    <w:p w14:paraId="77C0654A" w14:textId="77777777" w:rsidR="00B03003" w:rsidRDefault="00B03003" w:rsidP="007F0F0E">
      <w:pPr>
        <w:spacing w:before="240" w:after="240" w:line="360" w:lineRule="auto"/>
        <w:jc w:val="both"/>
      </w:pPr>
    </w:p>
    <w:p w14:paraId="72C67B22" w14:textId="77777777" w:rsidR="00B03003" w:rsidRDefault="00B03003" w:rsidP="007F0F0E">
      <w:pPr>
        <w:spacing w:before="240" w:after="240" w:line="360" w:lineRule="auto"/>
        <w:jc w:val="both"/>
      </w:pPr>
    </w:p>
    <w:p w14:paraId="083E6E8D" w14:textId="77777777" w:rsidR="00B03003" w:rsidRPr="008F58D9" w:rsidRDefault="00B03003" w:rsidP="007F0F0E">
      <w:pPr>
        <w:spacing w:before="240" w:after="240" w:line="360" w:lineRule="auto"/>
        <w:jc w:val="both"/>
      </w:pPr>
    </w:p>
    <w:p w14:paraId="75BF6B3A" w14:textId="37F362B9" w:rsidR="00F14263" w:rsidRPr="008F58D9" w:rsidRDefault="00F14263" w:rsidP="005A2360">
      <w:pPr>
        <w:spacing w:line="276" w:lineRule="auto"/>
        <w:jc w:val="both"/>
      </w:pPr>
      <w:r w:rsidRPr="008F58D9">
        <w:rPr>
          <w:b/>
          <w:bCs/>
        </w:rPr>
        <w:lastRenderedPageBreak/>
        <w:t xml:space="preserve">Tablo </w:t>
      </w:r>
      <w:r w:rsidR="005A2360" w:rsidRPr="008F58D9">
        <w:rPr>
          <w:b/>
          <w:bCs/>
        </w:rPr>
        <w:t>4</w:t>
      </w:r>
      <w:r w:rsidRPr="008F58D9">
        <w:rPr>
          <w:b/>
          <w:bCs/>
        </w:rPr>
        <w:t>.</w:t>
      </w:r>
      <w:r w:rsidRPr="008F58D9">
        <w:t xml:space="preserve"> </w:t>
      </w:r>
      <w:r w:rsidR="001B5928">
        <w:t>MÖK</w:t>
      </w:r>
      <w:r w:rsidRPr="008F58D9">
        <w:t xml:space="preserve"> senaryosunda kullanılan başlangıç koşulları</w:t>
      </w:r>
    </w:p>
    <w:tbl>
      <w:tblPr>
        <w:tblStyle w:val="TableGrid"/>
        <w:tblW w:w="0" w:type="auto"/>
        <w:tblLook w:val="04A0" w:firstRow="1" w:lastRow="0" w:firstColumn="1" w:lastColumn="0" w:noHBand="0" w:noVBand="1"/>
      </w:tblPr>
      <w:tblGrid>
        <w:gridCol w:w="4531"/>
        <w:gridCol w:w="4531"/>
      </w:tblGrid>
      <w:tr w:rsidR="00F14263" w:rsidRPr="008F58D9" w14:paraId="6240199A" w14:textId="77777777" w:rsidTr="007B76AB">
        <w:tc>
          <w:tcPr>
            <w:tcW w:w="4531" w:type="dxa"/>
          </w:tcPr>
          <w:p w14:paraId="4B8182A3" w14:textId="77777777" w:rsidR="00F14263" w:rsidRPr="008F58D9" w:rsidRDefault="00F14263" w:rsidP="005A2360">
            <w:pPr>
              <w:spacing w:line="276" w:lineRule="auto"/>
              <w:jc w:val="both"/>
              <w:rPr>
                <w:rFonts w:ascii="Times New Roman" w:hAnsi="Times New Roman" w:cs="Times New Roman"/>
                <w:b/>
                <w:bCs/>
              </w:rPr>
            </w:pPr>
            <w:r w:rsidRPr="008F58D9">
              <w:rPr>
                <w:rFonts w:ascii="Times New Roman" w:hAnsi="Times New Roman" w:cs="Times New Roman"/>
                <w:b/>
                <w:bCs/>
              </w:rPr>
              <w:t>Parametre</w:t>
            </w:r>
          </w:p>
        </w:tc>
        <w:tc>
          <w:tcPr>
            <w:tcW w:w="4531" w:type="dxa"/>
          </w:tcPr>
          <w:p w14:paraId="427D76B7" w14:textId="77777777" w:rsidR="00F14263" w:rsidRPr="008F58D9" w:rsidRDefault="00F14263" w:rsidP="005A2360">
            <w:pPr>
              <w:spacing w:line="276" w:lineRule="auto"/>
              <w:jc w:val="both"/>
              <w:rPr>
                <w:rFonts w:ascii="Times New Roman" w:hAnsi="Times New Roman" w:cs="Times New Roman"/>
                <w:b/>
                <w:bCs/>
              </w:rPr>
            </w:pPr>
            <w:r w:rsidRPr="008F58D9">
              <w:rPr>
                <w:rFonts w:ascii="Times New Roman" w:hAnsi="Times New Roman" w:cs="Times New Roman"/>
                <w:b/>
                <w:bCs/>
              </w:rPr>
              <w:t>Değer</w:t>
            </w:r>
          </w:p>
        </w:tc>
      </w:tr>
      <w:tr w:rsidR="00F14263" w:rsidRPr="008F58D9" w14:paraId="4DC33435" w14:textId="77777777" w:rsidTr="007B76AB">
        <w:tc>
          <w:tcPr>
            <w:tcW w:w="4531" w:type="dxa"/>
          </w:tcPr>
          <w:p w14:paraId="502321F4"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Başlangıç biyoyağ tipi</w:t>
            </w:r>
          </w:p>
        </w:tc>
        <w:tc>
          <w:tcPr>
            <w:tcW w:w="4531" w:type="dxa"/>
          </w:tcPr>
          <w:p w14:paraId="6EDA74E4"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Dengeli kompozisyon</w:t>
            </w:r>
          </w:p>
        </w:tc>
      </w:tr>
      <w:tr w:rsidR="00F14263" w:rsidRPr="008F58D9" w14:paraId="45E2480F" w14:textId="77777777" w:rsidTr="007B76AB">
        <w:tc>
          <w:tcPr>
            <w:tcW w:w="4531" w:type="dxa"/>
          </w:tcPr>
          <w:p w14:paraId="54B6A5F3"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Başlangıç BiooilID</w:t>
            </w:r>
          </w:p>
        </w:tc>
        <w:tc>
          <w:tcPr>
            <w:tcW w:w="4531" w:type="dxa"/>
          </w:tcPr>
          <w:p w14:paraId="7E094D2A"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60</w:t>
            </w:r>
          </w:p>
        </w:tc>
      </w:tr>
      <w:tr w:rsidR="00F14263" w:rsidRPr="008F58D9" w14:paraId="7AEC3586" w14:textId="77777777" w:rsidTr="007B76AB">
        <w:tc>
          <w:tcPr>
            <w:tcW w:w="4531" w:type="dxa"/>
          </w:tcPr>
          <w:p w14:paraId="14F32E69"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Başlangıç sıcaklığı</w:t>
            </w:r>
          </w:p>
        </w:tc>
        <w:tc>
          <w:tcPr>
            <w:tcW w:w="4531" w:type="dxa"/>
          </w:tcPr>
          <w:p w14:paraId="50482625"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750 °C</w:t>
            </w:r>
          </w:p>
        </w:tc>
      </w:tr>
      <w:tr w:rsidR="00F14263" w:rsidRPr="008F58D9" w14:paraId="4C23E217" w14:textId="77777777" w:rsidTr="007B76AB">
        <w:tc>
          <w:tcPr>
            <w:tcW w:w="4531" w:type="dxa"/>
          </w:tcPr>
          <w:p w14:paraId="52CE5EF3"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Başlangıç basıncı</w:t>
            </w:r>
          </w:p>
        </w:tc>
        <w:tc>
          <w:tcPr>
            <w:tcW w:w="4531" w:type="dxa"/>
          </w:tcPr>
          <w:p w14:paraId="521D6120"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 xml:space="preserve">15 </w:t>
            </w:r>
            <w:proofErr w:type="gramStart"/>
            <w:r w:rsidRPr="008F58D9">
              <w:rPr>
                <w:rFonts w:ascii="Times New Roman" w:hAnsi="Times New Roman" w:cs="Times New Roman"/>
              </w:rPr>
              <w:t>bar</w:t>
            </w:r>
            <w:proofErr w:type="gramEnd"/>
          </w:p>
        </w:tc>
      </w:tr>
      <w:tr w:rsidR="00F14263" w:rsidRPr="008F58D9" w14:paraId="07650EEA" w14:textId="77777777" w:rsidTr="007B76AB">
        <w:tc>
          <w:tcPr>
            <w:tcW w:w="4531" w:type="dxa"/>
          </w:tcPr>
          <w:p w14:paraId="17A5618D" w14:textId="1ECD9F12"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Başlangıç S/C oranı</w:t>
            </w:r>
          </w:p>
        </w:tc>
        <w:tc>
          <w:tcPr>
            <w:tcW w:w="4531" w:type="dxa"/>
          </w:tcPr>
          <w:p w14:paraId="3E9C25DB"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4</w:t>
            </w:r>
          </w:p>
        </w:tc>
      </w:tr>
      <w:tr w:rsidR="00F14263" w:rsidRPr="008F58D9" w14:paraId="57C01518" w14:textId="77777777" w:rsidTr="007B76AB">
        <w:tc>
          <w:tcPr>
            <w:tcW w:w="4531" w:type="dxa"/>
          </w:tcPr>
          <w:p w14:paraId="4AF9DE01"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H2/CO hedefi</w:t>
            </w:r>
          </w:p>
        </w:tc>
        <w:tc>
          <w:tcPr>
            <w:tcW w:w="4531" w:type="dxa"/>
          </w:tcPr>
          <w:p w14:paraId="6EC6B2A3"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2.0</w:t>
            </w:r>
          </w:p>
        </w:tc>
      </w:tr>
      <w:tr w:rsidR="00F14263" w:rsidRPr="008F58D9" w14:paraId="0A2C928F" w14:textId="77777777" w:rsidTr="007B76AB">
        <w:tc>
          <w:tcPr>
            <w:tcW w:w="4531" w:type="dxa"/>
          </w:tcPr>
          <w:p w14:paraId="7EF6198C"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Bozucu etki zamanı</w:t>
            </w:r>
          </w:p>
        </w:tc>
        <w:tc>
          <w:tcPr>
            <w:tcW w:w="4531" w:type="dxa"/>
          </w:tcPr>
          <w:p w14:paraId="423F1C46" w14:textId="77777777" w:rsidR="00F14263" w:rsidRPr="008F58D9" w:rsidRDefault="00F14263" w:rsidP="005A2360">
            <w:pPr>
              <w:spacing w:line="276" w:lineRule="auto"/>
              <w:jc w:val="both"/>
              <w:rPr>
                <w:rFonts w:ascii="Times New Roman" w:hAnsi="Times New Roman" w:cs="Times New Roman"/>
              </w:rPr>
            </w:pPr>
            <w:r w:rsidRPr="008F58D9">
              <w:rPr>
                <w:rFonts w:ascii="Times New Roman" w:hAnsi="Times New Roman" w:cs="Times New Roman"/>
              </w:rPr>
              <w:t>5. zaman adımı</w:t>
            </w:r>
          </w:p>
        </w:tc>
      </w:tr>
    </w:tbl>
    <w:p w14:paraId="47158969" w14:textId="7A6AEA43" w:rsidR="00F14263" w:rsidRDefault="00F14263" w:rsidP="007F0F0E">
      <w:pPr>
        <w:spacing w:before="240" w:after="240" w:line="360" w:lineRule="auto"/>
        <w:jc w:val="both"/>
      </w:pPr>
      <w:r w:rsidRPr="008F58D9">
        <w:t>Geliştirilen kapalı çevrim senaryoda ölçülen sentez gazı bileşimi ve mevcut proses koşulları ters ML soft-sensor modeline verilmiştir. Soft-sensor</w:t>
      </w:r>
      <w:r>
        <w:t xml:space="preserve"> çıktısı olarak elde edilen biyoyağ kompozisyonu, ileri </w:t>
      </w:r>
      <w:r w:rsidR="001B5928">
        <w:t>vekil model</w:t>
      </w:r>
      <w:r>
        <w:t>in girişine aktarılmıştır. Optimizasyon modülü, sıcaklık, basınç ve buhar/karbon oranı adaylarını değerlendirerek bir sonraki zaman adımı için en uygun kontrol hareketini seçmiştir. Bu yaklaşımda her adımda yalnızca ilk kontrol hareketi uygulanmış ve sonraki adımda ölçüm/tahmin döngüsü tekrarlanmıştır.</w:t>
      </w:r>
    </w:p>
    <w:p w14:paraId="2045603B" w14:textId="6DDC7BF2" w:rsidR="00F14263" w:rsidRDefault="00F14263" w:rsidP="005A2360">
      <w:pPr>
        <w:spacing w:before="240" w:line="360" w:lineRule="auto"/>
        <w:jc w:val="both"/>
      </w:pPr>
      <w:r>
        <w:rPr>
          <w:noProof/>
        </w:rPr>
        <w:drawing>
          <wp:inline distT="0" distB="0" distL="0" distR="0" wp14:anchorId="34F6B4F2" wp14:editId="6D50504B">
            <wp:extent cx="5756910" cy="3033065"/>
            <wp:effectExtent l="19050" t="19050" r="15240" b="15240"/>
            <wp:docPr id="60118065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452"/>
                    <a:stretch>
                      <a:fillRect/>
                    </a:stretch>
                  </pic:blipFill>
                  <pic:spPr bwMode="auto">
                    <a:xfrm>
                      <a:off x="0" y="0"/>
                      <a:ext cx="5756910" cy="303306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B5D1BA" w14:textId="7DA7E528" w:rsidR="00F14263" w:rsidRDefault="00F14263" w:rsidP="005A2360">
      <w:pPr>
        <w:spacing w:after="240" w:line="276" w:lineRule="auto"/>
        <w:jc w:val="center"/>
      </w:pPr>
      <w:r w:rsidRPr="005A2360">
        <w:rPr>
          <w:b/>
          <w:bCs/>
        </w:rPr>
        <w:t xml:space="preserve">Figür </w:t>
      </w:r>
      <w:r w:rsidR="00BB6E73">
        <w:rPr>
          <w:b/>
          <w:bCs/>
        </w:rPr>
        <w:t>5</w:t>
      </w:r>
      <w:r w:rsidRPr="005A2360">
        <w:rPr>
          <w:b/>
          <w:bCs/>
        </w:rPr>
        <w:t>.</w:t>
      </w:r>
      <w:r>
        <w:t xml:space="preserve"> Soft-sensor, ileri </w:t>
      </w:r>
      <w:r w:rsidR="001B5928">
        <w:t>vekil model</w:t>
      </w:r>
      <w:r>
        <w:t xml:space="preserve"> ve optimizasyon bloğundan oluşan </w:t>
      </w:r>
      <w:r w:rsidR="001B5928">
        <w:t>MÖK</w:t>
      </w:r>
      <w:r>
        <w:t xml:space="preserve"> kapalı çevrim yapısı</w:t>
      </w:r>
    </w:p>
    <w:p w14:paraId="20897E2B" w14:textId="1266C410" w:rsidR="00F14263" w:rsidRDefault="001B5928" w:rsidP="007F0F0E">
      <w:pPr>
        <w:spacing w:before="240" w:after="240" w:line="360" w:lineRule="auto"/>
        <w:jc w:val="both"/>
      </w:pPr>
      <w:r>
        <w:t>MÖK</w:t>
      </w:r>
      <w:r w:rsidR="00F14263">
        <w:t xml:space="preserve"> senaryosunda karar değişkenleri statik optimizasyonla aynı tutulmuştur. Ek olarak, kontrol hareketlerinin çok sert değişmesini önlemek için amaç fonksiyonuna hareket cezası eklenmiştir. Böylece algoritma yalnızca hedef H2/CO oranına yaklaşmayı değil, aynı zamanda daha düzenli kontrol hareketleri üretmeyi de dikkate almıştır. Bu yapı, gerçek zamanlı uygulama için henüz deneysel bir kontrol sistemi değildir; ancak geliştirilen ML modellerinin </w:t>
      </w:r>
      <w:r w:rsidR="00F14263">
        <w:lastRenderedPageBreak/>
        <w:t>kapalı çevrim karar verme yapısında nasıl kullanılabileceğini gösteren bir hesaplamalı senaryodur.</w:t>
      </w:r>
    </w:p>
    <w:p w14:paraId="601E3185" w14:textId="3C9C4B50" w:rsidR="008E5065" w:rsidRDefault="008E5065" w:rsidP="007F0F0E">
      <w:pPr>
        <w:spacing w:before="240" w:after="240" w:line="360" w:lineRule="auto"/>
        <w:rPr>
          <w:b/>
          <w:bCs/>
        </w:rPr>
      </w:pPr>
      <w:r>
        <w:rPr>
          <w:b/>
          <w:bCs/>
        </w:rPr>
        <w:t>B.2.</w:t>
      </w:r>
      <w:r w:rsidR="00BB6E73">
        <w:rPr>
          <w:b/>
          <w:bCs/>
        </w:rPr>
        <w:t>6</w:t>
      </w:r>
      <w:r>
        <w:rPr>
          <w:b/>
          <w:bCs/>
        </w:rPr>
        <w:t xml:space="preserve"> </w:t>
      </w:r>
      <w:r w:rsidR="001B5928">
        <w:rPr>
          <w:b/>
          <w:bCs/>
        </w:rPr>
        <w:t>MÖK</w:t>
      </w:r>
      <w:r>
        <w:rPr>
          <w:b/>
          <w:bCs/>
        </w:rPr>
        <w:t xml:space="preserve"> senaryo bozucu etki analizi</w:t>
      </w:r>
    </w:p>
    <w:p w14:paraId="577C207C" w14:textId="0F4070ED" w:rsidR="008E5065" w:rsidRPr="008F58D9" w:rsidRDefault="001B5928" w:rsidP="007F0F0E">
      <w:pPr>
        <w:spacing w:before="240" w:after="240" w:line="360" w:lineRule="auto"/>
        <w:jc w:val="both"/>
      </w:pPr>
      <w:r>
        <w:t>MÖK</w:t>
      </w:r>
      <w:r w:rsidR="008E5065">
        <w:t xml:space="preserve"> senaryosu, dengeli biyoyağ kompozisyonu ile başlatılmış ve 10 zaman adımı boyunca çalıştırılmıştır. Başlangıç koşulunda sentez gazı H2/CO oranı 5.907 olarak hesaplanmıştır. Kontrol algoritması ilk adımda sıcaklığı 850 °C, basıncı 5 bar ve buhar/karbon oranını 2 olarak seçmiş; </w:t>
      </w:r>
      <w:r w:rsidR="008E5065" w:rsidRPr="008F58D9">
        <w:t>bu kontrol hareketi sonrasında H2/CO oranı yaklaşık 2.65 seviyesine düşmüştür. Bu değer H2/CO = 2.0 hedefini tam olarak yakalamasa da başlangıç durumuna göre önemli bir iyileşme sağlamıştır.</w:t>
      </w:r>
    </w:p>
    <w:p w14:paraId="16AA7F66" w14:textId="3F32CE6C" w:rsidR="003A0448" w:rsidRPr="008F58D9" w:rsidRDefault="003A0448" w:rsidP="008F58D9">
      <w:pPr>
        <w:spacing w:line="276" w:lineRule="auto"/>
        <w:jc w:val="both"/>
      </w:pPr>
      <w:r w:rsidRPr="008F58D9">
        <w:rPr>
          <w:b/>
          <w:bCs/>
        </w:rPr>
        <w:t xml:space="preserve">Tablo </w:t>
      </w:r>
      <w:r w:rsidR="008F58D9" w:rsidRPr="008F58D9">
        <w:rPr>
          <w:b/>
          <w:bCs/>
        </w:rPr>
        <w:t>5</w:t>
      </w:r>
      <w:r w:rsidRPr="008F58D9">
        <w:rPr>
          <w:b/>
          <w:bCs/>
        </w:rPr>
        <w:t>.</w:t>
      </w:r>
      <w:r w:rsidRPr="008F58D9">
        <w:t xml:space="preserve"> </w:t>
      </w:r>
      <w:r w:rsidR="001B5928">
        <w:t>MÖK</w:t>
      </w:r>
      <w:r w:rsidRPr="008F58D9">
        <w:t xml:space="preserve"> senaryosu özet sonuçları</w:t>
      </w:r>
    </w:p>
    <w:tbl>
      <w:tblPr>
        <w:tblStyle w:val="TableGrid"/>
        <w:tblW w:w="0" w:type="auto"/>
        <w:tblLook w:val="04A0" w:firstRow="1" w:lastRow="0" w:firstColumn="1" w:lastColumn="0" w:noHBand="0" w:noVBand="1"/>
      </w:tblPr>
      <w:tblGrid>
        <w:gridCol w:w="1251"/>
        <w:gridCol w:w="1278"/>
        <w:gridCol w:w="1337"/>
        <w:gridCol w:w="1337"/>
        <w:gridCol w:w="1337"/>
        <w:gridCol w:w="1260"/>
        <w:gridCol w:w="1262"/>
      </w:tblGrid>
      <w:tr w:rsidR="003A0448" w:rsidRPr="008F58D9" w14:paraId="44D45B99" w14:textId="77777777" w:rsidTr="003A0448">
        <w:tc>
          <w:tcPr>
            <w:tcW w:w="1294" w:type="dxa"/>
          </w:tcPr>
          <w:p w14:paraId="36B8F30A" w14:textId="2615D64D" w:rsidR="003A0448" w:rsidRPr="008F58D9" w:rsidRDefault="003A0448" w:rsidP="008F58D9">
            <w:pPr>
              <w:spacing w:line="276" w:lineRule="auto"/>
              <w:jc w:val="both"/>
              <w:rPr>
                <w:rFonts w:ascii="Times New Roman" w:hAnsi="Times New Roman" w:cs="Times New Roman"/>
                <w:b/>
                <w:bCs/>
              </w:rPr>
            </w:pPr>
            <w:r w:rsidRPr="008F58D9">
              <w:rPr>
                <w:rFonts w:ascii="Times New Roman" w:eastAsia="Times New Roman" w:hAnsi="Times New Roman" w:cs="Times New Roman"/>
                <w:b/>
                <w:bCs/>
                <w:kern w:val="0"/>
                <w:lang w:val="tr-TR" w:eastAsia="tr-TR"/>
              </w:rPr>
              <w:t>Zaman adımı</w:t>
            </w:r>
          </w:p>
        </w:tc>
        <w:tc>
          <w:tcPr>
            <w:tcW w:w="1294" w:type="dxa"/>
          </w:tcPr>
          <w:p w14:paraId="705096F4" w14:textId="07BD6D11" w:rsidR="003A0448" w:rsidRPr="008F58D9" w:rsidRDefault="003A0448" w:rsidP="008F58D9">
            <w:pPr>
              <w:spacing w:line="276" w:lineRule="auto"/>
              <w:jc w:val="both"/>
              <w:rPr>
                <w:rFonts w:ascii="Times New Roman" w:hAnsi="Times New Roman" w:cs="Times New Roman"/>
                <w:b/>
                <w:bCs/>
              </w:rPr>
            </w:pPr>
            <w:r w:rsidRPr="008F58D9">
              <w:rPr>
                <w:rFonts w:ascii="Times New Roman" w:hAnsi="Times New Roman" w:cs="Times New Roman"/>
                <w:b/>
                <w:bCs/>
              </w:rPr>
              <w:t>Durum</w:t>
            </w:r>
          </w:p>
        </w:tc>
        <w:tc>
          <w:tcPr>
            <w:tcW w:w="1294" w:type="dxa"/>
          </w:tcPr>
          <w:p w14:paraId="5EBC040D" w14:textId="234173DA" w:rsidR="003A0448" w:rsidRPr="008F58D9" w:rsidRDefault="003A0448" w:rsidP="008F58D9">
            <w:pPr>
              <w:spacing w:line="276" w:lineRule="auto"/>
              <w:jc w:val="both"/>
              <w:rPr>
                <w:rFonts w:ascii="Times New Roman" w:hAnsi="Times New Roman" w:cs="Times New Roman"/>
                <w:b/>
                <w:bCs/>
              </w:rPr>
            </w:pPr>
            <w:r w:rsidRPr="008F58D9">
              <w:rPr>
                <w:rFonts w:ascii="Times New Roman" w:hAnsi="Times New Roman" w:cs="Times New Roman"/>
                <w:b/>
                <w:bCs/>
              </w:rPr>
              <w:t>Uygulanan T (°C)</w:t>
            </w:r>
          </w:p>
        </w:tc>
        <w:tc>
          <w:tcPr>
            <w:tcW w:w="1295" w:type="dxa"/>
          </w:tcPr>
          <w:p w14:paraId="6DF458D6" w14:textId="1C3EDE53" w:rsidR="003A0448" w:rsidRPr="008F58D9" w:rsidRDefault="003A0448" w:rsidP="008F58D9">
            <w:pPr>
              <w:spacing w:line="276" w:lineRule="auto"/>
              <w:jc w:val="both"/>
              <w:rPr>
                <w:rFonts w:ascii="Times New Roman" w:hAnsi="Times New Roman" w:cs="Times New Roman"/>
                <w:b/>
                <w:bCs/>
              </w:rPr>
            </w:pPr>
            <w:r w:rsidRPr="008F58D9">
              <w:rPr>
                <w:rFonts w:ascii="Times New Roman" w:hAnsi="Times New Roman" w:cs="Times New Roman"/>
                <w:b/>
                <w:bCs/>
              </w:rPr>
              <w:t>Uygulanan P (bar)</w:t>
            </w:r>
          </w:p>
        </w:tc>
        <w:tc>
          <w:tcPr>
            <w:tcW w:w="1295" w:type="dxa"/>
          </w:tcPr>
          <w:p w14:paraId="5200FC15" w14:textId="20FFA7FD" w:rsidR="003A0448" w:rsidRPr="008F58D9" w:rsidRDefault="003A0448" w:rsidP="008F58D9">
            <w:pPr>
              <w:spacing w:line="276" w:lineRule="auto"/>
              <w:jc w:val="both"/>
              <w:rPr>
                <w:rFonts w:ascii="Times New Roman" w:hAnsi="Times New Roman" w:cs="Times New Roman"/>
                <w:b/>
                <w:bCs/>
              </w:rPr>
            </w:pPr>
            <w:r w:rsidRPr="008F58D9">
              <w:rPr>
                <w:rFonts w:ascii="Times New Roman" w:hAnsi="Times New Roman" w:cs="Times New Roman"/>
                <w:b/>
                <w:bCs/>
              </w:rPr>
              <w:t>Uygulanan S/C</w:t>
            </w:r>
          </w:p>
        </w:tc>
        <w:tc>
          <w:tcPr>
            <w:tcW w:w="1295" w:type="dxa"/>
          </w:tcPr>
          <w:p w14:paraId="0AD392AA" w14:textId="7FF9BB92" w:rsidR="003A0448" w:rsidRPr="008F58D9" w:rsidRDefault="003A0448" w:rsidP="008F58D9">
            <w:pPr>
              <w:spacing w:line="276" w:lineRule="auto"/>
              <w:jc w:val="both"/>
              <w:rPr>
                <w:rFonts w:ascii="Times New Roman" w:hAnsi="Times New Roman" w:cs="Times New Roman"/>
                <w:b/>
                <w:bCs/>
              </w:rPr>
            </w:pPr>
            <w:r w:rsidRPr="008F58D9">
              <w:rPr>
                <w:rFonts w:ascii="Times New Roman" w:hAnsi="Times New Roman" w:cs="Times New Roman"/>
                <w:b/>
                <w:bCs/>
              </w:rPr>
              <w:t>Ölçülen H2/CO</w:t>
            </w:r>
          </w:p>
        </w:tc>
        <w:tc>
          <w:tcPr>
            <w:tcW w:w="1295" w:type="dxa"/>
          </w:tcPr>
          <w:p w14:paraId="71AE3FD9" w14:textId="474A9F38" w:rsidR="003A0448" w:rsidRPr="008F58D9" w:rsidRDefault="003A0448" w:rsidP="008F58D9">
            <w:pPr>
              <w:spacing w:line="276" w:lineRule="auto"/>
              <w:jc w:val="both"/>
              <w:rPr>
                <w:rFonts w:ascii="Times New Roman" w:hAnsi="Times New Roman" w:cs="Times New Roman"/>
                <w:b/>
                <w:bCs/>
              </w:rPr>
            </w:pPr>
            <w:r w:rsidRPr="008F58D9">
              <w:rPr>
                <w:rFonts w:ascii="Times New Roman" w:hAnsi="Times New Roman" w:cs="Times New Roman"/>
                <w:b/>
                <w:bCs/>
              </w:rPr>
              <w:t>Sonraki tahmin H2/CO</w:t>
            </w:r>
          </w:p>
        </w:tc>
      </w:tr>
      <w:tr w:rsidR="003A0448" w:rsidRPr="008F58D9" w14:paraId="5AA8B6EE" w14:textId="77777777" w:rsidTr="003A0448">
        <w:tc>
          <w:tcPr>
            <w:tcW w:w="1294" w:type="dxa"/>
          </w:tcPr>
          <w:p w14:paraId="70056B11" w14:textId="157EA59A"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0</w:t>
            </w:r>
          </w:p>
        </w:tc>
        <w:tc>
          <w:tcPr>
            <w:tcW w:w="1294" w:type="dxa"/>
          </w:tcPr>
          <w:p w14:paraId="1AE95BA5" w14:textId="65C5D156"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Başlangıç</w:t>
            </w:r>
          </w:p>
        </w:tc>
        <w:tc>
          <w:tcPr>
            <w:tcW w:w="1294" w:type="dxa"/>
          </w:tcPr>
          <w:p w14:paraId="056D9526" w14:textId="1903C929"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750</w:t>
            </w:r>
          </w:p>
        </w:tc>
        <w:tc>
          <w:tcPr>
            <w:tcW w:w="1295" w:type="dxa"/>
          </w:tcPr>
          <w:p w14:paraId="57FF7BDD" w14:textId="227881A9"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15</w:t>
            </w:r>
          </w:p>
        </w:tc>
        <w:tc>
          <w:tcPr>
            <w:tcW w:w="1295" w:type="dxa"/>
          </w:tcPr>
          <w:p w14:paraId="7F3FBBCD" w14:textId="0412FE53"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4</w:t>
            </w:r>
          </w:p>
        </w:tc>
        <w:tc>
          <w:tcPr>
            <w:tcW w:w="1295" w:type="dxa"/>
          </w:tcPr>
          <w:p w14:paraId="4B14A49A" w14:textId="57C4F06D"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5.907</w:t>
            </w:r>
          </w:p>
        </w:tc>
        <w:tc>
          <w:tcPr>
            <w:tcW w:w="1295" w:type="dxa"/>
          </w:tcPr>
          <w:p w14:paraId="71FB8EF8" w14:textId="39E52978"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2.639</w:t>
            </w:r>
          </w:p>
        </w:tc>
      </w:tr>
      <w:tr w:rsidR="003A0448" w:rsidRPr="008F58D9" w14:paraId="4348F8BB" w14:textId="77777777" w:rsidTr="003A0448">
        <w:tc>
          <w:tcPr>
            <w:tcW w:w="1294" w:type="dxa"/>
          </w:tcPr>
          <w:p w14:paraId="25911D35" w14:textId="617AFA8B"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1</w:t>
            </w:r>
          </w:p>
        </w:tc>
        <w:tc>
          <w:tcPr>
            <w:tcW w:w="1294" w:type="dxa"/>
          </w:tcPr>
          <w:p w14:paraId="4B1A47A8" w14:textId="0C822A49"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Kontrol sonrası</w:t>
            </w:r>
          </w:p>
        </w:tc>
        <w:tc>
          <w:tcPr>
            <w:tcW w:w="1294" w:type="dxa"/>
          </w:tcPr>
          <w:p w14:paraId="4A3BC3DC" w14:textId="7C76BC5F"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850</w:t>
            </w:r>
          </w:p>
        </w:tc>
        <w:tc>
          <w:tcPr>
            <w:tcW w:w="1295" w:type="dxa"/>
          </w:tcPr>
          <w:p w14:paraId="71D5A1DD" w14:textId="72259320"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5</w:t>
            </w:r>
          </w:p>
        </w:tc>
        <w:tc>
          <w:tcPr>
            <w:tcW w:w="1295" w:type="dxa"/>
          </w:tcPr>
          <w:p w14:paraId="2BAF9E69" w14:textId="268A3454"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w:t>
            </w:r>
          </w:p>
        </w:tc>
        <w:tc>
          <w:tcPr>
            <w:tcW w:w="1295" w:type="dxa"/>
          </w:tcPr>
          <w:p w14:paraId="0B5CF731" w14:textId="76C784F1"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2.647</w:t>
            </w:r>
          </w:p>
        </w:tc>
        <w:tc>
          <w:tcPr>
            <w:tcW w:w="1295" w:type="dxa"/>
          </w:tcPr>
          <w:p w14:paraId="0883CC80" w14:textId="1E1BC6D5"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2.639</w:t>
            </w:r>
          </w:p>
        </w:tc>
      </w:tr>
      <w:tr w:rsidR="003A0448" w:rsidRPr="008F58D9" w14:paraId="0D2C471B" w14:textId="77777777" w:rsidTr="003A0448">
        <w:tc>
          <w:tcPr>
            <w:tcW w:w="1294" w:type="dxa"/>
          </w:tcPr>
          <w:p w14:paraId="6281740E" w14:textId="76B09B4A"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5</w:t>
            </w:r>
          </w:p>
        </w:tc>
        <w:tc>
          <w:tcPr>
            <w:tcW w:w="1294" w:type="dxa"/>
          </w:tcPr>
          <w:p w14:paraId="1B4E39C5" w14:textId="3BFB626F"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Bozucu etki sonrası</w:t>
            </w:r>
          </w:p>
        </w:tc>
        <w:tc>
          <w:tcPr>
            <w:tcW w:w="1294" w:type="dxa"/>
          </w:tcPr>
          <w:p w14:paraId="230AF7A3" w14:textId="0B1AE592"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850</w:t>
            </w:r>
          </w:p>
        </w:tc>
        <w:tc>
          <w:tcPr>
            <w:tcW w:w="1295" w:type="dxa"/>
          </w:tcPr>
          <w:p w14:paraId="76CADD1C" w14:textId="21E5D387"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5</w:t>
            </w:r>
          </w:p>
        </w:tc>
        <w:tc>
          <w:tcPr>
            <w:tcW w:w="1295" w:type="dxa"/>
          </w:tcPr>
          <w:p w14:paraId="5F918484" w14:textId="08F0B272"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w:t>
            </w:r>
          </w:p>
        </w:tc>
        <w:tc>
          <w:tcPr>
            <w:tcW w:w="1295" w:type="dxa"/>
          </w:tcPr>
          <w:p w14:paraId="6C9593D7" w14:textId="617AEF05"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2.671</w:t>
            </w:r>
          </w:p>
        </w:tc>
        <w:tc>
          <w:tcPr>
            <w:tcW w:w="1295" w:type="dxa"/>
          </w:tcPr>
          <w:p w14:paraId="4155A1C8" w14:textId="5AA211C2"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2.670</w:t>
            </w:r>
          </w:p>
        </w:tc>
      </w:tr>
      <w:tr w:rsidR="003A0448" w:rsidRPr="008F58D9" w14:paraId="7E764EF2" w14:textId="77777777" w:rsidTr="003A0448">
        <w:tc>
          <w:tcPr>
            <w:tcW w:w="1294" w:type="dxa"/>
          </w:tcPr>
          <w:p w14:paraId="0B7AC949" w14:textId="1BBF94B9"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9</w:t>
            </w:r>
          </w:p>
        </w:tc>
        <w:tc>
          <w:tcPr>
            <w:tcW w:w="1294" w:type="dxa"/>
          </w:tcPr>
          <w:p w14:paraId="0088ADB8" w14:textId="67A2AB25"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Son durum</w:t>
            </w:r>
          </w:p>
        </w:tc>
        <w:tc>
          <w:tcPr>
            <w:tcW w:w="1294" w:type="dxa"/>
          </w:tcPr>
          <w:p w14:paraId="167D282A" w14:textId="0B93EF97"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850</w:t>
            </w:r>
          </w:p>
        </w:tc>
        <w:tc>
          <w:tcPr>
            <w:tcW w:w="1295" w:type="dxa"/>
          </w:tcPr>
          <w:p w14:paraId="5A7A8F33" w14:textId="455B3C03"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5</w:t>
            </w:r>
          </w:p>
        </w:tc>
        <w:tc>
          <w:tcPr>
            <w:tcW w:w="1295" w:type="dxa"/>
          </w:tcPr>
          <w:p w14:paraId="2AD488DC" w14:textId="581A15DB"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w:t>
            </w:r>
          </w:p>
        </w:tc>
        <w:tc>
          <w:tcPr>
            <w:tcW w:w="1295" w:type="dxa"/>
          </w:tcPr>
          <w:p w14:paraId="36931C51" w14:textId="5F371A2D"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2.671</w:t>
            </w:r>
          </w:p>
        </w:tc>
        <w:tc>
          <w:tcPr>
            <w:tcW w:w="1295" w:type="dxa"/>
          </w:tcPr>
          <w:p w14:paraId="44B21256" w14:textId="6D182D46" w:rsidR="003A0448" w:rsidRPr="008F58D9" w:rsidRDefault="003A0448" w:rsidP="008F58D9">
            <w:pPr>
              <w:spacing w:line="276" w:lineRule="auto"/>
              <w:jc w:val="both"/>
              <w:rPr>
                <w:rFonts w:ascii="Times New Roman" w:hAnsi="Times New Roman" w:cs="Times New Roman"/>
              </w:rPr>
            </w:pPr>
            <w:r w:rsidRPr="008F58D9">
              <w:rPr>
                <w:rFonts w:ascii="Times New Roman" w:hAnsi="Times New Roman" w:cs="Times New Roman"/>
              </w:rPr>
              <w:t>2.670</w:t>
            </w:r>
          </w:p>
        </w:tc>
      </w:tr>
    </w:tbl>
    <w:p w14:paraId="4A8F3B7C" w14:textId="14848941" w:rsidR="003A0448" w:rsidRDefault="008E5065" w:rsidP="007F0F0E">
      <w:pPr>
        <w:spacing w:before="240" w:after="240" w:line="360" w:lineRule="auto"/>
        <w:jc w:val="both"/>
      </w:pPr>
      <w:r w:rsidRPr="008F58D9">
        <w:t>Senaryonun beşinci zaman adımında bozucu etki</w:t>
      </w:r>
      <w:r>
        <w:t xml:space="preserve"> uygulanmıştır. Bu bozucu etki, biyoyağ kompozisyonunda asit içeriğinin artırılması, aromatik ve fenolik bileşenlerin azaltılması şeklinde tanımlanmıştır. Bozucu etki sonrasında sistemin H2/CO oranı yaklaşık 2.67 seviyesine yerleşmiştir. Kontrol algoritması aynı çalışma koşullarını koruyarak sentez gazı oranını dar bir aralıkta tutmuştur. Bu sonuç, geliştirilen hesaplamalı </w:t>
      </w:r>
      <w:r w:rsidR="001B5928">
        <w:t>MÖK</w:t>
      </w:r>
      <w:r>
        <w:t xml:space="preserve"> yapısının kompozisyon değişimine rağmen sentez gazı oranını başlangıçtaki yüksek değerden hedef bölgeye yakın bir aralığa çekebildiğini göstermektedir.</w:t>
      </w:r>
    </w:p>
    <w:p w14:paraId="226CF6F5" w14:textId="1BEFBF62" w:rsidR="008E5065" w:rsidRDefault="001950FA" w:rsidP="00A0260B">
      <w:pPr>
        <w:spacing w:before="240" w:line="360" w:lineRule="auto"/>
        <w:jc w:val="both"/>
      </w:pPr>
      <w:r>
        <w:rPr>
          <w:noProof/>
        </w:rPr>
        <w:lastRenderedPageBreak/>
        <w:drawing>
          <wp:inline distT="0" distB="0" distL="0" distR="0" wp14:anchorId="18F550E4" wp14:editId="44D95A79">
            <wp:extent cx="5756910" cy="5161560"/>
            <wp:effectExtent l="19050" t="19050" r="15240" b="20320"/>
            <wp:docPr id="186428451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666"/>
                    <a:stretch>
                      <a:fillRect/>
                    </a:stretch>
                  </pic:blipFill>
                  <pic:spPr bwMode="auto">
                    <a:xfrm>
                      <a:off x="0" y="0"/>
                      <a:ext cx="5756910" cy="51615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FC26A2" w14:textId="730F6394" w:rsidR="001950FA" w:rsidRDefault="001950FA" w:rsidP="00A0260B">
      <w:pPr>
        <w:spacing w:after="240" w:line="360" w:lineRule="auto"/>
        <w:jc w:val="center"/>
      </w:pPr>
      <w:r w:rsidRPr="00A0260B">
        <w:rPr>
          <w:b/>
          <w:bCs/>
        </w:rPr>
        <w:t xml:space="preserve">Figür </w:t>
      </w:r>
      <w:r w:rsidR="00BB6E73">
        <w:rPr>
          <w:b/>
          <w:bCs/>
        </w:rPr>
        <w:t>6</w:t>
      </w:r>
      <w:r w:rsidRPr="00A0260B">
        <w:rPr>
          <w:b/>
          <w:bCs/>
        </w:rPr>
        <w:t>.</w:t>
      </w:r>
      <w:r>
        <w:t xml:space="preserve"> </w:t>
      </w:r>
      <w:r w:rsidR="001B5928">
        <w:t>MÖK</w:t>
      </w:r>
      <w:r>
        <w:t xml:space="preserve"> zaman serisi, H2/CO oranı ve kontrol değişkenlerinin değişimi</w:t>
      </w:r>
    </w:p>
    <w:p w14:paraId="494AECAB" w14:textId="77777777" w:rsidR="008E5065" w:rsidRDefault="008E5065" w:rsidP="007F0F0E">
      <w:pPr>
        <w:spacing w:before="240" w:after="240" w:line="360" w:lineRule="auto"/>
        <w:jc w:val="both"/>
      </w:pPr>
      <w:r>
        <w:t>Soft-sensor çıktıları bozucu etki sonrasında gerçek biyoyağ kompozisyonundaki yönelimi genel olarak takip etmiştir. Bununla birlikte bazı bileşenlerde, özellikle alkol ve aldehit-keton gruplarında farklar görülmüştür. Bu farklar, BiooilID bazlı validasyon sonuçlarıyla uyumludur ve kapalı çevrim uygulamada soft-sensor belirsizliğinin dikkate alınması gerektiğini göstermektedir.</w:t>
      </w:r>
    </w:p>
    <w:p w14:paraId="643FC422" w14:textId="2F7F8A8C" w:rsidR="00EF1C17" w:rsidRDefault="00EF1C17" w:rsidP="007F0F0E">
      <w:pPr>
        <w:spacing w:before="240" w:after="240" w:line="360" w:lineRule="auto"/>
        <w:rPr>
          <w:b/>
          <w:bCs/>
        </w:rPr>
      </w:pPr>
      <w:r>
        <w:rPr>
          <w:b/>
          <w:bCs/>
        </w:rPr>
        <w:t>B.2.</w:t>
      </w:r>
      <w:r w:rsidR="00BB6E73">
        <w:rPr>
          <w:b/>
          <w:bCs/>
        </w:rPr>
        <w:t>7</w:t>
      </w:r>
      <w:r>
        <w:rPr>
          <w:b/>
          <w:bCs/>
        </w:rPr>
        <w:t xml:space="preserve"> Dönem içi çalışma sonuçları</w:t>
      </w:r>
    </w:p>
    <w:p w14:paraId="16082494" w14:textId="3BAB7FB1" w:rsidR="00EF1C17" w:rsidRDefault="00EF1C17" w:rsidP="007F0F0E">
      <w:pPr>
        <w:spacing w:before="240" w:after="240" w:line="360" w:lineRule="auto"/>
        <w:jc w:val="both"/>
      </w:pPr>
      <w:r>
        <w:t xml:space="preserve">Bu dönem çalışmasında önceki dönemde geliştirilen ters makine öğrenmesi modeli, optimizasyon ve </w:t>
      </w:r>
      <w:r w:rsidR="001B5928">
        <w:t>MÖK</w:t>
      </w:r>
      <w:r>
        <w:t xml:space="preserve"> yapısında kullanılabilecek bir soft-sensor bileşeni olarak konumlandırılmıştır. Bunun için modelin giriş-çıkış arayüzü tanımlanmış, biyoyağ kompozisyon tahminleri kontrol algoritmasına aktarılabilir hale getirilmiş ve modelin BiooilID bazlı genelleme davranışı ayrıca incelenmiştir.</w:t>
      </w:r>
    </w:p>
    <w:p w14:paraId="516FFAC9" w14:textId="46DD19BA" w:rsidR="00EF1C17" w:rsidRDefault="00EF1C17" w:rsidP="008B16F3">
      <w:pPr>
        <w:spacing w:before="240" w:line="360" w:lineRule="auto"/>
        <w:jc w:val="both"/>
      </w:pPr>
      <w:r>
        <w:rPr>
          <w:noProof/>
        </w:rPr>
        <w:lastRenderedPageBreak/>
        <w:drawing>
          <wp:inline distT="0" distB="0" distL="0" distR="0" wp14:anchorId="3B3EB52E" wp14:editId="435224DD">
            <wp:extent cx="5756910" cy="2777033"/>
            <wp:effectExtent l="19050" t="19050" r="15240" b="23495"/>
            <wp:docPr id="1815358992"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8011"/>
                    <a:stretch>
                      <a:fillRect/>
                    </a:stretch>
                  </pic:blipFill>
                  <pic:spPr bwMode="auto">
                    <a:xfrm>
                      <a:off x="0" y="0"/>
                      <a:ext cx="5756910" cy="27770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A3EAE3" w14:textId="3BA9C568" w:rsidR="00EF1C17" w:rsidRDefault="00EF1C17" w:rsidP="008B16F3">
      <w:pPr>
        <w:spacing w:after="240" w:line="276" w:lineRule="auto"/>
        <w:jc w:val="center"/>
      </w:pPr>
      <w:r w:rsidRPr="008B16F3">
        <w:rPr>
          <w:b/>
          <w:bCs/>
        </w:rPr>
        <w:t xml:space="preserve">Figür </w:t>
      </w:r>
      <w:r w:rsidR="00BB6E73">
        <w:rPr>
          <w:b/>
          <w:bCs/>
        </w:rPr>
        <w:t>7</w:t>
      </w:r>
      <w:r w:rsidR="008B16F3" w:rsidRPr="008B16F3">
        <w:rPr>
          <w:b/>
          <w:bCs/>
        </w:rPr>
        <w:t>.</w:t>
      </w:r>
      <w:r>
        <w:t xml:space="preserve"> TİK-5 döneminde geliştirilen soft-sensor, ileri </w:t>
      </w:r>
      <w:r w:rsidR="001B5928">
        <w:t>vekil model</w:t>
      </w:r>
      <w:r>
        <w:t xml:space="preserve">, optimizasyon ve </w:t>
      </w:r>
      <w:r w:rsidR="001B5928">
        <w:t>MÖK</w:t>
      </w:r>
      <w:r>
        <w:t xml:space="preserve"> sisteminin nihai özet akışı</w:t>
      </w:r>
    </w:p>
    <w:p w14:paraId="4FF4D3A0" w14:textId="77777777" w:rsidR="00EF1C17" w:rsidRDefault="00EF1C17" w:rsidP="007F0F0E">
      <w:pPr>
        <w:spacing w:before="240" w:after="240" w:line="360" w:lineRule="auto"/>
        <w:jc w:val="both"/>
      </w:pPr>
      <w:r>
        <w:t>BiooilID bazlı validasyon, modelin bazı bileşen gruplarında güçlü genelleme performansı verdiğini, bazı bileşenlerde ise yeni biyoyağ kompozisyonlarına geçildiğinde belirsizliğin arttığını göstermiştir. Bu sonuç, sonraki çalışmalarda model belirsizliği, veri çeşitliliği ve kompozisyon temsili konularının geliştirilmesi gerektiğini ortaya koymuştur.</w:t>
      </w:r>
    </w:p>
    <w:p w14:paraId="631EA4D0" w14:textId="53D2A669" w:rsidR="00EF1C17" w:rsidRDefault="00EF1C17" w:rsidP="007F0F0E">
      <w:pPr>
        <w:spacing w:before="240" w:after="240" w:line="360" w:lineRule="auto"/>
        <w:jc w:val="both"/>
      </w:pPr>
      <w:r>
        <w:t xml:space="preserve">Bu dönemin ikinci ana çıktısı ileri </w:t>
      </w:r>
      <w:r w:rsidR="001B5928">
        <w:t>vekil model</w:t>
      </w:r>
      <w:r>
        <w:t xml:space="preserve">dir. Bu model, biyoyağ kompozisyonu ve proses koşullarından sentez gazı bileşimini yüksek doğrulukla tahmin etmiş ve ortalama R2 = 0.996 performansına ulaşmıştır. Böylece optimizasyon ve </w:t>
      </w:r>
      <w:r w:rsidR="001B5928">
        <w:t>MÖK</w:t>
      </w:r>
      <w:r>
        <w:t xml:space="preserve"> algoritmalarının her aday çalışma koşulu için Cantera simülasyonu çalıştırmadan hızlı karar üretmesi mümkün hale gelmiştir.</w:t>
      </w:r>
    </w:p>
    <w:p w14:paraId="55D49E38" w14:textId="64A77039" w:rsidR="00EF1C17" w:rsidRDefault="00EF1C17" w:rsidP="007F0F0E">
      <w:pPr>
        <w:spacing w:before="240" w:after="240" w:line="360" w:lineRule="auto"/>
        <w:jc w:val="both"/>
      </w:pPr>
      <w:r>
        <w:t xml:space="preserve">Statik optimizasyon çalışmaları, üç farklı biyoyağ tipi için başlangıçta yaklaşık 5.8-6.1 aralığında bulunan H2/CO oranının yaklaşık 2.5-2.8 aralığına indirilebildiğini göstermiştir. </w:t>
      </w:r>
      <w:r w:rsidR="001B5928">
        <w:t>MÖK</w:t>
      </w:r>
      <w:r>
        <w:t xml:space="preserve"> senaryosu ise kompozisyon bozucu etkisi altında H2/CO oranının başlangıçtaki yüksek değerden hedef bölgeye yakın ve daha kararlı bir aralığa çekilebildiğini ortaya koymuştur. Bununla birlikte H2/CO = 2.0 hedefinin mevcut kontrol sınırları içinde tam olarak yakalanamaması, karar değişkeni sınırlarının, amaç fonksiyonu ağırlıklarının ve gerekirse ek kontrol değişkenlerinin sonraki dönemde daha ayrıntılı incelenmesi gerektiğini göstermektedir.</w:t>
      </w:r>
    </w:p>
    <w:p w14:paraId="04ABBC50" w14:textId="17CDF744" w:rsidR="0019480C" w:rsidRDefault="0019480C" w:rsidP="007F0F0E">
      <w:pPr>
        <w:spacing w:before="240" w:after="240" w:line="360" w:lineRule="auto"/>
        <w:jc w:val="both"/>
      </w:pPr>
      <w:r w:rsidRPr="0019480C">
        <w:t xml:space="preserve">Bu dönem elde edilen sonuçlar, deneysel olarak doğrulanmış nihai bir proses kontrol sistemi olarak değil, Cantera tabanlı simülasyon verisi üzerinde geliştirilen hesaplamalı bir tahmin-optimizasyon iş akışı olarak değerlendirilmelidir. Geliştirilen kapalı çevrim senaryo, tam dinamik </w:t>
      </w:r>
      <w:r w:rsidR="001B5928">
        <w:t>MÖK</w:t>
      </w:r>
      <w:r w:rsidRPr="0019480C">
        <w:t xml:space="preserve"> formülasyonu yerine soft-sensor, ileri </w:t>
      </w:r>
      <w:r w:rsidR="001B5928">
        <w:t>vekil model</w:t>
      </w:r>
      <w:r w:rsidRPr="0019480C">
        <w:t xml:space="preserve"> ve tekrarlı optimizasyon </w:t>
      </w:r>
      <w:r w:rsidRPr="0019480C">
        <w:lastRenderedPageBreak/>
        <w:t xml:space="preserve">adımlarının birlikte çalışabilirliğini gösteren </w:t>
      </w:r>
      <w:r w:rsidR="001B5928">
        <w:t>MÖK</w:t>
      </w:r>
      <w:r w:rsidRPr="0019480C">
        <w:t xml:space="preserve">-benzeri bir hesaplamalı örnektir. Optimizasyonda kullanılan maliyet terimi gerçek bir enerji veya ekonomik analiz olmayıp sıcaklık, basınç ve buhar/karbon oranına dayalı basitleştirilmiş normalize işletme cezasıdır. BiooilID bazlı ExtraTrees sonucu, nihai MLP soft-sensor modelinin doğrudan validasyonu olarak değil, ters tahmin probleminin yeni biyoyağ kompozisyonlarına karşı genelleme zorluğunu gösteren ek bir denetim olarak yorumlanmalıdır. Ayrıca ters tahmin problemi fiziksel olarak tekil bir çözüm garanti etmediğinden, benzer singaz kompozisyonlarının birden fazla biyoyağ bileşimine karşılık gelebileceği dikkate alınmalıdır. İleri </w:t>
      </w:r>
      <w:r w:rsidR="001B5928">
        <w:t>vekil model</w:t>
      </w:r>
      <w:r w:rsidRPr="0019480C">
        <w:t>in yüksek R2 değeri Cantera simülasyon veri uzayının başarılı biçimde yeniden üretildiğini göstermekte, ancak deneysel reaktör davranışının doğrudan doğrulanması anlamına gelmemektedir. Bu nedenle H2/CO oranına ek olarak tam gaz kompozisyonu, hidrojen üretimi, karbon içeren ürünler, gazın yaş/kuru baz tanımı ve optimum noktaların değişken sınırlarında bulunması gibi unsurlar nihai tez yazımında ayrıca tartışılacaktır.</w:t>
      </w:r>
    </w:p>
    <w:p w14:paraId="0C77FB6B" w14:textId="77777777" w:rsidR="00CD04CA" w:rsidRDefault="00CD04CA" w:rsidP="007F0F0E">
      <w:pPr>
        <w:pStyle w:val="NoSpacing"/>
        <w:spacing w:before="240" w:after="240"/>
        <w:jc w:val="both"/>
        <w:rPr>
          <w:b/>
          <w:bCs/>
        </w:rPr>
      </w:pPr>
      <w:r>
        <w:rPr>
          <w:b/>
          <w:bCs/>
        </w:rPr>
        <w:t>B.3 Bir Sonraki Dönem İçerisinde Yapılacak Çalışmalar:</w:t>
      </w:r>
    </w:p>
    <w:p w14:paraId="6C331244" w14:textId="77777777" w:rsidR="00383EC0" w:rsidRDefault="00383EC0" w:rsidP="00383EC0">
      <w:pPr>
        <w:spacing w:before="240" w:after="240" w:line="360" w:lineRule="auto"/>
        <w:jc w:val="both"/>
      </w:pPr>
      <w:r>
        <w:t>Çalışmanın araştırma ve model geliştirme aşamaları bu dönem itibarıyla tamamlanmıştır. Önceki tez izleme dönemlerinde biyoyağ kompozisyonunun tahminine yönelik veri tabanı oluşturulmuş, veri ön işleme ve makine öğrenmesi modelleri geliştirilmiş, Cantera tabanlı reforming simülasyonları kullanılarak ters makine öğrenmesi modeli kurulmuş ve son dönemde bu model soft-sensor, optimizasyon ve model öngörülü kontrol yapısı içerisinde değerlendirilmiştir. Bu nedenle bir sonraki dönemde yeni bir model geliştirme veya yeni bir hesaplamalı senaryo oluşturma hedeflenmemektedir.</w:t>
      </w:r>
    </w:p>
    <w:p w14:paraId="79C60BF6" w14:textId="64FD65F7" w:rsidR="00383EC0" w:rsidRDefault="00383EC0" w:rsidP="00383EC0">
      <w:pPr>
        <w:spacing w:before="240" w:after="240" w:line="360" w:lineRule="auto"/>
        <w:jc w:val="both"/>
      </w:pPr>
      <w:r>
        <w:t>Bir sonraki dönemde yapılacak temel çalışma, bugüne kadar tamamlanan tüm tez izleme raporlarının, üretilen veri setlerinin, yazılım çıktılarının, model performans sonuçlarının, optimizasyon/</w:t>
      </w:r>
      <w:r w:rsidR="001B5928">
        <w:t>MÖK</w:t>
      </w:r>
      <w:r>
        <w:t xml:space="preserve"> senaryolarının, tablo ve figürlerin doktora tezi bütünlüğü içinde yeniden düzenlenmesidir. Bu kapsamda TİK-1 döneminde oluşturulan literatür ve problem tanımı, TİK-2 ve TİK-3 dönemlerinde geliştirilen veri işleme ve ilk makine öğrenmesi modelleri, TİK-4 döneminde geliştirilen Cantera tabanlı ters makine öğrenmesi modeli ve TİK-5 döneminde tamamlanan soft-sensor, ileri </w:t>
      </w:r>
      <w:r w:rsidR="001B5928">
        <w:t>vekil model</w:t>
      </w:r>
      <w:r>
        <w:t xml:space="preserve">, optimizasyon ve </w:t>
      </w:r>
      <w:r w:rsidR="001B5928">
        <w:t>MÖK</w:t>
      </w:r>
      <w:r>
        <w:t xml:space="preserve"> çalışmaları tek bir tez akışı altında birleştirilecektir.</w:t>
      </w:r>
    </w:p>
    <w:p w14:paraId="66C34BCA" w14:textId="1F8D0671" w:rsidR="00383EC0" w:rsidRDefault="00383EC0" w:rsidP="00383EC0">
      <w:pPr>
        <w:spacing w:before="240" w:after="240" w:line="360" w:lineRule="auto"/>
        <w:jc w:val="both"/>
      </w:pPr>
      <w:r>
        <w:t xml:space="preserve">Tez yazımında öncelikle giriş ve literatür bölümleri güncellenecek, ardından veri seti oluşturma, veri ön işleme, simülasyon altyapısı ve makine öğrenmesi yöntemleri ayrıntılı olarak yöntem bölümüne aktarılacaktır. Bulgular bölümünde önce biyoyağ kompozisyon tahmin </w:t>
      </w:r>
      <w:r>
        <w:lastRenderedPageBreak/>
        <w:t xml:space="preserve">modelleri, ardından ters makine öğrenmesi modeli, BiooilID bazlı validasyon, ileri </w:t>
      </w:r>
      <w:r w:rsidR="001B5928">
        <w:t>vekil model</w:t>
      </w:r>
      <w:r>
        <w:t xml:space="preserve"> performansı, statik optimizasyon sonuçları ve </w:t>
      </w:r>
      <w:r w:rsidR="001B5928">
        <w:t>MÖK</w:t>
      </w:r>
      <w:r>
        <w:t xml:space="preserve"> senaryosu sıralı olarak sunulacaktır. Sonuç bölümünde ise çalışmanın ana katkıları, modelin güçlü yönleri, sınırlılıkları ve gelecekte deneysel doğrulama/veri genişletme çalışmalarıyla nasıl ilerletilebileceği tartışılacaktır.</w:t>
      </w:r>
    </w:p>
    <w:p w14:paraId="4F6055F4" w14:textId="77777777" w:rsidR="00AD07B0" w:rsidRDefault="00383EC0" w:rsidP="00383EC0">
      <w:pPr>
        <w:spacing w:before="240" w:after="240" w:line="360" w:lineRule="auto"/>
        <w:jc w:val="both"/>
      </w:pPr>
      <w:r>
        <w:t>Bu doğrultuda gelecek dönemin hedefi, tamamlanan bilimsel ve teknik çalışmaları doktora tezinin nihai metnine dönüştürmek, tablo ve figürleri tez formatına uygun hale getirmek, kaynakça ve biçimsel düzenlemeleri tamamlamak ve tezi savunmaya hazır hale getirmektir.</w:t>
      </w:r>
    </w:p>
    <w:p w14:paraId="5CC47DB1" w14:textId="3DCE554C" w:rsidR="00CD04CA" w:rsidRDefault="00CD04CA" w:rsidP="00383EC0">
      <w:pPr>
        <w:spacing w:before="240" w:after="240" w:line="360" w:lineRule="auto"/>
        <w:jc w:val="both"/>
        <w:rPr>
          <w:b/>
          <w:bCs/>
        </w:rPr>
      </w:pPr>
      <w:r>
        <w:rPr>
          <w:b/>
          <w:bCs/>
        </w:rPr>
        <w:t xml:space="preserve">B.4 Kaynaklar Dizini: </w:t>
      </w:r>
    </w:p>
    <w:p w14:paraId="7916D307" w14:textId="77777777" w:rsidR="00CD04CA" w:rsidRDefault="00CD04CA" w:rsidP="007F0F0E">
      <w:pPr>
        <w:spacing w:before="240" w:after="240"/>
        <w:jc w:val="both"/>
        <w:rPr>
          <w:lang w:val="en-US"/>
        </w:rPr>
      </w:pPr>
      <w:r>
        <w:rPr>
          <w:lang w:val="en-US"/>
        </w:rPr>
        <w:t xml:space="preserve">Aniza, R., Chen, W., Yang, F., Pugazhendh, A., &amp; Singh, Y. </w:t>
      </w:r>
      <w:r>
        <w:rPr>
          <w:i/>
          <w:iCs/>
          <w:lang w:val="en-US"/>
        </w:rPr>
        <w:t>Integrating Taguchi method and artificial neural network for predicting and maximizing biofuel production via torrefaction and pyrolysis</w:t>
      </w:r>
      <w:r>
        <w:rPr>
          <w:lang w:val="en-US"/>
        </w:rPr>
        <w:t>. Bioresource Technology, 343 (2022): 126140.</w:t>
      </w:r>
    </w:p>
    <w:p w14:paraId="7BAAAAAD" w14:textId="77777777" w:rsidR="00CD04CA" w:rsidRDefault="00CD04CA" w:rsidP="007F0F0E">
      <w:pPr>
        <w:spacing w:before="240" w:after="240"/>
        <w:jc w:val="both"/>
        <w:rPr>
          <w:lang w:val="en-US"/>
        </w:rPr>
      </w:pPr>
      <w:r>
        <w:rPr>
          <w:lang w:val="en-US"/>
        </w:rPr>
        <w:t xml:space="preserve">AspenTech. </w:t>
      </w:r>
      <w:r>
        <w:rPr>
          <w:i/>
          <w:iCs/>
          <w:lang w:val="en-US"/>
        </w:rPr>
        <w:t>Aspen Plus V12 Documentation</w:t>
      </w:r>
      <w:r>
        <w:rPr>
          <w:lang w:val="en-US"/>
        </w:rPr>
        <w:t>. AspenTech Technical Reference, 1 (2022): 1–1500.</w:t>
      </w:r>
    </w:p>
    <w:p w14:paraId="5D62A7DB" w14:textId="77777777" w:rsidR="00CD04CA" w:rsidRDefault="00CD04CA" w:rsidP="007F0F0E">
      <w:pPr>
        <w:spacing w:before="240" w:after="240"/>
        <w:jc w:val="both"/>
        <w:rPr>
          <w:lang w:val="en-US"/>
        </w:rPr>
      </w:pPr>
      <w:r>
        <w:rPr>
          <w:lang w:val="en-US"/>
        </w:rPr>
        <w:t xml:space="preserve">Azri Sukiran, M. M., Institusi, P., Baru Bangi, B., Mee Chin, C., &amp; Kartini Abu Bakar, N. </w:t>
      </w:r>
      <w:r>
        <w:rPr>
          <w:i/>
          <w:iCs/>
          <w:lang w:val="en-US"/>
        </w:rPr>
        <w:t>Bio-oils from Pyrolysis of Oil Palm Empty Fruit Bunches</w:t>
      </w:r>
      <w:r>
        <w:rPr>
          <w:lang w:val="en-US"/>
        </w:rPr>
        <w:t>. American Journal of Applied Sciences, 6(5) (2009): 869–875.</w:t>
      </w:r>
    </w:p>
    <w:p w14:paraId="2CCE63E3" w14:textId="77777777" w:rsidR="00CD04CA" w:rsidRDefault="00CD04CA" w:rsidP="007F0F0E">
      <w:pPr>
        <w:spacing w:before="240" w:after="240"/>
        <w:jc w:val="both"/>
        <w:rPr>
          <w:lang w:val="en-US"/>
        </w:rPr>
      </w:pPr>
      <w:r>
        <w:rPr>
          <w:lang w:val="en-US"/>
        </w:rPr>
        <w:t xml:space="preserve">Bekiroğulları, M., &amp; Kaya, M. </w:t>
      </w:r>
      <w:r>
        <w:rPr>
          <w:i/>
          <w:iCs/>
          <w:lang w:val="en-US"/>
        </w:rPr>
        <w:t>Investigation of Hydrogen Production from Bio-Oil Substances Using Aspen Plus</w:t>
      </w:r>
      <w:r>
        <w:rPr>
          <w:lang w:val="en-US"/>
        </w:rPr>
        <w:t>. Gazi University Journal of Science, 33(1) (2020): 14–20.</w:t>
      </w:r>
    </w:p>
    <w:p w14:paraId="04DAC174" w14:textId="77777777" w:rsidR="00CD04CA" w:rsidRDefault="00CD04CA" w:rsidP="007F0F0E">
      <w:pPr>
        <w:spacing w:before="240" w:after="240"/>
        <w:jc w:val="both"/>
        <w:rPr>
          <w:lang w:val="en-US"/>
        </w:rPr>
      </w:pPr>
      <w:r>
        <w:rPr>
          <w:lang w:val="en-US"/>
        </w:rPr>
        <w:t xml:space="preserve">Bordoloi, N., Narzari, R., Sut, D., Saikia, R., Chutia, R. S., &amp; Kataki, R. </w:t>
      </w:r>
      <w:r>
        <w:rPr>
          <w:i/>
          <w:iCs/>
          <w:lang w:val="en-US"/>
        </w:rPr>
        <w:t>Characterization of bio-oil and its sub-fractions from pyrolysis of Scenedesmus dimorphus</w:t>
      </w:r>
      <w:r>
        <w:rPr>
          <w:lang w:val="en-US"/>
        </w:rPr>
        <w:t xml:space="preserve">. Renewable Energy, 98 (2016): 245–253. </w:t>
      </w:r>
      <w:hyperlink r:id="rId17">
        <w:r>
          <w:rPr>
            <w:rStyle w:val="Hyperlink"/>
            <w:lang w:val="en-US"/>
          </w:rPr>
          <w:t>https://doi.org/10.1016/j.renene.2016.03.081</w:t>
        </w:r>
      </w:hyperlink>
    </w:p>
    <w:p w14:paraId="573C2547" w14:textId="77777777" w:rsidR="00CD04CA" w:rsidRDefault="00CD04CA" w:rsidP="007F0F0E">
      <w:pPr>
        <w:spacing w:before="240" w:after="240"/>
        <w:jc w:val="both"/>
        <w:rPr>
          <w:lang w:val="en-US"/>
        </w:rPr>
      </w:pPr>
      <w:r>
        <w:rPr>
          <w:lang w:val="en-US"/>
        </w:rPr>
        <w:t xml:space="preserve">Bosch Industrial. </w:t>
      </w:r>
      <w:r>
        <w:rPr>
          <w:i/>
          <w:iCs/>
          <w:lang w:val="en-US"/>
        </w:rPr>
        <w:t>Bio-oil boilers from Bosch are generating future-proof heat</w:t>
      </w:r>
      <w:r>
        <w:rPr>
          <w:lang w:val="en-US"/>
        </w:rPr>
        <w:t>. Şirket Referans Dosyası, (2023): 1–5.</w:t>
      </w:r>
    </w:p>
    <w:p w14:paraId="396F0017" w14:textId="77777777" w:rsidR="00CD04CA" w:rsidRDefault="00CD04CA" w:rsidP="007F0F0E">
      <w:pPr>
        <w:spacing w:before="240" w:after="240"/>
        <w:jc w:val="both"/>
        <w:rPr>
          <w:lang w:val="en-US"/>
        </w:rPr>
      </w:pPr>
      <w:r>
        <w:rPr>
          <w:lang w:val="en-US"/>
        </w:rPr>
        <w:t xml:space="preserve">Bridgwater, A. V. (2012). Review of fast pyrolysis of biomass and product upgrading. Biomass and bioenergy, 38, 68-94. </w:t>
      </w:r>
    </w:p>
    <w:p w14:paraId="72635063" w14:textId="77777777" w:rsidR="00CD04CA" w:rsidRDefault="00CD04CA" w:rsidP="007F0F0E">
      <w:pPr>
        <w:spacing w:before="240" w:after="240"/>
        <w:jc w:val="both"/>
        <w:rPr>
          <w:lang w:val="en-US"/>
        </w:rPr>
      </w:pPr>
      <w:r>
        <w:rPr>
          <w:lang w:val="en-US"/>
        </w:rPr>
        <w:t xml:space="preserve">Bridgwater, A., &amp; Peacocke, G. </w:t>
      </w:r>
      <w:r>
        <w:rPr>
          <w:i/>
          <w:iCs/>
          <w:lang w:val="en-US"/>
        </w:rPr>
        <w:t>Fast Pyrolysis Processes for Biomass</w:t>
      </w:r>
      <w:r>
        <w:rPr>
          <w:lang w:val="en-US"/>
        </w:rPr>
        <w:t>. Renewable and Sustainable Energy Reviews, 4 (2000): 1–73.</w:t>
      </w:r>
    </w:p>
    <w:p w14:paraId="670FE497" w14:textId="77777777" w:rsidR="00CD04CA" w:rsidRDefault="00CD04CA" w:rsidP="007F0F0E">
      <w:pPr>
        <w:spacing w:before="240" w:after="240"/>
        <w:jc w:val="both"/>
        <w:rPr>
          <w:lang w:val="en-US"/>
        </w:rPr>
      </w:pPr>
      <w:r>
        <w:rPr>
          <w:lang w:val="en-US"/>
        </w:rPr>
        <w:t xml:space="preserve">Cao, B., Yuan, J., Jiang, D., Wang, S., Barati, B., Hu, Y., Yuan, C., Gong, X., &amp; Wang, Q. </w:t>
      </w:r>
      <w:r>
        <w:rPr>
          <w:i/>
          <w:iCs/>
          <w:lang w:val="en-US"/>
        </w:rPr>
        <w:t>Seaweed-derived biochar with multiple active sites as a heterogeneous catalyst for converting macroalgae into acid-free biooil containing abundant ester and sugar substances</w:t>
      </w:r>
      <w:r>
        <w:rPr>
          <w:lang w:val="en-US"/>
        </w:rPr>
        <w:t xml:space="preserve">. Fuel, 285 (2021). </w:t>
      </w:r>
      <w:hyperlink r:id="rId18">
        <w:r>
          <w:rPr>
            <w:rStyle w:val="Hyperlink"/>
            <w:lang w:val="en-US"/>
          </w:rPr>
          <w:t>https://doi.org/10.1016/j.fuel.2020.119164</w:t>
        </w:r>
      </w:hyperlink>
    </w:p>
    <w:p w14:paraId="67C17428" w14:textId="77777777" w:rsidR="00CD04CA" w:rsidRDefault="00CD04CA" w:rsidP="007F0F0E">
      <w:pPr>
        <w:spacing w:before="240" w:after="240"/>
        <w:jc w:val="both"/>
        <w:rPr>
          <w:lang w:val="en-US"/>
        </w:rPr>
      </w:pPr>
      <w:r>
        <w:rPr>
          <w:lang w:val="en-US"/>
        </w:rPr>
        <w:t xml:space="preserve">Chang, C. C., Chen, C. P., Yang, C. S., Chen, Y. H., Huang, M., &amp; Chang, C. Y. </w:t>
      </w:r>
      <w:r>
        <w:rPr>
          <w:i/>
          <w:iCs/>
          <w:lang w:val="en-US"/>
        </w:rPr>
        <w:t>Conversion of waste bamboo chopsticks to bio-oil via catalytic hydrothermal liquefaction using K2CO3</w:t>
      </w:r>
      <w:r>
        <w:rPr>
          <w:lang w:val="en-US"/>
        </w:rPr>
        <w:t>. Chemical Engineering Journal, 288 (2016): 161–172.</w:t>
      </w:r>
    </w:p>
    <w:p w14:paraId="039213AD" w14:textId="77777777" w:rsidR="00CD04CA" w:rsidRDefault="00CD04CA" w:rsidP="007F0F0E">
      <w:pPr>
        <w:spacing w:before="240" w:after="240"/>
        <w:jc w:val="both"/>
        <w:rPr>
          <w:lang w:val="en-US"/>
        </w:rPr>
      </w:pPr>
      <w:r>
        <w:rPr>
          <w:lang w:val="en-US"/>
        </w:rPr>
        <w:lastRenderedPageBreak/>
        <w:t xml:space="preserve">Chen, D., Chen, X., Sun, J., Zheng, Z., &amp; Fu, K. </w:t>
      </w:r>
      <w:r>
        <w:rPr>
          <w:i/>
          <w:iCs/>
          <w:lang w:val="en-US"/>
        </w:rPr>
        <w:t xml:space="preserve">Pyrolysis polygeneration of pine </w:t>
      </w:r>
      <w:proofErr w:type="gramStart"/>
      <w:r>
        <w:rPr>
          <w:i/>
          <w:iCs/>
          <w:lang w:val="en-US"/>
        </w:rPr>
        <w:t>nut shell</w:t>
      </w:r>
      <w:proofErr w:type="gramEnd"/>
      <w:r>
        <w:rPr>
          <w:i/>
          <w:iCs/>
          <w:lang w:val="en-US"/>
        </w:rPr>
        <w:t>: Quality of pyrolysis products and study on the preparation of activated carbon from biochar</w:t>
      </w:r>
      <w:r>
        <w:rPr>
          <w:lang w:val="en-US"/>
        </w:rPr>
        <w:t xml:space="preserve">. Bioresource Technology, 216 (2016): 629–636. </w:t>
      </w:r>
      <w:hyperlink r:id="rId19">
        <w:r>
          <w:rPr>
            <w:rStyle w:val="Hyperlink"/>
            <w:lang w:val="en-US"/>
          </w:rPr>
          <w:t>https://doi.org/10.1016/j.biortech.2016.05.107</w:t>
        </w:r>
      </w:hyperlink>
    </w:p>
    <w:p w14:paraId="160991F7" w14:textId="77777777" w:rsidR="00CD04CA" w:rsidRDefault="00CD04CA" w:rsidP="007F0F0E">
      <w:pPr>
        <w:spacing w:before="240" w:after="240"/>
        <w:jc w:val="both"/>
        <w:rPr>
          <w:lang w:val="en-US"/>
        </w:rPr>
      </w:pPr>
      <w:r>
        <w:rPr>
          <w:lang w:val="en-US"/>
        </w:rPr>
        <w:t xml:space="preserve">Chen, D., Cen, K., Jing, X., Gao, J., Li, C., &amp; Ma, Z. </w:t>
      </w:r>
      <w:r>
        <w:rPr>
          <w:i/>
          <w:iCs/>
          <w:lang w:val="en-US"/>
        </w:rPr>
        <w:t>An approach for upgrading biomass and pyrolysis product quality using a combination of aqueous phase bio-oil washing and torrefaction pretreatment</w:t>
      </w:r>
      <w:r>
        <w:rPr>
          <w:lang w:val="en-US"/>
        </w:rPr>
        <w:t xml:space="preserve">. Bioresource Technology, 233 (2017): 150–158. </w:t>
      </w:r>
      <w:hyperlink r:id="rId20">
        <w:r>
          <w:rPr>
            <w:rStyle w:val="Hyperlink"/>
            <w:lang w:val="en-US"/>
          </w:rPr>
          <w:t>https://doi.org/10.1016/j.biortech.2017.02.120</w:t>
        </w:r>
      </w:hyperlink>
    </w:p>
    <w:p w14:paraId="08317A77" w14:textId="77777777" w:rsidR="00CD04CA" w:rsidRDefault="00CD04CA" w:rsidP="007F0F0E">
      <w:pPr>
        <w:spacing w:before="240" w:after="240"/>
        <w:jc w:val="both"/>
        <w:rPr>
          <w:lang w:val="en-US"/>
        </w:rPr>
      </w:pPr>
      <w:r>
        <w:rPr>
          <w:lang w:val="en-US"/>
        </w:rPr>
        <w:t xml:space="preserve">Chen, D., Wang, Y., Liu, Y., Cen, K., Cao, X., &amp; Ma, Z. </w:t>
      </w:r>
      <w:r>
        <w:rPr>
          <w:i/>
          <w:iCs/>
          <w:lang w:val="en-US"/>
        </w:rPr>
        <w:t>Comparative study on the pyrolysis behaviors of rice straw under different washing pretreatments of water, acid solution, and aqueous phase bio-oil by using TG-FTIR and Py-GC/MS</w:t>
      </w:r>
      <w:r>
        <w:rPr>
          <w:lang w:val="en-US"/>
        </w:rPr>
        <w:t>. Fuel, 252 (2019): 1–9.</w:t>
      </w:r>
    </w:p>
    <w:p w14:paraId="6D33D083" w14:textId="77777777" w:rsidR="00CD04CA" w:rsidRDefault="00CD04CA" w:rsidP="007F0F0E">
      <w:pPr>
        <w:spacing w:before="240" w:after="240"/>
        <w:jc w:val="both"/>
        <w:rPr>
          <w:lang w:val="en-US"/>
        </w:rPr>
      </w:pPr>
      <w:r>
        <w:rPr>
          <w:lang w:val="en-US"/>
        </w:rPr>
        <w:t xml:space="preserve">Chen, W., Aniza, R., Arpia, A. A., Lo, H., Hoang, A. T., Goodarzi, V., &amp; Gao, J. </w:t>
      </w:r>
      <w:r>
        <w:rPr>
          <w:i/>
          <w:iCs/>
          <w:lang w:val="en-US"/>
        </w:rPr>
        <w:t>A comparative analysis of biomass torrefaction severity index prediction from machine learning</w:t>
      </w:r>
      <w:r>
        <w:rPr>
          <w:lang w:val="en-US"/>
        </w:rPr>
        <w:t>. Applied Energy, 324 (2022): 119689.</w:t>
      </w:r>
    </w:p>
    <w:p w14:paraId="77D33503" w14:textId="77777777" w:rsidR="00CD04CA" w:rsidRDefault="00CD04CA" w:rsidP="007F0F0E">
      <w:pPr>
        <w:spacing w:before="240" w:after="240"/>
        <w:jc w:val="both"/>
        <w:rPr>
          <w:lang w:val="en-US"/>
        </w:rPr>
      </w:pPr>
      <w:r>
        <w:rPr>
          <w:lang w:val="en-US"/>
        </w:rPr>
        <w:t xml:space="preserve">Chen, W. H., Huang, M. Y., Chang, J. S., Chen, C. Y., &amp; Lee, W. J. </w:t>
      </w:r>
      <w:r>
        <w:rPr>
          <w:i/>
          <w:iCs/>
          <w:lang w:val="en-US"/>
        </w:rPr>
        <w:t>An energy analysis of torrefaction for upgrading microalga residue as a solid fuel</w:t>
      </w:r>
      <w:r>
        <w:rPr>
          <w:lang w:val="en-US"/>
        </w:rPr>
        <w:t>. Applied Energy, 154 (2015): 622–630.</w:t>
      </w:r>
    </w:p>
    <w:p w14:paraId="7CA5A501" w14:textId="77777777" w:rsidR="00CD04CA" w:rsidRDefault="00CD04CA" w:rsidP="007F0F0E">
      <w:pPr>
        <w:spacing w:before="240" w:after="240"/>
        <w:jc w:val="both"/>
        <w:rPr>
          <w:lang w:val="en-US"/>
        </w:rPr>
      </w:pPr>
      <w:r>
        <w:rPr>
          <w:lang w:val="en-US"/>
        </w:rPr>
        <w:t xml:space="preserve">Choi, G. G., &amp; Oh, S. J. </w:t>
      </w:r>
      <w:r>
        <w:rPr>
          <w:i/>
          <w:iCs/>
          <w:lang w:val="en-US"/>
        </w:rPr>
        <w:t>Production of bio-based phenolic resin and activated carbon from bio-oil and biochar derived from fast pyrolysis of palm kernel shells</w:t>
      </w:r>
      <w:r>
        <w:rPr>
          <w:lang w:val="en-US"/>
        </w:rPr>
        <w:t>. Bioresource Technology, 178 (2015): 99–107.</w:t>
      </w:r>
    </w:p>
    <w:p w14:paraId="79B80D5F" w14:textId="77777777" w:rsidR="00CD04CA" w:rsidRDefault="00CD04CA" w:rsidP="007F0F0E">
      <w:pPr>
        <w:spacing w:before="240" w:after="240"/>
        <w:jc w:val="both"/>
        <w:rPr>
          <w:lang w:val="en-US"/>
        </w:rPr>
      </w:pPr>
      <w:r>
        <w:rPr>
          <w:lang w:val="en-US"/>
        </w:rPr>
        <w:t xml:space="preserve">Chukwuneke, J. L., Ewulonu, M. C., Chukwujike, I. C., &amp; Okolie, P. C. </w:t>
      </w:r>
      <w:r>
        <w:rPr>
          <w:i/>
          <w:iCs/>
          <w:lang w:val="en-US"/>
        </w:rPr>
        <w:t>Physico-chemical analysis of pyrolyzed bio-oil from Swietenia macrophylla (mahogany) wood</w:t>
      </w:r>
      <w:r>
        <w:rPr>
          <w:lang w:val="en-US"/>
        </w:rPr>
        <w:t xml:space="preserve">. Heliyon, 5(6) (2019): e01790. </w:t>
      </w:r>
      <w:hyperlink r:id="rId21">
        <w:r>
          <w:rPr>
            <w:rStyle w:val="Hyperlink"/>
            <w:lang w:val="en-US"/>
          </w:rPr>
          <w:t>https://doi.org/10.1016/j.heliyon.2019.e01790</w:t>
        </w:r>
      </w:hyperlink>
    </w:p>
    <w:p w14:paraId="24E5F903" w14:textId="77777777" w:rsidR="00CD04CA" w:rsidRDefault="00CD04CA" w:rsidP="007F0F0E">
      <w:pPr>
        <w:spacing w:before="240" w:after="240"/>
        <w:jc w:val="both"/>
        <w:rPr>
          <w:lang w:val="en-US"/>
        </w:rPr>
      </w:pPr>
      <w:r>
        <w:rPr>
          <w:lang w:val="en-US"/>
        </w:rPr>
        <w:t xml:space="preserve">Dias, M., &amp; Bezerra, B. </w:t>
      </w:r>
      <w:r>
        <w:rPr>
          <w:i/>
          <w:iCs/>
          <w:lang w:val="en-US"/>
        </w:rPr>
        <w:t>Open-source Process Simulation: DWSIM Capabilities</w:t>
      </w:r>
      <w:r>
        <w:rPr>
          <w:lang w:val="en-US"/>
        </w:rPr>
        <w:t>. Journal of Chemical Engineering Education, 54 (2020): 123–130.</w:t>
      </w:r>
    </w:p>
    <w:p w14:paraId="258EB98A" w14:textId="77777777" w:rsidR="00CD04CA" w:rsidRDefault="00CD04CA" w:rsidP="007F0F0E">
      <w:pPr>
        <w:spacing w:before="240" w:after="240"/>
        <w:jc w:val="both"/>
        <w:rPr>
          <w:lang w:val="en-US"/>
        </w:rPr>
      </w:pPr>
      <w:r>
        <w:rPr>
          <w:lang w:val="en-US"/>
        </w:rPr>
        <w:t>Goodwin, D. G., Moffat, H. K., Schoegl, I., Speth, R. L., Weber, B. W. (2017). Cantera: An object-oriented software toolkit for chemical kinetics, thermodynamics, and transport processes.</w:t>
      </w:r>
    </w:p>
    <w:p w14:paraId="6F70A79D" w14:textId="77777777" w:rsidR="00CD04CA" w:rsidRDefault="00CD04CA" w:rsidP="007F0F0E">
      <w:pPr>
        <w:spacing w:before="240" w:after="240"/>
        <w:jc w:val="both"/>
        <w:rPr>
          <w:lang w:val="en-US"/>
        </w:rPr>
      </w:pPr>
      <w:r>
        <w:rPr>
          <w:lang w:val="en-US"/>
        </w:rPr>
        <w:t xml:space="preserve">Haq, Z. U., Ullah, H., Khan, M. N. A., Naqvi, S. R., Ahad, A., &amp; Amin, N. A. S. </w:t>
      </w:r>
      <w:r>
        <w:rPr>
          <w:i/>
          <w:iCs/>
          <w:lang w:val="en-US"/>
        </w:rPr>
        <w:t>Comparative study of machine learning methods integrated with genetic algorithm and particle swarm optimization for bio-char yield prediction</w:t>
      </w:r>
      <w:r>
        <w:rPr>
          <w:lang w:val="en-US"/>
        </w:rPr>
        <w:t>. Bioresource Technology, 363 (2022): 128008.</w:t>
      </w:r>
    </w:p>
    <w:p w14:paraId="4FDB32FC" w14:textId="77777777" w:rsidR="00CD04CA" w:rsidRDefault="00CD04CA" w:rsidP="007F0F0E">
      <w:pPr>
        <w:spacing w:before="240" w:after="240"/>
        <w:jc w:val="both"/>
        <w:rPr>
          <w:lang w:val="en-US"/>
        </w:rPr>
      </w:pPr>
      <w:r>
        <w:rPr>
          <w:lang w:val="en-US"/>
        </w:rPr>
        <w:t xml:space="preserve">Hu, Z., Zhu, L., Cai, H., Huang, M., Li, J., &amp; Cai, B. </w:t>
      </w:r>
      <w:r>
        <w:rPr>
          <w:i/>
          <w:iCs/>
          <w:lang w:val="en-US"/>
        </w:rPr>
        <w:t>Enhancement of the production of bio-aromatics from bamboo pyrolysis: Wet torrefaction pretreatment coupled with catalytic fast pyrolysis</w:t>
      </w:r>
      <w:r>
        <w:rPr>
          <w:lang w:val="en-US"/>
        </w:rPr>
        <w:t>. Journal of Analytical and Applied Pyrolysis, 169 (2023): 105818.</w:t>
      </w:r>
    </w:p>
    <w:p w14:paraId="273FDE9E" w14:textId="77777777" w:rsidR="00CD04CA" w:rsidRDefault="00CD04CA" w:rsidP="007F0F0E">
      <w:pPr>
        <w:spacing w:before="240" w:after="240"/>
        <w:jc w:val="both"/>
        <w:rPr>
          <w:lang w:val="en-US"/>
        </w:rPr>
      </w:pPr>
      <w:r>
        <w:rPr>
          <w:lang w:val="en-US"/>
        </w:rPr>
        <w:t xml:space="preserve">Hwang, H., Oh, S., Cho, T., Choi, I., &amp; Choi, J. W. </w:t>
      </w:r>
      <w:r>
        <w:rPr>
          <w:i/>
          <w:iCs/>
          <w:lang w:val="en-US"/>
        </w:rPr>
        <w:t>Fast Pyrolysis of potassium impregnated poplar wood and characterization of its influence on the formation as well as properties of pyrolytic products</w:t>
      </w:r>
      <w:r>
        <w:rPr>
          <w:lang w:val="en-US"/>
        </w:rPr>
        <w:t>. Bioresource Technology, 150 (2013): 359–366.</w:t>
      </w:r>
    </w:p>
    <w:p w14:paraId="584C0A8B" w14:textId="77777777" w:rsidR="00CD04CA" w:rsidRDefault="00CD04CA" w:rsidP="007F0F0E">
      <w:pPr>
        <w:spacing w:before="240" w:after="240"/>
        <w:jc w:val="both"/>
        <w:rPr>
          <w:lang w:val="en-US"/>
        </w:rPr>
      </w:pPr>
      <w:r>
        <w:rPr>
          <w:lang w:val="en-US"/>
        </w:rPr>
        <w:t xml:space="preserve">Inayat, A., &amp; Dahoe, A. </w:t>
      </w:r>
      <w:r>
        <w:rPr>
          <w:i/>
          <w:iCs/>
          <w:lang w:val="en-US"/>
        </w:rPr>
        <w:t>Integrated WGS Reactor Modeling</w:t>
      </w:r>
      <w:r>
        <w:rPr>
          <w:lang w:val="en-US"/>
        </w:rPr>
        <w:t>. Catalysis Today, 249 (2015): 206–214.</w:t>
      </w:r>
    </w:p>
    <w:p w14:paraId="783D6AB5" w14:textId="77777777" w:rsidR="00CD04CA" w:rsidRDefault="00CD04CA" w:rsidP="007F0F0E">
      <w:pPr>
        <w:spacing w:before="240" w:after="240"/>
        <w:jc w:val="both"/>
        <w:rPr>
          <w:lang w:val="en-US"/>
        </w:rPr>
      </w:pPr>
      <w:r>
        <w:rPr>
          <w:lang w:val="en-US"/>
        </w:rPr>
        <w:lastRenderedPageBreak/>
        <w:t xml:space="preserve">Kartal, F., &amp; Özveren, U. </w:t>
      </w:r>
      <w:r>
        <w:rPr>
          <w:i/>
          <w:iCs/>
          <w:lang w:val="en-US"/>
        </w:rPr>
        <w:t>Prediction of torrefied biomass properties from raw biomass</w:t>
      </w:r>
      <w:r>
        <w:rPr>
          <w:lang w:val="en-US"/>
        </w:rPr>
        <w:t>. Renewable Energy, 182 (2022): 578–591.</w:t>
      </w:r>
    </w:p>
    <w:p w14:paraId="67339764" w14:textId="77777777" w:rsidR="00CD04CA" w:rsidRDefault="00CD04CA" w:rsidP="007F0F0E">
      <w:pPr>
        <w:spacing w:before="240" w:after="240"/>
        <w:jc w:val="both"/>
        <w:rPr>
          <w:lang w:val="en-US"/>
        </w:rPr>
      </w:pPr>
      <w:r>
        <w:rPr>
          <w:lang w:val="en-US"/>
        </w:rPr>
        <w:t xml:space="preserve">Keskin, T., &amp; Duman, G. </w:t>
      </w:r>
      <w:r>
        <w:rPr>
          <w:i/>
          <w:iCs/>
          <w:lang w:val="en-US"/>
        </w:rPr>
        <w:t>Bioethanol production by syngas fermentation from pyrolysis gas using mixed culture: Heat-pretreatment effect</w:t>
      </w:r>
      <w:r>
        <w:rPr>
          <w:lang w:val="en-US"/>
        </w:rPr>
        <w:t>. Pamukkale Üniversitesi Mühendislik Bilimleri Dergisi, 26(7) (2020): 1299–1307.</w:t>
      </w:r>
    </w:p>
    <w:p w14:paraId="4143B810" w14:textId="77777777" w:rsidR="00CD04CA" w:rsidRDefault="00CD04CA" w:rsidP="007F0F0E">
      <w:pPr>
        <w:spacing w:before="240" w:after="240"/>
        <w:jc w:val="both"/>
        <w:rPr>
          <w:lang w:val="en-US"/>
        </w:rPr>
      </w:pPr>
      <w:r>
        <w:rPr>
          <w:lang w:val="en-US"/>
        </w:rPr>
        <w:t xml:space="preserve">Khor, K. H., Lim, K. O., &amp; Zainal, Z. A. </w:t>
      </w:r>
      <w:r>
        <w:rPr>
          <w:i/>
          <w:iCs/>
          <w:lang w:val="en-US"/>
        </w:rPr>
        <w:t>Characterization of Bio-Oil: A By-Product from Slow Pyrolysis of Oil Palm Empty Fruit Bunches</w:t>
      </w:r>
      <w:r>
        <w:rPr>
          <w:lang w:val="en-US"/>
        </w:rPr>
        <w:t>. American Journal of Applied Sciences, 6(9) (2009): 1647–1652.</w:t>
      </w:r>
    </w:p>
    <w:p w14:paraId="5DF90465" w14:textId="77777777" w:rsidR="00CD04CA" w:rsidRDefault="00CD04CA" w:rsidP="007F0F0E">
      <w:pPr>
        <w:spacing w:before="240" w:after="240"/>
        <w:jc w:val="both"/>
        <w:rPr>
          <w:lang w:val="en-US"/>
        </w:rPr>
      </w:pPr>
      <w:r>
        <w:rPr>
          <w:lang w:val="en-US"/>
        </w:rPr>
        <w:t xml:space="preserve">Kutlu, Ö., &amp; Koçar, G. </w:t>
      </w:r>
      <w:r>
        <w:rPr>
          <w:i/>
          <w:iCs/>
          <w:lang w:val="en-US"/>
        </w:rPr>
        <w:t>Upgrading lignocellulosic waste to fuel by torrefaction: Characterisation and process optimization by response surface methodology</w:t>
      </w:r>
      <w:r>
        <w:rPr>
          <w:lang w:val="en-US"/>
        </w:rPr>
        <w:t>. International Journal of Energy Research, 42 (2018): 4746–4760.</w:t>
      </w:r>
    </w:p>
    <w:p w14:paraId="352A7494" w14:textId="77777777" w:rsidR="00CD04CA" w:rsidRDefault="00CD04CA" w:rsidP="007F0F0E">
      <w:pPr>
        <w:spacing w:before="240" w:after="240"/>
        <w:jc w:val="both"/>
        <w:rPr>
          <w:lang w:val="en-US"/>
        </w:rPr>
      </w:pPr>
      <w:r>
        <w:rPr>
          <w:lang w:val="en-US"/>
        </w:rPr>
        <w:t xml:space="preserve">Lee, H., &amp; Kim, Y. M. </w:t>
      </w:r>
      <w:r>
        <w:rPr>
          <w:i/>
          <w:iCs/>
          <w:lang w:val="en-US"/>
        </w:rPr>
        <w:t>Recent advances in the catalytic hydrodeoxygenation of bio-oil</w:t>
      </w:r>
      <w:r>
        <w:rPr>
          <w:lang w:val="en-US"/>
        </w:rPr>
        <w:t>. Korean Journal of Chemical Engineering, 33(12) (2016): 3299–3315.</w:t>
      </w:r>
    </w:p>
    <w:p w14:paraId="38C71C18" w14:textId="77777777" w:rsidR="00CD04CA" w:rsidRDefault="00CD04CA" w:rsidP="007F0F0E">
      <w:pPr>
        <w:spacing w:before="240" w:after="240"/>
        <w:jc w:val="both"/>
        <w:rPr>
          <w:lang w:val="en-US"/>
        </w:rPr>
      </w:pPr>
      <w:r>
        <w:rPr>
          <w:lang w:val="en-US"/>
        </w:rPr>
        <w:t xml:space="preserve">Leng, E., He, B., Chen, J., Liao, G., Ma, Y., Zhang, F., Liu, S., &amp; E, J. </w:t>
      </w:r>
      <w:r>
        <w:rPr>
          <w:i/>
          <w:iCs/>
          <w:lang w:val="en-US"/>
        </w:rPr>
        <w:t>Prediction of three-phased product distribution and bio-oil heating value of biomass fast pyrolysis based on machine learning</w:t>
      </w:r>
      <w:r>
        <w:rPr>
          <w:lang w:val="en-US"/>
        </w:rPr>
        <w:t>. Energy, 236 (2021): 121401.</w:t>
      </w:r>
    </w:p>
    <w:p w14:paraId="498DA5C0" w14:textId="77777777" w:rsidR="00CD04CA" w:rsidRDefault="00CD04CA" w:rsidP="007F0F0E">
      <w:pPr>
        <w:spacing w:before="240" w:after="240"/>
        <w:jc w:val="both"/>
        <w:rPr>
          <w:lang w:val="en-US"/>
        </w:rPr>
      </w:pPr>
      <w:r>
        <w:rPr>
          <w:lang w:val="en-US"/>
        </w:rPr>
        <w:t xml:space="preserve">Leng, E., He, B., Chen, J., Liao, G., Ma, Y., Zhang, F., Liu, S., &amp; E, J. (2021). Prediction of three-phase product distribution and bio-oil heating value of biomass fast pyrolysis based on machine learning. </w:t>
      </w:r>
      <w:r>
        <w:rPr>
          <w:i/>
          <w:iCs/>
          <w:lang w:val="en-US"/>
        </w:rPr>
        <w:t>Energy</w:t>
      </w:r>
      <w:r>
        <w:rPr>
          <w:lang w:val="en-US"/>
        </w:rPr>
        <w:t xml:space="preserve">, </w:t>
      </w:r>
      <w:r>
        <w:rPr>
          <w:i/>
          <w:iCs/>
          <w:lang w:val="en-US"/>
        </w:rPr>
        <w:t>236</w:t>
      </w:r>
      <w:r>
        <w:rPr>
          <w:lang w:val="en-US"/>
        </w:rPr>
        <w:t>. https://doi.org/10.1016/j.energy.2021.121401</w:t>
      </w:r>
    </w:p>
    <w:p w14:paraId="5A1C9934" w14:textId="77777777" w:rsidR="00CD04CA" w:rsidRDefault="00CD04CA" w:rsidP="007F0F0E">
      <w:pPr>
        <w:spacing w:before="240" w:after="240"/>
        <w:jc w:val="both"/>
        <w:rPr>
          <w:lang w:val="en-US"/>
        </w:rPr>
      </w:pPr>
      <w:r>
        <w:rPr>
          <w:lang w:val="en-US"/>
        </w:rPr>
        <w:t xml:space="preserve">Luyben, W. </w:t>
      </w:r>
      <w:r>
        <w:rPr>
          <w:i/>
          <w:iCs/>
          <w:lang w:val="en-US"/>
        </w:rPr>
        <w:t>Process Design of Steam-Methane Reformers</w:t>
      </w:r>
      <w:r>
        <w:rPr>
          <w:lang w:val="en-US"/>
        </w:rPr>
        <w:t>. Industrial &amp; Engineering Chemistry Research, 55 (2016): 2486–2498.</w:t>
      </w:r>
    </w:p>
    <w:p w14:paraId="162E53A8" w14:textId="77777777" w:rsidR="00CD04CA" w:rsidRDefault="00CD04CA" w:rsidP="007F0F0E">
      <w:pPr>
        <w:spacing w:before="240" w:after="240"/>
        <w:jc w:val="both"/>
        <w:rPr>
          <w:lang w:val="en-US"/>
        </w:rPr>
      </w:pPr>
      <w:r>
        <w:rPr>
          <w:lang w:val="en-US"/>
        </w:rPr>
        <w:t xml:space="preserve">Modak, S., Katiyar, P., Yadav, S., Jain, S., Gole, B., &amp; Talukdar, D. </w:t>
      </w:r>
      <w:r>
        <w:rPr>
          <w:i/>
          <w:iCs/>
          <w:lang w:val="en-US"/>
        </w:rPr>
        <w:t>Generation and characterization of bio-oil obtained from the slow pyrolysis of cooked food waste at various temperatures</w:t>
      </w:r>
      <w:r>
        <w:rPr>
          <w:lang w:val="en-US"/>
        </w:rPr>
        <w:t xml:space="preserve">. Waste Management, 158 (2023): 23–36. </w:t>
      </w:r>
      <w:hyperlink r:id="rId22">
        <w:r>
          <w:rPr>
            <w:rStyle w:val="Hyperlink"/>
            <w:lang w:val="en-US"/>
          </w:rPr>
          <w:t>https://doi.org/10.1016/j.wasman.2023.01.002</w:t>
        </w:r>
      </w:hyperlink>
    </w:p>
    <w:p w14:paraId="0A4C1FDD" w14:textId="77777777" w:rsidR="00CD04CA" w:rsidRDefault="00CD04CA" w:rsidP="007F0F0E">
      <w:pPr>
        <w:spacing w:before="240" w:after="240"/>
        <w:jc w:val="both"/>
        <w:rPr>
          <w:lang w:val="en-US"/>
        </w:rPr>
      </w:pPr>
      <w:r>
        <w:rPr>
          <w:lang w:val="en-US"/>
        </w:rPr>
        <w:t xml:space="preserve">Mullen, C. A., Boateng, A. A., Hicks, K. B., Goldberg, N. M., &amp; Moreau, R. A. </w:t>
      </w:r>
      <w:r>
        <w:rPr>
          <w:i/>
          <w:iCs/>
          <w:lang w:val="en-US"/>
        </w:rPr>
        <w:t>Analysis and comparison of bio-oil produced by fast pyrolysis from three barley biomass/byproduct streams</w:t>
      </w:r>
      <w:r>
        <w:rPr>
          <w:lang w:val="en-US"/>
        </w:rPr>
        <w:t xml:space="preserve">. Energy &amp; Fuels, 24(1) (2010): 699–706. </w:t>
      </w:r>
      <w:hyperlink r:id="rId23">
        <w:r>
          <w:rPr>
            <w:rStyle w:val="Hyperlink"/>
            <w:lang w:val="en-US"/>
          </w:rPr>
          <w:t>https://doi.org/10.1021/ef900912s</w:t>
        </w:r>
      </w:hyperlink>
    </w:p>
    <w:p w14:paraId="256F0DDF" w14:textId="77777777" w:rsidR="00CD04CA" w:rsidRDefault="00CD04CA" w:rsidP="007F0F0E">
      <w:pPr>
        <w:spacing w:before="240" w:after="240"/>
        <w:jc w:val="both"/>
        <w:rPr>
          <w:lang w:val="en-US"/>
        </w:rPr>
      </w:pPr>
      <w:r>
        <w:rPr>
          <w:lang w:val="en-US"/>
        </w:rPr>
        <w:t xml:space="preserve">Ni, M., &amp; Leung, D. Y. C. </w:t>
      </w:r>
      <w:r>
        <w:rPr>
          <w:i/>
          <w:iCs/>
          <w:lang w:val="en-US"/>
        </w:rPr>
        <w:t>An Overview of Hydrogen Production from Biomass</w:t>
      </w:r>
      <w:r>
        <w:rPr>
          <w:lang w:val="en-US"/>
        </w:rPr>
        <w:t>. Fuel Processing Technology, 87 (2006): 461–472.</w:t>
      </w:r>
    </w:p>
    <w:p w14:paraId="3073DA69" w14:textId="77777777" w:rsidR="00CD04CA" w:rsidRDefault="00CD04CA" w:rsidP="007F0F0E">
      <w:pPr>
        <w:spacing w:before="240" w:after="240"/>
        <w:jc w:val="both"/>
        <w:rPr>
          <w:lang w:val="en-US"/>
        </w:rPr>
      </w:pPr>
      <w:r>
        <w:rPr>
          <w:lang w:val="en-US"/>
        </w:rPr>
        <w:t xml:space="preserve">Nzihou, A., Stanmore, B., Lyczko, N., &amp; Minh, D. P. </w:t>
      </w:r>
      <w:r>
        <w:rPr>
          <w:i/>
          <w:iCs/>
          <w:lang w:val="en-US"/>
        </w:rPr>
        <w:t>The catalytic effect of inherent and adsorbed metals on the fast/flash pyrolysis of biomass: a review</w:t>
      </w:r>
      <w:r>
        <w:rPr>
          <w:lang w:val="en-US"/>
        </w:rPr>
        <w:t>. Biomass and Bioenergy, 116 (2014): 358–369.</w:t>
      </w:r>
    </w:p>
    <w:p w14:paraId="678EC309" w14:textId="77777777" w:rsidR="00CD04CA" w:rsidRDefault="00CD04CA" w:rsidP="007F0F0E">
      <w:pPr>
        <w:spacing w:before="240" w:after="240"/>
        <w:jc w:val="both"/>
        <w:rPr>
          <w:lang w:val="en-US"/>
        </w:rPr>
      </w:pPr>
      <w:r>
        <w:rPr>
          <w:lang w:val="en-US"/>
        </w:rPr>
        <w:t>Oasmaa, A., &amp; Peacocke, C. (2010). A guide to physical property characterisation of biomass-derived fast pyrolysis liquids. VTT Publications.</w:t>
      </w:r>
    </w:p>
    <w:p w14:paraId="6ADD28C0" w14:textId="77777777" w:rsidR="00CD04CA" w:rsidRDefault="00CD04CA" w:rsidP="007F0F0E">
      <w:pPr>
        <w:spacing w:before="240" w:after="240"/>
        <w:jc w:val="both"/>
        <w:rPr>
          <w:lang w:val="en-US"/>
        </w:rPr>
      </w:pPr>
      <w:r>
        <w:rPr>
          <w:lang w:val="en-US"/>
        </w:rPr>
        <w:t xml:space="preserve">Onsree, T., &amp; Tippayawong, N. </w:t>
      </w:r>
      <w:r>
        <w:rPr>
          <w:i/>
          <w:iCs/>
          <w:lang w:val="en-US"/>
        </w:rPr>
        <w:t>Machine learning application to predict yields of solid products from biomass torrefaction</w:t>
      </w:r>
      <w:r>
        <w:rPr>
          <w:lang w:val="en-US"/>
        </w:rPr>
        <w:t>. Renewable Energy, 167 (2021): 425–432.</w:t>
      </w:r>
    </w:p>
    <w:p w14:paraId="417150F3" w14:textId="77777777" w:rsidR="00CD04CA" w:rsidRPr="003F3129" w:rsidRDefault="00CD04CA" w:rsidP="007F0F0E">
      <w:pPr>
        <w:spacing w:before="240" w:after="240"/>
        <w:jc w:val="both"/>
        <w:rPr>
          <w:lang w:val="en-US"/>
        </w:rPr>
      </w:pPr>
      <w:r w:rsidRPr="003F3129">
        <w:rPr>
          <w:lang w:val="en-US"/>
        </w:rPr>
        <w:lastRenderedPageBreak/>
        <w:t xml:space="preserve">Pafili, A., Charisiou, N. D., Douvartzides, S. L., Siakavelas, G. I., Wang, W., Liu, G., Papadakis, V. G., &amp; Goula, M. A. (2021). Recent progress in the steam reforming of bio-oil for hydrogen production: A review of operating parameters, catalytic systems and technological innovations. In </w:t>
      </w:r>
      <w:r w:rsidRPr="003F3129">
        <w:rPr>
          <w:i/>
          <w:iCs/>
          <w:lang w:val="en-US"/>
        </w:rPr>
        <w:t>Catalysts</w:t>
      </w:r>
      <w:r w:rsidRPr="003F3129">
        <w:rPr>
          <w:lang w:val="en-US"/>
        </w:rPr>
        <w:t xml:space="preserve"> (Vol. 11, Issue 12). MDPI. https://doi.org/10.3390/catal11121526</w:t>
      </w:r>
    </w:p>
    <w:p w14:paraId="333B5637" w14:textId="77777777" w:rsidR="00CD04CA" w:rsidRDefault="00CD04CA" w:rsidP="007F0F0E">
      <w:pPr>
        <w:spacing w:before="240" w:after="240"/>
        <w:jc w:val="both"/>
        <w:rPr>
          <w:lang w:val="en-US"/>
        </w:rPr>
      </w:pPr>
      <w:r>
        <w:rPr>
          <w:lang w:val="en-US"/>
        </w:rPr>
        <w:t xml:space="preserve">Sampaio, T. Q. S., Lima, S. B., &amp; Pires, C. A. M. </w:t>
      </w:r>
      <w:r>
        <w:rPr>
          <w:i/>
          <w:iCs/>
          <w:lang w:val="en-US"/>
        </w:rPr>
        <w:t>Influence of extractives on the composition of bio-oil from biomass pyrolysis – A review</w:t>
      </w:r>
      <w:r>
        <w:rPr>
          <w:lang w:val="en-US"/>
        </w:rPr>
        <w:t xml:space="preserve">. Journal of Analytical and Applied Pyrolysis, 186 (2025): 106919. </w:t>
      </w:r>
      <w:hyperlink r:id="rId24">
        <w:r>
          <w:rPr>
            <w:rStyle w:val="Hyperlink"/>
            <w:lang w:val="en-US"/>
          </w:rPr>
          <w:t>https://doi.org/10.1016/j.jaap.2024.106919</w:t>
        </w:r>
      </w:hyperlink>
    </w:p>
    <w:p w14:paraId="066750F4" w14:textId="77777777" w:rsidR="00CD04CA" w:rsidRDefault="00CD04CA" w:rsidP="007F0F0E">
      <w:pPr>
        <w:spacing w:before="240" w:after="240"/>
        <w:jc w:val="both"/>
        <w:rPr>
          <w:lang w:val="en-US"/>
        </w:rPr>
      </w:pPr>
      <w:r>
        <w:rPr>
          <w:lang w:val="en-US"/>
        </w:rPr>
        <w:t xml:space="preserve">Sharifzadeh, M., &amp; Sadeqzadeh, M. </w:t>
      </w:r>
      <w:r>
        <w:rPr>
          <w:i/>
          <w:iCs/>
          <w:lang w:val="en-US"/>
        </w:rPr>
        <w:t>The multi-scale challenges of biomass fast pyrolysis and bio-oil upgrading: Review of the state of art and future research directions</w:t>
      </w:r>
      <w:r>
        <w:rPr>
          <w:lang w:val="en-US"/>
        </w:rPr>
        <w:t>. Progress in Energy and Combustion Science, 71 (2019): 1–80.</w:t>
      </w:r>
    </w:p>
    <w:p w14:paraId="4499535E" w14:textId="77777777" w:rsidR="00CD04CA" w:rsidRDefault="00CD04CA" w:rsidP="007F0F0E">
      <w:pPr>
        <w:spacing w:before="240" w:after="240"/>
        <w:jc w:val="both"/>
        <w:rPr>
          <w:lang w:val="en-US"/>
        </w:rPr>
      </w:pPr>
      <w:r>
        <w:rPr>
          <w:lang w:val="en-US"/>
        </w:rPr>
        <w:t xml:space="preserve">Singh, P. P., &amp; Jaswal, A. </w:t>
      </w:r>
      <w:r>
        <w:rPr>
          <w:i/>
          <w:iCs/>
          <w:lang w:val="en-US"/>
        </w:rPr>
        <w:t>Green hydrogen production from biomass – A thermodynamic assessment of the potential of conventional and advanced bio-oil steam reforming processes</w:t>
      </w:r>
      <w:r>
        <w:rPr>
          <w:lang w:val="en-US"/>
        </w:rPr>
        <w:t>. International Journal of Hydrogen Energy, 50 (2024): 627–639.</w:t>
      </w:r>
    </w:p>
    <w:p w14:paraId="492015DD" w14:textId="77777777" w:rsidR="00CD04CA" w:rsidRDefault="00CD04CA" w:rsidP="007F0F0E">
      <w:pPr>
        <w:spacing w:before="240" w:after="240"/>
        <w:jc w:val="both"/>
        <w:rPr>
          <w:lang w:val="en-US"/>
        </w:rPr>
      </w:pPr>
      <w:r>
        <w:rPr>
          <w:lang w:val="en-US"/>
        </w:rPr>
        <w:t xml:space="preserve">Smith, J., &amp; Brown, P. </w:t>
      </w:r>
      <w:r>
        <w:rPr>
          <w:i/>
          <w:iCs/>
          <w:lang w:val="en-US"/>
        </w:rPr>
        <w:t>Dynamic Simulation and MPC Design for Steam Reformers</w:t>
      </w:r>
      <w:r>
        <w:rPr>
          <w:lang w:val="en-US"/>
        </w:rPr>
        <w:t>. Chemical Engineering Research and Design, 149 (2019): 174–186.</w:t>
      </w:r>
    </w:p>
    <w:p w14:paraId="6EF39B85" w14:textId="77777777" w:rsidR="00CD04CA" w:rsidRDefault="00CD04CA" w:rsidP="007F0F0E">
      <w:pPr>
        <w:spacing w:before="240" w:after="240"/>
        <w:jc w:val="both"/>
        <w:rPr>
          <w:lang w:val="en-US"/>
        </w:rPr>
      </w:pPr>
      <w:r>
        <w:rPr>
          <w:lang w:val="en-US"/>
        </w:rPr>
        <w:t>Smith, W. R., &amp; Missen, R. W. (1982). Chemical reaction equilibrium analysis: Theory and algorithms. Letchworth, Hertfordshire, UK: Research Studies Press.</w:t>
      </w:r>
    </w:p>
    <w:p w14:paraId="12A22E29" w14:textId="77777777" w:rsidR="00CD04CA" w:rsidRDefault="00CD04CA" w:rsidP="007F0F0E">
      <w:pPr>
        <w:spacing w:before="240" w:after="240"/>
        <w:jc w:val="both"/>
        <w:rPr>
          <w:lang w:val="en-US"/>
        </w:rPr>
      </w:pPr>
      <w:r>
        <w:rPr>
          <w:lang w:val="en-US"/>
        </w:rPr>
        <w:t xml:space="preserve">US Forest Service. </w:t>
      </w:r>
      <w:r>
        <w:rPr>
          <w:i/>
          <w:iCs/>
          <w:lang w:val="en-US"/>
        </w:rPr>
        <w:t>Replacing Fossil Fuels in Community Heating Boiler with Bio-oil</w:t>
      </w:r>
      <w:r>
        <w:rPr>
          <w:lang w:val="en-US"/>
        </w:rPr>
        <w:t>. Community Wood Energy &amp; Innovation Program Report, (2021): 1–10.</w:t>
      </w:r>
    </w:p>
    <w:p w14:paraId="72D1A3A6" w14:textId="77777777" w:rsidR="00CD04CA" w:rsidRDefault="00CD04CA" w:rsidP="007F0F0E">
      <w:pPr>
        <w:spacing w:before="240" w:after="240"/>
        <w:jc w:val="both"/>
        <w:rPr>
          <w:lang w:val="en-US"/>
        </w:rPr>
      </w:pPr>
      <w:r>
        <w:rPr>
          <w:lang w:val="en-US"/>
        </w:rPr>
        <w:t>Vagia, E. C., &amp; Lemonidou, A. A. (2007). Thermodynamic analysis of hydrogen production by steam reforming of bio-oil components. International Journal of Hydrogen Energy, 32(2), 212-223.</w:t>
      </w:r>
    </w:p>
    <w:p w14:paraId="6F7FFF74" w14:textId="77777777" w:rsidR="00CD04CA" w:rsidRDefault="00CD04CA" w:rsidP="007F0F0E">
      <w:pPr>
        <w:spacing w:before="240" w:after="240"/>
        <w:jc w:val="both"/>
        <w:rPr>
          <w:lang w:val="en-US"/>
        </w:rPr>
      </w:pPr>
      <w:r>
        <w:rPr>
          <w:lang w:val="en-US"/>
        </w:rPr>
        <w:t xml:space="preserve">Varun Kumar, T. H., &amp; Mayakrishnan, M. </w:t>
      </w:r>
      <w:r>
        <w:rPr>
          <w:i/>
          <w:iCs/>
          <w:lang w:val="en-US"/>
        </w:rPr>
        <w:t>Evaluation of the properties of bio-asphalt derived from waste cooking oil and low-density polyethylene through the pyrolysis process</w:t>
      </w:r>
      <w:r>
        <w:rPr>
          <w:lang w:val="en-US"/>
        </w:rPr>
        <w:t>. Case Studies in Construction Materials, 21 (2024): e03604.</w:t>
      </w:r>
    </w:p>
    <w:p w14:paraId="1C77F190" w14:textId="77777777" w:rsidR="00CD04CA" w:rsidRDefault="00CD04CA" w:rsidP="007F0F0E">
      <w:pPr>
        <w:spacing w:before="240" w:after="240"/>
        <w:jc w:val="both"/>
        <w:rPr>
          <w:lang w:val="en-US"/>
        </w:rPr>
      </w:pPr>
      <w:r>
        <w:rPr>
          <w:lang w:val="en-US"/>
        </w:rPr>
        <w:t xml:space="preserve">Wang, S., &amp; Jiang, W. </w:t>
      </w:r>
      <w:r>
        <w:rPr>
          <w:i/>
          <w:iCs/>
          <w:lang w:val="en-US"/>
        </w:rPr>
        <w:t>Catalytic Steam Reforming of Bio-oil Model Compounds</w:t>
      </w:r>
      <w:r>
        <w:rPr>
          <w:lang w:val="en-US"/>
        </w:rPr>
        <w:t>. Energy &amp; Fuels, 27 (2013): 415–423.</w:t>
      </w:r>
    </w:p>
    <w:p w14:paraId="407AF4DC" w14:textId="77777777" w:rsidR="00CD04CA" w:rsidRDefault="00CD04CA" w:rsidP="007F0F0E">
      <w:pPr>
        <w:spacing w:before="240" w:after="240"/>
        <w:jc w:val="both"/>
        <w:rPr>
          <w:lang w:val="en-US"/>
        </w:rPr>
      </w:pPr>
      <w:r>
        <w:rPr>
          <w:lang w:val="en-US"/>
        </w:rPr>
        <w:t xml:space="preserve">Wang, S., Li, Z., Bai, X., Yi, W., &amp; Fu, P. </w:t>
      </w:r>
      <w:r>
        <w:rPr>
          <w:i/>
          <w:iCs/>
          <w:lang w:val="en-US"/>
        </w:rPr>
        <w:t>Influence of inherent hierarchical porous char with alkali and alkaline earth metallic species on lignin pyrolysis</w:t>
      </w:r>
      <w:r>
        <w:rPr>
          <w:lang w:val="en-US"/>
        </w:rPr>
        <w:t xml:space="preserve">. Bioresource Technology, 268 (2018): 323–331. </w:t>
      </w:r>
      <w:hyperlink r:id="rId25">
        <w:r>
          <w:rPr>
            <w:rStyle w:val="Hyperlink"/>
            <w:lang w:val="en-US"/>
          </w:rPr>
          <w:t>https://doi.org/10.1016/j.biortech.2018.07.117</w:t>
        </w:r>
      </w:hyperlink>
    </w:p>
    <w:p w14:paraId="481063B4" w14:textId="77777777" w:rsidR="00CD04CA" w:rsidRDefault="00CD04CA" w:rsidP="007F0F0E">
      <w:pPr>
        <w:spacing w:before="240" w:after="240"/>
        <w:jc w:val="both"/>
        <w:rPr>
          <w:lang w:val="en-US"/>
        </w:rPr>
      </w:pPr>
      <w:r>
        <w:rPr>
          <w:lang w:val="en-US"/>
        </w:rPr>
        <w:t>Wright, M. M., Daugaard, D. E., Satrio, J. A., Brown, R. C., (2010). Techno-economic analysis of biomass fast pyrolysis to transportation fuels. Fuel, 89, S2-S10.</w:t>
      </w:r>
    </w:p>
    <w:p w14:paraId="37CDCAAE" w14:textId="77777777" w:rsidR="00CD04CA" w:rsidRDefault="00CD04CA" w:rsidP="007F0F0E">
      <w:pPr>
        <w:spacing w:before="240" w:after="240"/>
        <w:jc w:val="both"/>
        <w:rPr>
          <w:lang w:val="en-US"/>
        </w:rPr>
      </w:pPr>
      <w:r>
        <w:rPr>
          <w:lang w:val="en-US"/>
        </w:rPr>
        <w:t xml:space="preserve">Xu, J., &amp; Brodu, N. </w:t>
      </w:r>
      <w:r>
        <w:rPr>
          <w:i/>
          <w:iCs/>
          <w:lang w:val="en-US"/>
        </w:rPr>
        <w:t>Synthesis and characterization of phenolic resins based on pyrolysis bio-oil separated by fractional condensation and water extraction</w:t>
      </w:r>
      <w:r>
        <w:rPr>
          <w:lang w:val="en-US"/>
        </w:rPr>
        <w:t>. Biomass and Bioenergy, 159 (2022): 106393.</w:t>
      </w:r>
    </w:p>
    <w:p w14:paraId="6CE54A54" w14:textId="77777777" w:rsidR="00CD04CA" w:rsidRDefault="00CD04CA" w:rsidP="007F0F0E">
      <w:pPr>
        <w:spacing w:before="240" w:after="240"/>
        <w:jc w:val="both"/>
        <w:rPr>
          <w:lang w:val="en-US"/>
        </w:rPr>
      </w:pPr>
      <w:r>
        <w:rPr>
          <w:lang w:val="en-US"/>
        </w:rPr>
        <w:t xml:space="preserve">Yang, H., Yan, R., Chen, H., Lee, D. H., &amp; Zheng, C. </w:t>
      </w:r>
      <w:r>
        <w:rPr>
          <w:i/>
          <w:iCs/>
          <w:lang w:val="en-US"/>
        </w:rPr>
        <w:t>Characteristics of hemicellulose, cellulose and lignin pyrolysis</w:t>
      </w:r>
      <w:r>
        <w:rPr>
          <w:lang w:val="en-US"/>
        </w:rPr>
        <w:t>. Fuel, 86(12-13) (2007): 1781–1788.</w:t>
      </w:r>
    </w:p>
    <w:p w14:paraId="33615F8B" w14:textId="77777777" w:rsidR="00CD04CA" w:rsidRDefault="00CD04CA" w:rsidP="007F0F0E">
      <w:pPr>
        <w:spacing w:before="240" w:after="240"/>
        <w:jc w:val="both"/>
        <w:rPr>
          <w:lang w:val="en-US"/>
        </w:rPr>
      </w:pPr>
      <w:r>
        <w:rPr>
          <w:lang w:val="en-US"/>
        </w:rPr>
        <w:lastRenderedPageBreak/>
        <w:t xml:space="preserve">Yang, Y., &amp; Xu, X. </w:t>
      </w:r>
      <w:r>
        <w:rPr>
          <w:i/>
          <w:iCs/>
          <w:lang w:val="en-US"/>
        </w:rPr>
        <w:t>The catalytic hydrodeoxygenation of bio-oil for upgradation from lignocellulosic biomass</w:t>
      </w:r>
      <w:r>
        <w:rPr>
          <w:lang w:val="en-US"/>
        </w:rPr>
        <w:t>. International Journal of Biological Macromolecules, 242 (2023): 124773–124789.</w:t>
      </w:r>
    </w:p>
    <w:p w14:paraId="399B280B" w14:textId="77777777" w:rsidR="00CD04CA" w:rsidRDefault="00CD04CA" w:rsidP="007F0F0E">
      <w:pPr>
        <w:spacing w:before="240" w:after="240"/>
        <w:jc w:val="both"/>
        <w:rPr>
          <w:lang w:val="en-US"/>
        </w:rPr>
      </w:pPr>
      <w:r>
        <w:rPr>
          <w:lang w:val="en-US"/>
        </w:rPr>
        <w:t xml:space="preserve">Zhang, M., &amp; Hu, Y. </w:t>
      </w:r>
      <w:r>
        <w:rPr>
          <w:i/>
          <w:iCs/>
          <w:lang w:val="en-US"/>
        </w:rPr>
        <w:t>A review of bio-oil upgrading by catalytic hydrotreatment: Advances, challenges, and prospects</w:t>
      </w:r>
      <w:r>
        <w:rPr>
          <w:lang w:val="en-US"/>
        </w:rPr>
        <w:t>. Molecular Catalysis, 504 (2021): 111438.</w:t>
      </w:r>
    </w:p>
    <w:p w14:paraId="105C11F4" w14:textId="77777777" w:rsidR="00CD04CA" w:rsidRDefault="00CD04CA" w:rsidP="007F0F0E">
      <w:pPr>
        <w:spacing w:before="240" w:after="240"/>
        <w:jc w:val="both"/>
        <w:rPr>
          <w:lang w:val="en-US"/>
        </w:rPr>
      </w:pPr>
      <w:r>
        <w:rPr>
          <w:lang w:val="en-US"/>
        </w:rPr>
        <w:t xml:space="preserve">Zhang, S., Chen, T., Xiong, Y., &amp; Dong, Q. </w:t>
      </w:r>
      <w:r>
        <w:rPr>
          <w:i/>
          <w:iCs/>
          <w:lang w:val="en-US"/>
        </w:rPr>
        <w:t>A comprehensive review of bio-oil, bio-binder and bio-asphalt materials: Their source, composition, preparation and performance</w:t>
      </w:r>
      <w:r>
        <w:rPr>
          <w:lang w:val="en-US"/>
        </w:rPr>
        <w:t>. Journal of Traffic and Transportation Engineering (English Edition), 9(2) (2022): 151–166.</w:t>
      </w:r>
    </w:p>
    <w:p w14:paraId="37297CF5" w14:textId="77777777" w:rsidR="00CD04CA" w:rsidRDefault="00CD04CA" w:rsidP="007F0F0E">
      <w:pPr>
        <w:spacing w:before="240" w:after="240"/>
        <w:jc w:val="both"/>
        <w:rPr>
          <w:lang w:val="en-US"/>
        </w:rPr>
      </w:pPr>
      <w:r>
        <w:rPr>
          <w:lang w:val="en-US"/>
        </w:rPr>
        <w:t>Zhang, Z., Fang, Y., * omitted methods from original file if any *</w:t>
      </w:r>
    </w:p>
    <w:p w14:paraId="4DAB8923" w14:textId="77777777" w:rsidR="00CD04CA" w:rsidRDefault="00CD04CA" w:rsidP="007F0F0E">
      <w:pPr>
        <w:spacing w:before="240" w:after="240"/>
        <w:jc w:val="both"/>
        <w:rPr>
          <w:lang w:val="en-US"/>
        </w:rPr>
      </w:pPr>
      <w:r>
        <w:rPr>
          <w:lang w:val="en-US"/>
        </w:rPr>
        <w:t xml:space="preserve">Zhu, X., Yinan, L., &amp; Wang, X. </w:t>
      </w:r>
      <w:r>
        <w:rPr>
          <w:i/>
          <w:iCs/>
          <w:lang w:val="en-US"/>
        </w:rPr>
        <w:t>Machine Learning prediction of biochar yield and carbon contents in biochar based on biomass characteristics and pyrolysis conditions</w:t>
      </w:r>
      <w:r>
        <w:rPr>
          <w:lang w:val="en-US"/>
        </w:rPr>
        <w:t>. Bioresource Technology, 288 (2019): 121527.</w:t>
      </w:r>
    </w:p>
    <w:p w14:paraId="48B8DE27" w14:textId="77777777" w:rsidR="00CD04CA" w:rsidRDefault="00CD04CA" w:rsidP="007F0F0E">
      <w:pPr>
        <w:spacing w:before="240" w:after="240"/>
        <w:jc w:val="both"/>
        <w:rPr>
          <w:lang w:val="en-US"/>
        </w:rPr>
      </w:pPr>
      <w:r>
        <w:rPr>
          <w:lang w:val="en-US"/>
        </w:rPr>
        <w:t xml:space="preserve">Zhu, Z., Toor, S. S., Rosendahl, L., Yu, D. H., &amp; Chen, G. Y. </w:t>
      </w:r>
      <w:r>
        <w:rPr>
          <w:i/>
          <w:iCs/>
          <w:lang w:val="en-US"/>
        </w:rPr>
        <w:t>Influence of alkali catalyst on product yield and properties via hydrothermal liquefaction of barley straw</w:t>
      </w:r>
      <w:r>
        <w:rPr>
          <w:lang w:val="en-US"/>
        </w:rPr>
        <w:t>. Journal of Cleaner Production, 80 (2015): 284–292.</w:t>
      </w:r>
    </w:p>
    <w:p w14:paraId="772F6138" w14:textId="77777777" w:rsidR="00CD04CA" w:rsidRDefault="00CD04CA" w:rsidP="007F0F0E">
      <w:pPr>
        <w:spacing w:before="240" w:after="240"/>
        <w:jc w:val="both"/>
        <w:rPr>
          <w:lang w:val="en-US"/>
        </w:rPr>
      </w:pPr>
    </w:p>
    <w:p w14:paraId="6FB1A67D" w14:textId="77777777" w:rsidR="00CD04CA" w:rsidRDefault="00CD04CA" w:rsidP="007F0F0E">
      <w:pPr>
        <w:spacing w:before="240" w:after="240"/>
      </w:pPr>
    </w:p>
    <w:p w14:paraId="0D4D0113" w14:textId="77777777" w:rsidR="00CD04CA" w:rsidRDefault="00CD04CA" w:rsidP="007F0F0E">
      <w:pPr>
        <w:spacing w:before="240" w:after="240"/>
      </w:pPr>
    </w:p>
    <w:p w14:paraId="1DB73694" w14:textId="77777777" w:rsidR="0005609A" w:rsidRDefault="0005609A" w:rsidP="007F0F0E">
      <w:pPr>
        <w:spacing w:before="240" w:after="240" w:line="360" w:lineRule="auto"/>
        <w:jc w:val="both"/>
      </w:pPr>
    </w:p>
    <w:sectPr w:rsidR="0005609A">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6D14C" w14:textId="77777777" w:rsidR="00612AC5" w:rsidRDefault="00612AC5">
      <w:r>
        <w:separator/>
      </w:r>
    </w:p>
  </w:endnote>
  <w:endnote w:type="continuationSeparator" w:id="0">
    <w:p w14:paraId="3B13A053" w14:textId="77777777" w:rsidR="00612AC5" w:rsidRDefault="00612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Narrow-Bold">
    <w:panose1 w:val="00000000000000000000"/>
    <w:charset w:val="00"/>
    <w:family w:val="roman"/>
    <w:notTrueType/>
    <w:pitch w:val="default"/>
  </w:font>
  <w:font w:name="ArialM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C2979" w14:textId="77777777" w:rsidR="00612AC5" w:rsidRDefault="00612AC5">
      <w:r>
        <w:separator/>
      </w:r>
    </w:p>
  </w:footnote>
  <w:footnote w:type="continuationSeparator" w:id="0">
    <w:p w14:paraId="240F81A5" w14:textId="77777777" w:rsidR="00612AC5" w:rsidRDefault="00612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56580"/>
    <w:multiLevelType w:val="hybridMultilevel"/>
    <w:tmpl w:val="4DF2BC9A"/>
    <w:lvl w:ilvl="0" w:tplc="3A808968">
      <w:start w:val="1"/>
      <w:numFmt w:val="lowerLetter"/>
      <w:lvlText w:val="%1."/>
      <w:lvlJc w:val="left"/>
      <w:pPr>
        <w:ind w:left="720" w:hanging="360"/>
      </w:pPr>
      <w:rPr>
        <w:rFonts w:hint="default"/>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num w:numId="1" w16cid:durableId="33326985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09A"/>
    <w:rsid w:val="0000626C"/>
    <w:rsid w:val="00006354"/>
    <w:rsid w:val="00015BBF"/>
    <w:rsid w:val="00043D78"/>
    <w:rsid w:val="0005609A"/>
    <w:rsid w:val="00082C3B"/>
    <w:rsid w:val="00087B60"/>
    <w:rsid w:val="000F0AD4"/>
    <w:rsid w:val="000F0F41"/>
    <w:rsid w:val="001157BA"/>
    <w:rsid w:val="00173A9D"/>
    <w:rsid w:val="0019480C"/>
    <w:rsid w:val="001950FA"/>
    <w:rsid w:val="001A0775"/>
    <w:rsid w:val="001B383A"/>
    <w:rsid w:val="001B5928"/>
    <w:rsid w:val="00210C9E"/>
    <w:rsid w:val="00212559"/>
    <w:rsid w:val="0023672D"/>
    <w:rsid w:val="00272B70"/>
    <w:rsid w:val="002857F3"/>
    <w:rsid w:val="002A31A8"/>
    <w:rsid w:val="002C719A"/>
    <w:rsid w:val="002D2FC3"/>
    <w:rsid w:val="002F0F63"/>
    <w:rsid w:val="003137B2"/>
    <w:rsid w:val="00343BC7"/>
    <w:rsid w:val="00383EC0"/>
    <w:rsid w:val="003A0448"/>
    <w:rsid w:val="003B3855"/>
    <w:rsid w:val="003C5192"/>
    <w:rsid w:val="003D4B2C"/>
    <w:rsid w:val="003F3129"/>
    <w:rsid w:val="003F44D1"/>
    <w:rsid w:val="00442CC1"/>
    <w:rsid w:val="004A3698"/>
    <w:rsid w:val="004D4F79"/>
    <w:rsid w:val="004D5EDF"/>
    <w:rsid w:val="004F4713"/>
    <w:rsid w:val="00554F2C"/>
    <w:rsid w:val="00566CE1"/>
    <w:rsid w:val="0059633E"/>
    <w:rsid w:val="005A2360"/>
    <w:rsid w:val="005B0A1C"/>
    <w:rsid w:val="005D7396"/>
    <w:rsid w:val="005E067B"/>
    <w:rsid w:val="005E75E7"/>
    <w:rsid w:val="005F3497"/>
    <w:rsid w:val="005F3946"/>
    <w:rsid w:val="00612AC5"/>
    <w:rsid w:val="006148A8"/>
    <w:rsid w:val="00617B23"/>
    <w:rsid w:val="006F24F2"/>
    <w:rsid w:val="00727457"/>
    <w:rsid w:val="007622BB"/>
    <w:rsid w:val="00762FBF"/>
    <w:rsid w:val="00776960"/>
    <w:rsid w:val="007D45EA"/>
    <w:rsid w:val="007F0F0E"/>
    <w:rsid w:val="007F6D66"/>
    <w:rsid w:val="00836019"/>
    <w:rsid w:val="008534A9"/>
    <w:rsid w:val="00861FDA"/>
    <w:rsid w:val="0087060F"/>
    <w:rsid w:val="00897F45"/>
    <w:rsid w:val="008B16F3"/>
    <w:rsid w:val="008C6BD7"/>
    <w:rsid w:val="008E5065"/>
    <w:rsid w:val="008F58D9"/>
    <w:rsid w:val="0090555B"/>
    <w:rsid w:val="00935EE7"/>
    <w:rsid w:val="00972CB3"/>
    <w:rsid w:val="009A1726"/>
    <w:rsid w:val="009A63BB"/>
    <w:rsid w:val="00A0260B"/>
    <w:rsid w:val="00A2514D"/>
    <w:rsid w:val="00A33D1E"/>
    <w:rsid w:val="00A86267"/>
    <w:rsid w:val="00AC0FAA"/>
    <w:rsid w:val="00AC694C"/>
    <w:rsid w:val="00AD07B0"/>
    <w:rsid w:val="00AE033E"/>
    <w:rsid w:val="00B03003"/>
    <w:rsid w:val="00B63508"/>
    <w:rsid w:val="00BB6E73"/>
    <w:rsid w:val="00BE1AA9"/>
    <w:rsid w:val="00C237FB"/>
    <w:rsid w:val="00C35875"/>
    <w:rsid w:val="00C51EBC"/>
    <w:rsid w:val="00C554D5"/>
    <w:rsid w:val="00C57917"/>
    <w:rsid w:val="00C623A5"/>
    <w:rsid w:val="00C7091E"/>
    <w:rsid w:val="00C92F97"/>
    <w:rsid w:val="00CC3F01"/>
    <w:rsid w:val="00CD04CA"/>
    <w:rsid w:val="00D0089A"/>
    <w:rsid w:val="00D1057F"/>
    <w:rsid w:val="00D35450"/>
    <w:rsid w:val="00D45DAC"/>
    <w:rsid w:val="00D61BCF"/>
    <w:rsid w:val="00D70F72"/>
    <w:rsid w:val="00D97B5D"/>
    <w:rsid w:val="00DB3C9A"/>
    <w:rsid w:val="00DE7D5A"/>
    <w:rsid w:val="00E20E31"/>
    <w:rsid w:val="00E21F55"/>
    <w:rsid w:val="00E4691E"/>
    <w:rsid w:val="00E57252"/>
    <w:rsid w:val="00E651A9"/>
    <w:rsid w:val="00EB4423"/>
    <w:rsid w:val="00EC6D92"/>
    <w:rsid w:val="00ED3703"/>
    <w:rsid w:val="00EF1C17"/>
    <w:rsid w:val="00F14263"/>
    <w:rsid w:val="00F32AF8"/>
    <w:rsid w:val="00F409AE"/>
    <w:rsid w:val="00F56EB6"/>
    <w:rsid w:val="00F64B9C"/>
    <w:rsid w:val="00F72335"/>
    <w:rsid w:val="00F8392A"/>
    <w:rsid w:val="00F90B5A"/>
    <w:rsid w:val="00FC4E3C"/>
    <w:rsid w:val="00FD092E"/>
    <w:rsid w:val="00FD23AB"/>
    <w:rsid w:val="00FD543F"/>
    <w:rsid w:val="00FE5090"/>
    <w:rsid w:val="00FF0943"/>
  </w:rsids>
  <m:mathPr>
    <m:mathFont m:val="Cambria Math"/>
    <m:brkBin m:val="before"/>
    <m:brkBinSub m:val="--"/>
    <m:smallFrac/>
    <m:dispDef/>
    <m:lMargin m:val="0"/>
    <m:rMargin m:val="0"/>
    <m:defJc m:val="centerGroup"/>
    <m:wrapIndent m:val="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2D75A"/>
  <w15:docId w15:val="{4B67E477-303C-4821-B79B-15DD7B7B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91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b/>
      <w:szCs w:val="20"/>
      <w:lang w:val="en-GB" w:eastAsia="en-GB"/>
    </w:rPr>
  </w:style>
  <w:style w:type="paragraph" w:styleId="BalloonText">
    <w:name w:val="Balloon Text"/>
    <w:basedOn w:val="Normal"/>
    <w:link w:val="BalloonTextChar"/>
    <w:semiHidden/>
    <w:rPr>
      <w:rFonts w:ascii="Tahoma" w:hAnsi="Tahoma" w:cs="Tahoma"/>
      <w:sz w:val="16"/>
      <w:szCs w:val="16"/>
    </w:rPr>
  </w:style>
  <w:style w:type="paragraph" w:customStyle="1" w:styleId="stbilgi">
    <w:name w:val="Üstbilgi"/>
    <w:basedOn w:val="Normal"/>
    <w:link w:val="stbilgiChar"/>
    <w:pPr>
      <w:tabs>
        <w:tab w:val="center" w:pos="4536"/>
        <w:tab w:val="right" w:pos="9072"/>
      </w:tabs>
    </w:pPr>
  </w:style>
  <w:style w:type="paragraph" w:customStyle="1" w:styleId="Altbilgi">
    <w:name w:val="Altbilgi"/>
    <w:basedOn w:val="Normal"/>
    <w:link w:val="AltbilgiChar"/>
    <w:pPr>
      <w:tabs>
        <w:tab w:val="center" w:pos="4536"/>
        <w:tab w:val="right" w:pos="9072"/>
      </w:tabs>
    </w:pPr>
  </w:style>
  <w:style w:type="paragraph" w:styleId="NormalWeb">
    <w:name w:val="Normal (Web)"/>
    <w:basedOn w:val="Normal"/>
    <w:qFormat/>
    <w:pPr>
      <w:spacing w:before="100" w:beforeAutospacing="1" w:after="100" w:afterAutospacing="1"/>
    </w:pPr>
  </w:style>
  <w:style w:type="paragraph" w:styleId="NoSpacing">
    <w:name w:val="No Spacing"/>
    <w:qFormat/>
    <w:rPr>
      <w:sz w:val="24"/>
      <w:szCs w:val="24"/>
    </w:rPr>
  </w:style>
  <w:style w:type="paragraph" w:styleId="ListParagraph">
    <w:name w:val="List Paragraph"/>
    <w:basedOn w:val="Normal"/>
    <w:qFormat/>
    <w:pPr>
      <w:ind w:left="708"/>
    </w:p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paragraph" w:styleId="Caption">
    <w:name w:val="caption"/>
    <w:basedOn w:val="Normal"/>
    <w:next w:val="Normal"/>
    <w:qFormat/>
    <w:pPr>
      <w:spacing w:after="200"/>
    </w:pPr>
    <w:rPr>
      <w:i/>
      <w:iCs/>
      <w:color w:val="44546A" w:themeColor="text2"/>
      <w:sz w:val="18"/>
      <w:szCs w:val="18"/>
    </w:rPr>
  </w:style>
  <w:style w:type="paragraph" w:styleId="Bibliography">
    <w:name w:val="Bibliography"/>
    <w:basedOn w:val="Normal"/>
    <w:next w:val="Normal"/>
    <w:pPr>
      <w:spacing w:after="200" w:line="276" w:lineRule="auto"/>
    </w:pPr>
    <w:rPr>
      <w:rFonts w:asciiTheme="minorHAnsi" w:eastAsiaTheme="minorHAnsi" w:hAnsiTheme="minorHAnsi" w:cstheme="minorBidi"/>
      <w:sz w:val="22"/>
      <w:szCs w:val="22"/>
      <w:lang w:eastAsia="en-US"/>
    </w:rPr>
  </w:style>
  <w:style w:type="paragraph" w:styleId="CommentText">
    <w:name w:val="annotation text"/>
    <w:basedOn w:val="Normal"/>
    <w:link w:val="CommentTextChar"/>
    <w:pPr>
      <w:widowControl w:val="0"/>
    </w:pPr>
    <w:rPr>
      <w:rFonts w:ascii="Arial" w:hAnsi="Arial" w:cs="Arial"/>
      <w:color w:val="000000"/>
      <w:sz w:val="20"/>
      <w:szCs w:val="20"/>
    </w:rPr>
  </w:style>
  <w:style w:type="paragraph" w:styleId="FootnoteText">
    <w:name w:val="footnote text"/>
    <w:link w:val="FootnoteTextChar"/>
    <w:semiHidden/>
    <w:rPr>
      <w:szCs w:val="20"/>
    </w:rPr>
  </w:style>
  <w:style w:type="paragraph" w:styleId="EndnoteText">
    <w:name w:val="endnote text"/>
    <w:link w:val="EndnoteTextChar"/>
    <w:semiHidden/>
    <w:rPr>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TitleChar">
    <w:name w:val="Title Char"/>
    <w:link w:val="Title"/>
    <w:rPr>
      <w:b/>
      <w:sz w:val="24"/>
      <w:lang w:val="en-GB" w:eastAsia="en-GB"/>
    </w:rPr>
  </w:style>
  <w:style w:type="character" w:customStyle="1" w:styleId="BalloonTextChar">
    <w:name w:val="Balloon Text Char"/>
    <w:link w:val="BalloonText"/>
    <w:semiHidden/>
    <w:rPr>
      <w:rFonts w:ascii="Tahoma" w:hAnsi="Tahoma" w:cs="Tahoma"/>
      <w:sz w:val="16"/>
      <w:szCs w:val="16"/>
    </w:rPr>
  </w:style>
  <w:style w:type="character" w:customStyle="1" w:styleId="stbilgiChar">
    <w:name w:val="Üstbilgi Char"/>
    <w:link w:val="stbilgi"/>
    <w:rPr>
      <w:sz w:val="24"/>
      <w:szCs w:val="24"/>
    </w:rPr>
  </w:style>
  <w:style w:type="character" w:customStyle="1" w:styleId="AltbilgiChar">
    <w:name w:val="Altbilgi Char"/>
    <w:link w:val="Altbilgi"/>
    <w:rPr>
      <w:sz w:val="24"/>
      <w:szCs w:val="24"/>
    </w:rPr>
  </w:style>
  <w:style w:type="character" w:customStyle="1" w:styleId="fontstyle01">
    <w:name w:val="fontstyle01"/>
    <w:rPr>
      <w:rFonts w:ascii="ArialNarrow-Bold" w:hAnsi="ArialNarrow-Bold" w:hint="default"/>
      <w:b/>
      <w:bCs/>
      <w:i w:val="0"/>
      <w:iCs w:val="0"/>
      <w:color w:val="000000"/>
      <w:sz w:val="52"/>
      <w:szCs w:val="52"/>
    </w:rPr>
  </w:style>
  <w:style w:type="character" w:customStyle="1" w:styleId="fontstyle21">
    <w:name w:val="fontstyle21"/>
    <w:rPr>
      <w:rFonts w:ascii="ArialMT" w:hAnsi="ArialMT" w:hint="default"/>
      <w:b w:val="0"/>
      <w:bCs w:val="0"/>
      <w:i w:val="0"/>
      <w:iCs w:val="0"/>
      <w:color w:val="000000"/>
      <w:sz w:val="20"/>
      <w:szCs w:val="20"/>
    </w:rPr>
  </w:style>
  <w:style w:type="character" w:styleId="FollowedHyperlink">
    <w:name w:val="FollowedHyperlink"/>
    <w:semiHidden/>
    <w:rPr>
      <w:color w:val="954F72"/>
      <w:u w:val="single"/>
    </w:rPr>
  </w:style>
  <w:style w:type="character" w:customStyle="1" w:styleId="UnresolvedMention1">
    <w:name w:val="Unresolved Mention1"/>
    <w:semiHidden/>
    <w:rPr>
      <w:color w:val="605E5C"/>
      <w:shd w:val="clear" w:color="auto" w:fill="E1DFDD"/>
    </w:rPr>
  </w:style>
  <w:style w:type="character" w:customStyle="1" w:styleId="HeaderChar">
    <w:name w:val="Header Char"/>
    <w:basedOn w:val="DefaultParagraphFont"/>
    <w:link w:val="Header"/>
    <w:rPr>
      <w:sz w:val="24"/>
      <w:szCs w:val="24"/>
    </w:rPr>
  </w:style>
  <w:style w:type="character" w:customStyle="1" w:styleId="FooterChar">
    <w:name w:val="Footer Char"/>
    <w:basedOn w:val="DefaultParagraphFont"/>
    <w:link w:val="Footer"/>
    <w:rPr>
      <w:sz w:val="24"/>
      <w:szCs w:val="24"/>
    </w:rPr>
  </w:style>
  <w:style w:type="character" w:styleId="Strong">
    <w:name w:val="Strong"/>
    <w:basedOn w:val="DefaultParagraphFont"/>
    <w:qFormat/>
    <w:rPr>
      <w:b/>
      <w:bCs/>
    </w:rPr>
  </w:style>
  <w:style w:type="character" w:customStyle="1" w:styleId="CommentTextChar">
    <w:name w:val="Comment Text Char"/>
    <w:basedOn w:val="DefaultParagraphFont"/>
    <w:link w:val="CommentText"/>
    <w:rPr>
      <w:rFonts w:ascii="Arial" w:hAnsi="Arial" w:cs="Arial"/>
      <w:color w:val="000000"/>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pPr>
      <w:spacing w:after="160" w:line="278" w:lineRule="auto"/>
    </w:pPr>
    <w:rPr>
      <w:rFonts w:asciiTheme="minorHAnsi" w:eastAsiaTheme="minorHAnsi" w:hAnsiTheme="minorHAnsi" w:cstheme="minorBidi"/>
      <w:kern w:val="2"/>
      <w:sz w:val="24"/>
      <w:szCs w:val="24"/>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rPr>
      <w:rFonts w:asciiTheme="minorHAnsi" w:eastAsiaTheme="minorHAnsi" w:hAnsiTheme="minorHAnsi" w:cstheme="minorBidi"/>
      <w:kern w:val="2"/>
      <w:sz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D04CA"/>
    <w:rPr>
      <w:sz w:val="16"/>
      <w:szCs w:val="16"/>
    </w:rPr>
  </w:style>
  <w:style w:type="paragraph" w:styleId="Revision">
    <w:name w:val="Revision"/>
    <w:hidden/>
    <w:uiPriority w:val="99"/>
    <w:semiHidden/>
    <w:rsid w:val="00CD04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i.org/10.1016/j.fuel.2020.11916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16/j.heliyon.2019.e0179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renene.2016.03.081" TargetMode="External"/><Relationship Id="rId25" Type="http://schemas.openxmlformats.org/officeDocument/2006/relationships/hyperlink" Target="https://doi.org/10.1016/j.biortech.2018.07.11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16/j.biortech.2017.02.1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jaap.2024.10691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21/ef900912s" TargetMode="External"/><Relationship Id="rId10" Type="http://schemas.openxmlformats.org/officeDocument/2006/relationships/image" Target="media/image3.png"/><Relationship Id="rId19" Type="http://schemas.openxmlformats.org/officeDocument/2006/relationships/hyperlink" Target="https://doi.org/10.1016/j.biortech.2016.05.107"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oi.org/10.1016/j.wasman.2023.01.002" TargetMode="External"/><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EFi05</b:Tag>
    <b:SourceType>Book</b:SourceType>
    <b:Guid>{63D7A4EB-76B4-492B-ABF1-DE520E4643F9}</b:Guid>
    <b:Author>
      <b:Author>
        <b:NameList>
          <b:Person>
            <b:Last>Fiedler</b:Last>
            <b:First>E.</b:First>
          </b:Person>
          <b:Person>
            <b:Last>Grossman</b:Last>
            <b:First>G.</b:First>
          </b:Person>
          <b:Person>
            <b:Last>Kersebohm</b:Last>
            <b:First>D.</b:First>
            <b:Middle>B.</b:Middle>
          </b:Person>
          <b:Person>
            <b:Last>Weiss</b:Last>
            <b:First>G.</b:First>
          </b:Person>
          <b:Person>
            <b:Last>Witte</b:Last>
            <b:First>Claus</b:First>
          </b:Person>
        </b:NameList>
      </b:Author>
    </b:Author>
    <b:Title>Ullman's Encylopedia of Industrial Chemistry</b:Title>
    <b:Year>2005</b:Year>
    <b:Publisher>Weinheim: Wiley-VCH</b:Publisher>
    <b:DOI>10.1002/14356007, ISBN 978-3527306732</b:DOI>
    <b:RefOrder>1</b:RefOrder>
  </b:Source>
  <b:Source>
    <b:Tag>Bal08</b:Tag>
    <b:SourceType>JournalArticle</b:SourceType>
    <b:Guid>{C8708DE8-6FF9-44D2-AED5-CED5B011ED55}</b:Guid>
    <b:Title>Energy Sources, Part A: Recovery, Utilization, and Environmental Effects</b:Title>
    <b:Year>2008</b:Year>
    <b:Author>
      <b:Author>
        <b:NameList>
          <b:Person>
            <b:Last>Balat</b:Last>
            <b:First>M.</b:First>
          </b:Person>
        </b:NameList>
      </b:Author>
    </b:Author>
    <b:JournalName>Mechanisms of Thermochemical Biomass Conversion Processes. Part 1: Reactions of Pyrolysis</b:JournalName>
    <b:Pages>Pages 620-635</b:Pages>
    <b:Volume>30</b:Volume>
    <b:DOI>10.1080/15567030600817258</b:DOI>
    <b:RefOrder>7</b:RefOrder>
  </b:Source>
  <b:Source>
    <b:Tag>Cla06</b:Tag>
    <b:SourceType>Report</b:SourceType>
    <b:Guid>{0FF67593-50CB-4A53-AD57-BCEB6BE442AD}</b:Guid>
    <b:Title>Understanding Biomass Pyrolysis Kinetics: Improved Modeling Based on Comprehensive Thermokinetic Analysis</b:Title>
    <b:Year>2006</b:Year>
    <b:Publisher>In partial fulfillment of the requirements for the degree of Doctor Universitat Politècnica de Catalunya</b:Publisher>
    <b:Author>
      <b:Author>
        <b:NameList>
          <b:Person>
            <b:Last>Díaz</b:Last>
            <b:First>Claudia</b:First>
            <b:Middle>Juliana Gómez</b:Middle>
          </b:Person>
        </b:NameList>
      </b:Author>
    </b:Author>
    <b:RefOrder>9</b:RefOrder>
  </b:Source>
  <b:Source>
    <b:Tag>YHa10</b:Tag>
    <b:SourceType>JournalArticle</b:SourceType>
    <b:Guid>{DC19257A-DCF0-4C09-B89D-5F8960C7B2DB}</b:Guid>
    <b:Title>Modeling biomass particle pyrolysis with temperature-dependent heat of reactions</b:Title>
    <b:Year>2010</b:Year>
    <b:Publisher>Elsevier</b:Publisher>
    <b:Author>
      <b:Author>
        <b:NameList>
          <b:Person>
            <b:Last>Y. Haseli</b:Last>
            <b:First>,</b:First>
            <b:Middle>J.A. van Oijen, L.P.H. de Goey</b:Middle>
          </b:Person>
        </b:NameList>
      </b:Author>
    </b:Author>
    <b:JournalName>Journal of Analytical and Applied Pyrolysis</b:JournalName>
    <b:DOI>10.1016/j.jaap.2010.11.006</b:DOI>
    <b:RefOrder>13</b:RefOrder>
  </b:Source>
  <b:Source>
    <b:Tag>Yuc19</b:Tag>
    <b:SourceType>JournalArticle</b:SourceType>
    <b:Guid>{06FDBF9D-B7D0-4BB5-A6BE-E6D29070172B}</b:Guid>
    <b:Author>
      <b:Author>
        <b:NameList>
          <b:Person>
            <b:Last>Yuchen Zhou</b:Last>
            <b:First>Zezhi</b:First>
            <b:Middle>Chen, Huijuan Gong, Lu Chen, Huiqiang Yu, Weili Wu</b:Middle>
          </b:Person>
        </b:NameList>
      </b:Author>
    </b:Author>
    <b:Title>Characteristics of dehydration during rice husk pyrolysis and catalytic mechanism of dehydration reaction with NiO/γ-Al2O3 as catalyst</b:Title>
    <b:JournalName>Contents lists available at ScienceDirect</b:JournalName>
    <b:Year>2019</b:Year>
    <b:Pages>131-138</b:Pages>
    <b:Publisher>Elsevier</b:Publisher>
    <b:Volume>245</b:Volume>
    <b:DOI>10.1016/j.fuel.2019.02.059</b:DOI>
    <b:RefOrder>16</b:RefOrder>
  </b:Source>
  <b:Source>
    <b:Tag>OmP19</b:Tag>
    <b:SourceType>JournalArticle</b:SourceType>
    <b:Guid>{EAEA3B04-99F7-4747-B5A7-D0F88BB6A1E6}</b:Guid>
    <b:Author>
      <b:Author>
        <b:NameList>
          <b:Person>
            <b:Last>Om Prakash Bamboriya</b:Last>
            <b:First>Lokendra</b:First>
            <b:Middle>Singh Thakur, Hemant Parmar , Anil Kumar Varma, Vijay Kumar Hinge</b:Middle>
          </b:Person>
        </b:NameList>
      </b:Author>
    </b:Author>
    <b:Title>A review on mechanism and factors affecting pyrolysis of biomass</b:Title>
    <b:JournalName>International Journal of Research in Advent Technology</b:JournalName>
    <b:Year>2019</b:Year>
    <b:Volume>7</b:Volume>
    <b:RefOrder>15</b:RefOrder>
  </b:Source>
  <b:Source>
    <b:Tag>Wan05</b:Tag>
    <b:SourceType>JournalArticle</b:SourceType>
    <b:Guid>{0DFF7DD6-A435-4BEB-9267-5B066AF80B42}</b:Guid>
    <b:Author>
      <b:Author>
        <b:NameList>
          <b:Person>
            <b:Last>Wang Yan</b:Last>
            <b:First>Zhang</b:First>
            <b:Middle>Shuting, Zhang Yufeng, Xie Hui, Deng Na, Chen Guanyi</b:Middle>
          </b:Person>
        </b:NameList>
      </b:Author>
    </b:Author>
    <b:Title>Experimental studies on low-temperature pyrolysis of municipal household garbage—temperature influence on pyrolysis product distribution</b:Title>
    <b:Year>2005</b:Year>
    <b:JournalName>Renewable Energy</b:JournalName>
    <b:Pages>1133–1142</b:Pages>
    <b:Publisher>Elsevier</b:Publisher>
    <b:Volume>30</b:Volume>
    <b:DOI>10.1016/j.renene.2004.09.016</b:DOI>
    <b:RefOrder>10</b:RefOrder>
  </b:Source>
  <b:Source>
    <b:Tag>Phi02</b:Tag>
    <b:SourceType>JournalArticle</b:SourceType>
    <b:Guid>{14AF64BA-E449-4623-9164-D7C0DCA2A4E3}</b:Guid>
    <b:Author>
      <b:Author>
        <b:NameList>
          <b:Person>
            <b:Last>Philipp Morf</b:Last>
            <b:First>Philipp</b:First>
            <b:Middle>Hasler, Thomas Nussbaumer</b:Middle>
          </b:Person>
        </b:NameList>
      </b:Author>
    </b:Author>
    <b:Title>Mechanisms and kinetics of homogeneous secondary reactions of tar from continuous pyrolysis of wood chips</b:Title>
    <b:JournalName>Fuel</b:JournalName>
    <b:Year>2002</b:Year>
    <b:Pages>843-853</b:Pages>
    <b:Publisher>Elsevier</b:Publisher>
    <b:Volume>81</b:Volume>
    <b:RefOrder>20</b:RefOrder>
  </b:Source>
  <b:Source>
    <b:Tag>Bak88</b:Tag>
    <b:SourceType>Misc</b:SourceType>
    <b:Guid>{F0EFDEEC-D4D6-4AB4-8875-BB8DAD6E453D}</b:Guid>
    <b:Title>Relation of Reaction Time and Temperature to Chemical Composition of Pyrolysis Oils</b:Title>
    <b:Year>1988</b:Year>
    <b:Author>
      <b:Author>
        <b:NameList>
          <b:Person>
            <b:Last>Elliott</b:Last>
            <b:First>D.C.</b:First>
          </b:Person>
        </b:NameList>
      </b:Author>
      <b:Editor>
        <b:NameList>
          <b:Person>
            <b:Last>Milne</b:Last>
            <b:First>E.J.</b:First>
            <b:Middle>Soltes and T.A.</b:Middle>
          </b:Person>
        </b:NameList>
      </b:Editor>
    </b:Author>
    <b:PublicationTitle>ACS Symposium Series 376, Pyrolysis Oils from Biomass</b:PublicationTitle>
    <b:City>Denver, CO</b:City>
    <b:RefOrder>21</b:RefOrder>
  </b:Source>
  <b:Source>
    <b:Tag>MDe11</b:Tag>
    <b:SourceType>JournalArticle</b:SourceType>
    <b:Guid>{1312DD7E-1404-4DD7-A5A5-6FE239D4A344}</b:Guid>
    <b:Title>Biomass steam gasification in fluidized bed of inert or catalytic particles: Comparison between experimental results and thermodynamic equilibrium predictions</b:Title>
    <b:Year>2011</b:Year>
    <b:Publisher>Elsevier</b:Publisher>
    <b:Author>
      <b:Author>
        <b:NameList>
          <b:Person>
            <b:Last>M. Detournay</b:Last>
            <b:First>M.</b:First>
            <b:Middle>Hemati, R. Andreux</b:Middle>
          </b:Person>
        </b:NameList>
      </b:Author>
    </b:Author>
    <b:JournalName>Powder Technology</b:JournalName>
    <b:Pages>558-567</b:Pages>
    <b:Volume>208</b:Volume>
    <b:DOI>10.1016/j.powtec.2010.08.059</b:DOI>
    <b:RefOrder>18</b:RefOrder>
  </b:Source>
  <b:Source>
    <b:Tag>Fen10</b:Tag>
    <b:SourceType>JournalArticle</b:SourceType>
    <b:Guid>{C479BAA9-34BF-40DC-82D0-6B805D6A4AD3}</b:Guid>
    <b:Author>
      <b:Author>
        <b:NameList>
          <b:Person>
            <b:Last>Feng Yan</b:Last>
            <b:First>Si-yi</b:First>
            <b:Middle>Luo, Zhi-quan Hu, Bo Xiao, Gong Cheng</b:Middle>
          </b:Person>
        </b:NameList>
      </b:Author>
    </b:Author>
    <b:Title>Hydrogen-rich gas production by steam gasification of char from biomass fast pyrolysis in a fixed-bed reactor: Influence of temperature and steam on hydrogen yield and syngas composition</b:Title>
    <b:JournalName>Bioresource Technology</b:JournalName>
    <b:Year>2010</b:Year>
    <b:Pages>5633-5637</b:Pages>
    <b:Publisher>Elsevier</b:Publisher>
    <b:Volume>101</b:Volume>
    <b:DOI>10.1016/j.biortech.2010.02.025</b:DOI>
    <b:RefOrder>19</b:RefOrder>
  </b:Source>
  <b:Source>
    <b:Tag>Rob17</b:Tag>
    <b:SourceType>Book</b:SourceType>
    <b:Guid>{616D2A85-4191-4539-9961-688BF0E85337}</b:Guid>
    <b:Title>Fast Pyrolysis of Biomass Advances in Science and Technology</b:Title>
    <b:Year>2017</b:Year>
    <b:Author>
      <b:Editor>
        <b:NameList>
          <b:Person>
            <b:Last>Robert C. Brown</b:Last>
            <b:First>Kaige</b:First>
            <b:Middle>Wang</b:Middle>
          </b:Person>
        </b:NameList>
      </b:Editor>
    </b:Author>
    <b:Publisher>The Royal Society of Chemistry</b:Publisher>
    <b:DOI>10.1039/9781788010245-FP001</b:DOI>
    <b:RefOrder>29</b:RefOrder>
  </b:Source>
  <b:Source>
    <b:Tag>GBa19</b:Tag>
    <b:SourceType>BookSection</b:SourceType>
    <b:Guid>{A1395876-4646-4791-B811-EFB9433034EA}</b:Guid>
    <b:Title>Advances in bio-oil extraction from nonedible oil seeds and algal biomass</b:Title>
    <b:Year>2019</b:Year>
    <b:Publisher>Woodhead Publishing Series in Energy</b:Publisher>
    <b:Author>
      <b:Author>
        <b:NameList>
          <b:Person>
            <b:Last>G. Baskar</b:Last>
            <b:First>G.</b:First>
            <b:Middle>Kalavathy, R. Aiswarya, I. Abarnaebenezer Selvakumari</b:Middle>
          </b:Person>
        </b:NameList>
      </b:Author>
    </b:Author>
    <b:BookTitle>Advances in Eco-Fuels for a Sustainable Environment</b:BookTitle>
    <b:Pages>187-210</b:Pages>
    <b:RefOrder>22</b:RefOrder>
  </b:Source>
  <b:Source>
    <b:Tag>AVB12</b:Tag>
    <b:SourceType>JournalArticle</b:SourceType>
    <b:Guid>{473E11A6-835E-431C-8D90-CAD914FAA495}</b:Guid>
    <b:Title>Review of fast pyrolysis of biomass and product upgrading</b:Title>
    <b:Year>2012</b:Year>
    <b:Pages>68-94</b:Pages>
    <b:Author>
      <b:Author>
        <b:NameList>
          <b:Person>
            <b:Last>Bridgewater</b:Last>
            <b:First>A.V.</b:First>
          </b:Person>
        </b:NameList>
      </b:Author>
    </b:Author>
    <b:JournalName>Biomass Bioenergy</b:JournalName>
    <b:Volume>38</b:Volume>
    <b:RefOrder>14</b:RefOrder>
  </b:Source>
  <b:Source>
    <b:Tag>HBG08</b:Tag>
    <b:SourceType>JournalArticle</b:SourceType>
    <b:Guid>{5E091D66-BCFF-44A1-A206-5E152CDD764E}</b:Guid>
    <b:Author>
      <b:Author>
        <b:NameList>
          <b:Person>
            <b:Last>H.B. Goyal</b:Last>
            <b:First>D.</b:First>
            <b:Middle>Seal, R.C. Saxena</b:Middle>
          </b:Person>
        </b:NameList>
      </b:Author>
    </b:Author>
    <b:Title>Bio-fuels from thermochemical conversion of renewable resources: A review</b:Title>
    <b:JournalName>Renewable and Sustainable Energy Reviews</b:JournalName>
    <b:Year>2008</b:Year>
    <b:Pages>504-517</b:Pages>
    <b:Publisher>Elsevier</b:Publisher>
    <b:Volume>12</b:Volume>
    <b:Issue>2</b:Issue>
    <b:DOI>10.1016/j.rser.2006.07.014</b:DOI>
    <b:RefOrder>11</b:RefOrder>
  </b:Source>
  <b:Source>
    <b:Tag>Mej99</b:Tag>
    <b:SourceType>JournalArticle</b:SourceType>
    <b:Guid>{9B3006AA-341A-4E16-B083-9C4C34EA9274}</b:Guid>
    <b:Author>
      <b:Author>
        <b:NameList>
          <b:Person>
            <b:Last>Mejer D.</b:Last>
            <b:First>Faix</b:First>
            <b:Middle>O.</b:Middle>
          </b:Person>
        </b:NameList>
      </b:Author>
    </b:Author>
    <b:Title>State of the art of applied fast pyrolysis of lignocellulosic materials - a review</b:Title>
    <b:JournalName>Bioresource Technology</b:JournalName>
    <b:Year>1999</b:Year>
    <b:Pages>71-77</b:Pages>
    <b:Volume>68</b:Volume>
    <b:Issue>1</b:Issue>
    <b:DOI>10.1016/S0960-8524(98)00086-8</b:DOI>
    <b:RefOrder>12</b:RefOrder>
  </b:Source>
  <b:Source>
    <b:Tag>Vim22</b:Tag>
    <b:SourceType>BookSection</b:SourceType>
    <b:Guid>{07F7B791-898C-4C10-B38D-D351DA052012}</b:Guid>
    <b:Title>7-Making biomass from phytoremediation fruitful: Future goal of phytoremediation</b:Title>
    <b:Year>2022</b:Year>
    <b:Pages>275-318</b:Pages>
    <b:Author>
      <b:Author>
        <b:NameList>
          <b:Person>
            <b:Last>Vimal Chandra Pandey</b:Last>
            <b:First>Gordana</b:First>
            <b:Middle>Gajić, Pallavi Sharma, Madhumita Roy</b:Middle>
          </b:Person>
        </b:NameList>
      </b:Author>
    </b:Author>
    <b:BookTitle>Adaptive Phytoremediation Practices</b:BookTitle>
    <b:Publisher>Elsevier</b:Publisher>
    <b:DOI>10.1016/B978-0-12-823831-8.00004-9</b:DOI>
    <b:RefOrder>23</b:RefOrder>
  </b:Source>
  <b:Source>
    <b:Tag>Geo06</b:Tag>
    <b:SourceType>JournalArticle</b:SourceType>
    <b:Guid>{2C5EBD6F-E492-4059-ABA4-81CD0374E3C4}</b:Guid>
    <b:Author>
      <b:Author>
        <b:NameList>
          <b:Person>
            <b:Last>George W. Huber</b:Last>
            <b:First>Sara</b:First>
            <b:Middle>Iborra, and Avelino Corma</b:Middle>
          </b:Person>
        </b:NameList>
      </b:Author>
    </b:Author>
    <b:Title>Synthesis of Transportation Fuels from Biomass:  Chemistry, Catalysts, and Engineering</b:Title>
    <b:Year>2006</b:Year>
    <b:JournalName>Chem.Rev.</b:JournalName>
    <b:Pages>4044-4098</b:Pages>
    <b:Volume>106</b:Volume>
    <b:DOI>10.1021/cr068360d</b:DOI>
    <b:RefOrder>30</b:RefOrder>
  </b:Source>
  <b:Source>
    <b:Tag>Jyo21</b:Tag>
    <b:SourceType>BookSection</b:SourceType>
    <b:Guid>{00B3B979-4F1A-46CD-9DE4-0734155F32F2}</b:Guid>
    <b:Title>Biomass Pyrolysis: Current Status and Future Prospects</b:Title>
    <b:Year>2021</b:Year>
    <b:Pages>37-60</b:Pages>
    <b:Author>
      <b:Author>
        <b:NameList>
          <b:Person>
            <b:Last>Jyoti Prasad Chakraborty</b:Last>
            <b:First>Satyansh</b:First>
            <b:Middle>Singh</b:Middle>
          </b:Person>
        </b:NameList>
      </b:Author>
    </b:Author>
    <b:BookTitle>Bioenergy Research: Integrative Solution for Existing Roadblock</b:BookTitle>
    <b:Publisher>Clean Energy Production Technologies. Springer</b:Publisher>
    <b:DOI>10.1007/978-981-16-1888-8_3</b:DOI>
    <b:RefOrder>24</b:RefOrder>
  </b:Source>
  <b:Source>
    <b:Tag>Uda19</b:Tag>
    <b:SourceType>BookSection</b:SourceType>
    <b:Guid>{383791BF-568A-45D1-AB9D-65C773C90CD8}</b:Guid>
    <b:Title>Modeling and Optimization of Product Profiles in Biomass Pyrolysis</b:Title>
    <b:Year>2019</b:Year>
    <b:Publisher>IntecOpen</b:Publisher>
    <b:Author>
      <b:Author>
        <b:NameList>
          <b:Person>
            <b:Last>Udaya Bhaskar Reddy Ragula</b:Last>
            <b:First>Sriram</b:First>
            <b:Middle>Devanathan, Sindhu Subramanian</b:Middle>
          </b:Person>
        </b:NameList>
      </b:Author>
    </b:Author>
    <b:DOI>http://dx.doi.org/10.5772/intechopen.85581</b:DOI>
    <b:RefOrder>26</b:RefOrder>
  </b:Source>
  <b:Source>
    <b:Tag>SHB02</b:Tag>
    <b:SourceType>JournalArticle</b:SourceType>
    <b:Guid>{40FAE678-B190-447B-A09C-1020B7BD1401}</b:Guid>
    <b:Title>Fixed-bed pyrolysis of safflower seed: influence of pyrolysis parameters on product yields and compositions</b:Title>
    <b:Year>2002</b:Year>
    <b:Pages>21-32</b:Pages>
    <b:Publisher>Pergamon</b:Publisher>
    <b:Author>
      <b:Author>
        <b:NameList>
          <b:Person>
            <b:Last>S.H. Beis</b:Last>
            <b:First>O.</b:First>
            <b:Middle>Onay, O.M. Kockar</b:Middle>
          </b:Person>
        </b:NameList>
      </b:Author>
    </b:Author>
    <b:JournalName>Renewable Energy</b:JournalName>
    <b:Volume>26</b:Volume>
    <b:RefOrder>27</b:RefOrder>
  </b:Source>
  <b:Source>
    <b:Tag>Ona04</b:Tag>
    <b:SourceType>JournalArticle</b:SourceType>
    <b:Guid>{5BBA4B6D-14D2-4EE1-B4E1-AAA8E1762CF6}</b:Guid>
    <b:Author>
      <b:Author>
        <b:NameList>
          <b:Person>
            <b:Last>Onay O</b:Last>
            <b:First>Kockar</b:First>
            <b:Middle>OM.</b:Middle>
          </b:Person>
        </b:NameList>
      </b:Author>
    </b:Author>
    <b:Title>Fixed bed pyrolysis of rapeseed (Brassica napus L.)</b:Title>
    <b:JournalName>Biomass Bioenergy</b:JournalName>
    <b:Year>2004</b:Year>
    <b:Pages>289-299</b:Pages>
    <b:Volume>26</b:Volume>
    <b:RefOrder>28</b:RefOrder>
  </b:Source>
  <b:Source>
    <b:Tag>Pra18</b:Tag>
    <b:SourceType>BookSection</b:SourceType>
    <b:Guid>{5E3E1A48-8907-45BF-82B1-2E05275CC134}</b:Guid>
    <b:Title>Chapter 5 - Pyrolysis</b:Title>
    <b:Year>2018</b:Year>
    <b:Pages>155-187</b:Pages>
    <b:Author>
      <b:Author>
        <b:NameList>
          <b:Person>
            <b:Last>Basu</b:Last>
            <b:First>Prabir</b:First>
          </b:Person>
        </b:NameList>
      </b:Author>
    </b:Author>
    <b:BookTitle>Biomass Gasification, Pyrolysis and Torrefaction (Third Edition)</b:BookTitle>
    <b:Publisher>Academic Press</b:Publisher>
    <b:RefOrder>31</b:RefOrder>
  </b:Source>
  <b:Source>
    <b:Tag>Bas13</b:Tag>
    <b:SourceType>Book</b:SourceType>
    <b:Guid>{FB261980-34AF-4BF6-97E9-A249E5937F18}</b:Guid>
    <b:Title>Biomass Gasification, Pyrolysis, and Torrefaction Practical Design and Theory</b:Title>
    <b:Year>2013</b:Year>
    <b:Publisher>Elsevier</b:Publisher>
    <b:Author>
      <b:Author>
        <b:NameList>
          <b:Person>
            <b:Last>Basu</b:Last>
            <b:First>Prabir</b:First>
          </b:Person>
        </b:NameList>
      </b:Author>
    </b:Author>
    <b:Edition>2</b:Edition>
    <b:RefOrder>8</b:RefOrder>
  </b:Source>
  <b:Source>
    <b:Tag>Vin21</b:Tag>
    <b:SourceType>BookSection</b:SourceType>
    <b:Guid>{3FCC2279-5F75-4DA4-BA40-85CE10DB3856}</b:Guid>
    <b:Title>Chapter 12 - Solid Waste Treatment: Technological Advancements and Challenges</b:Title>
    <b:Year>2021</b:Year>
    <b:Publisher>Elsevier</b:Publisher>
    <b:Pages>215-231</b:Pages>
    <b:Author>
      <b:Author>
        <b:NameList>
          <b:Person>
            <b:Last>Vinay Pratap</b:Last>
            <b:First>Sakina</b:First>
            <b:Middle>Bombaywala, Ashootosh Mandpe, Saif Ullah Khan</b:Middle>
          </b:Person>
        </b:NameList>
      </b:Author>
    </b:Author>
    <b:BookTitle>Soft Computing Techniques in Solid Waste and Wastewater Management</b:BookTitle>
    <b:DOI>10.1016/B978-0-12-824463-0.00014-8</b:DOI>
    <b:RefOrder>55</b:RefOrder>
  </b:Source>
  <b:Source>
    <b:Tag>Yan19</b:Tag>
    <b:SourceType>BookSection</b:SourceType>
    <b:Guid>{29C50946-0B03-435B-A5F4-EB145777F293}</b:Guid>
    <b:Author>
      <b:Author>
        <b:NameList>
          <b:Person>
            <b:Last>Yaning Zhang</b:Last>
            <b:First>Yunlei</b:First>
            <b:Middle>Cui, Paul Chen, Shiyu Liu, Nan Zhou, Kuan Ding, Liangliang Fan, Peng Peng, Min Min, Yanling Cheng, Yunpu Wang, Yiqin Wan, Yuhuan Liu, Bingxi Li, Roger Ruan</b:Middle>
          </b:Person>
        </b:NameList>
      </b:Author>
    </b:Author>
    <b:Title>Chapter 14 - Gasification Technologies and Their Energy Potentials</b:Title>
    <b:BookTitle>Sustainable Resource Recovery and Zero Waste Approaches</b:BookTitle>
    <b:Year>2019</b:Year>
    <b:Pages>193-206</b:Pages>
    <b:Publisher>Elsevier</b:Publisher>
    <b:DOI>10.1016/B978-0-444-64200-4.00014-1</b:DOI>
    <b:RefOrder>32</b:RefOrder>
  </b:Source>
  <b:Source>
    <b:Tag>She21</b:Tag>
    <b:SourceType>BookSection</b:SourceType>
    <b:Guid>{8C5403AB-9563-4673-B875-79A757BD9B32}</b:Guid>
    <b:Title>Fractionation of biomass and plastic wastes to value-added products via stepwise pyrolysis: a state-of-art review</b:Title>
    <b:Year>2021</b:Year>
    <b:URL>https://doi.org/10.1515/revce-2019-0046</b:URL>
    <b:Author>
      <b:Author>
        <b:NameList>
          <b:Person>
            <b:Last>Shen</b:Last>
            <b:First>Yafei</b:First>
          </b:Person>
        </b:NameList>
      </b:Author>
    </b:Author>
    <b:BookTitle>Reviews in Chemical Engineering</b:BookTitle>
    <b:Pages>643-661</b:Pages>
    <b:Volume>37</b:Volume>
    <b:NumberVolumes>5</b:NumberVolumes>
    <b:RefOrder>33</b:RefOrder>
  </b:Source>
  <b:Source>
    <b:Tag>ALó10</b:Tag>
    <b:SourceType>JournalArticle</b:SourceType>
    <b:Guid>{A9F4D6A6-FEA2-49B7-B841-AF684BED8FE4}</b:Guid>
    <b:Title>Pyrolysis of municipal plastic wastes: Influence of raw material composition</b:Title>
    <b:Year>2010</b:Year>
    <b:Pages>620-627</b:Pages>
    <b:Publisher>Elsevier</b:Publisher>
    <b:Author>
      <b:Author>
        <b:NameList>
          <b:Person>
            <b:Last>A. López</b:Last>
            <b:First>I.</b:First>
            <b:Middle>de Marco, B.M. Caballero, M.F. Laresgoiti, A. Adrados</b:Middle>
          </b:Person>
        </b:NameList>
      </b:Author>
    </b:Author>
    <b:JournalName>Waste Management</b:JournalName>
    <b:Volume>30</b:Volume>
    <b:DOI>10.1016/j.wasman.2009.10.014</b:DOI>
    <b:RefOrder>34</b:RefOrder>
  </b:Source>
  <b:Source>
    <b:Tag>Dan08</b:Tag>
    <b:SourceType>JournalArticle</b:SourceType>
    <b:Guid>{7DE03578-297C-4DD1-AB14-0EDF1ECEA791}</b:Guid>
    <b:Author>
      <b:Author>
        <b:NameList>
          <b:Person>
            <b:Last>Daniel J. Nowakowski</b:Last>
            <b:First>Charles</b:First>
            <b:Middle>R. Woodbridge, Jenny M. Jones</b:Middle>
          </b:Person>
        </b:NameList>
      </b:Author>
    </b:Author>
    <b:Title>Phosphorus catalysis in the pyrolysis behaviour of biomass</b:Title>
    <b:JournalName>Journal of Analytical and Applied Pyrolysis</b:JournalName>
    <b:Year>2008</b:Year>
    <b:Pages>197-204</b:Pages>
    <b:Volume>83</b:Volume>
    <b:DOI>10.1016/j.jaap.2008.08.003</b:DOI>
    <b:RefOrder>35</b:RefOrder>
  </b:Source>
  <b:Source>
    <b:Tag>Cri09</b:Tag>
    <b:SourceType>JournalArticle</b:SourceType>
    <b:Guid>{EF36F0C6-8857-4929-A224-35BBEAAEA193}</b:Guid>
    <b:Author>
      <b:Author>
        <b:NameList>
          <b:Person>
            <b:Last>Cristian Torri</b:Last>
            <b:First>Isidoro</b:First>
            <b:Middle>Giorgio Lesci, Daniele Fabbri</b:Middle>
          </b:Person>
        </b:NameList>
      </b:Author>
    </b:Author>
    <b:Title>Analytical study on the pyrolytic behaviour of cellulose in the presence of MCM-41 mesoporous materials</b:Title>
    <b:JournalName>Journal of Analytical and Applied Pyrolysis</b:JournalName>
    <b:Year>2009</b:Year>
    <b:Pages>192-196</b:Pages>
    <b:Volume>85</b:Volume>
    <b:DOI>10.1016/j.jaap.2008.11.024</b:DOI>
    <b:RefOrder>36</b:RefOrder>
  </b:Source>
  <b:Source>
    <b:Tag>Xun10</b:Tag>
    <b:SourceType>JournalArticle</b:SourceType>
    <b:Guid>{12009783-C6FC-42F4-AF06-60CE80459057}</b:Guid>
    <b:Author>
      <b:Author>
        <b:NameList>
          <b:Person>
            <b:Last>Xun Hua</b:Last>
            <b:First>I.</b:First>
            <b:Middle>de Marco, B.M. Caballero, M.F. Laresgoiti, A. Adrados</b:Middle>
          </b:Person>
        </b:NameList>
      </b:Author>
    </b:Author>
    <b:Title>Pyrolysis of municipal plastic wastes: Influence of raw material composition</b:Title>
    <b:JournalName>Waste Management</b:JournalName>
    <b:Year>2010</b:Year>
    <b:Pages>620-627</b:Pages>
    <b:Publisher>Elsevier</b:Publisher>
    <b:Volume>30</b:Volume>
    <b:Issue>4</b:Issue>
    <b:DOI>10.1016/j.wasman.2009.10.014</b:DOI>
    <b:RefOrder>37</b:RefOrder>
  </b:Source>
  <b:Source>
    <b:Tag>Goz17</b:Tag>
    <b:SourceType>JournalArticle</b:SourceType>
    <b:Guid>{19A78F4D-A77A-4643-9873-A74ED3D66281}</b:Guid>
    <b:Author>
      <b:Author>
        <b:NameList>
          <b:Person>
            <b:Last>Gozde Duman</b:Last>
            <b:First>Jale</b:First>
            <b:Middle>Yanik</b:Middle>
          </b:Person>
        </b:NameList>
      </b:Author>
    </b:Author>
    <b:Title>Two-step steam pyrolysis of biomass for hydrogen production</b:Title>
    <b:JournalName>International Journal of Hydrogen Energy</b:JournalName>
    <b:Year>2017</b:Year>
    <b:Pages>17000-17008</b:Pages>
    <b:Publisher>Elsevier</b:Publisher>
    <b:Volume>42</b:Volume>
    <b:Issue>27</b:Issue>
    <b:DOI>10.1016/j.ijhydene.2017.05.227</b:DOI>
    <b:RefOrder>38</b:RefOrder>
  </b:Source>
  <b:Source>
    <b:Tag>Sha06</b:Tag>
    <b:SourceType>BookSection</b:SourceType>
    <b:Guid>{A8A8F468-CD61-4BA2-91DA-54E1857EE50F}</b:Guid>
    <b:Title>Partial oxidation and dry reforming of methane over Ca/Ni/K(Na) catalysts</b:Title>
    <b:Year>2006</b:Year>
    <b:Pages>189-193</b:Pages>
    <b:Author>
      <b:Author>
        <b:NameList>
          <b:Person>
            <b:Last>Shamsi</b:Last>
            <b:First>Abolghasem</b:First>
          </b:Person>
        </b:NameList>
      </b:Author>
    </b:Author>
    <b:BookTitle>Catalysis Letters</b:BookTitle>
    <b:Volume>109</b:Volume>
    <b:NumberVolumes>3-4</b:NumberVolumes>
    <b:DOI>10.1007/s10562-006-0076-0</b:DOI>
    <b:RefOrder>39</b:RefOrder>
  </b:Source>
  <b:Source>
    <b:Tag>Niy19</b:Tag>
    <b:SourceType>JournalArticle</b:SourceType>
    <b:Guid>{9B195541-AC85-4B57-9C99-E1F6919D3DCA}</b:Guid>
    <b:Title>One-step pyrolysis of lignin and polyvinyl chloride for synthesis of porous carbon and its application for toluene sorption</b:Title>
    <b:Year>2019</b:Year>
    <b:Pages>325-332</b:Pages>
    <b:Author>
      <b:Author>
        <b:NameList>
          <b:Person>
            <b:Last>Niyu Zhang</b:Last>
            <b:First>Yafei</b:First>
            <b:Middle>Shen</b:Middle>
          </b:Person>
        </b:NameList>
      </b:Author>
    </b:Author>
    <b:JournalName>Bioresource Technology</b:JournalName>
    <b:Volume>284</b:Volume>
    <b:DOI>10.1016/j.biortech.2019.03.149</b:DOI>
    <b:RefOrder>40</b:RefOrder>
  </b:Source>
  <b:Source>
    <b:Tag>Den16</b:Tag>
    <b:SourceType>JournalArticle</b:SourceType>
    <b:Guid>{BD3FDCBC-B561-441C-B497-3D5CC2503AEA}</b:Guid>
    <b:Author>
      <b:Author>
        <b:NameList>
          <b:Person>
            <b:Last>Dengyu Chen</b:Last>
            <b:First>Yanjun</b:First>
            <b:Middle>Li, Minsi Deng, Jiayang Wang, Miao Chen, Bei Yan, Qiqiang Yuan</b:Middle>
          </b:Person>
        </b:NameList>
      </b:Author>
    </b:Author>
    <b:Title>Effect of torrefaction pretreatment and catalytic pyrolysis on the pyrolysis poly-generation of pine wood</b:Title>
    <b:JournalName>Bioresource Technology</b:JournalName>
    <b:Year>2016</b:Year>
    <b:Pages>615-622</b:Pages>
    <b:Volume>214</b:Volume>
    <b:DOI>10.1016/j.biortech.2016.04.058</b:DOI>
    <b:RefOrder>41</b:RefOrder>
  </b:Source>
  <b:Source>
    <b:Tag>Den17</b:Tag>
    <b:SourceType>JournalArticle</b:SourceType>
    <b:Guid>{CA8BE3C7-B1A6-426A-A9BF-4B8754FB1BC6}</b:Guid>
    <b:Author>
      <b:Author>
        <b:NameList>
          <b:Person>
            <b:Last>Dengyu Chen</b:Last>
            <b:First>Kehui</b:First>
            <b:Middle>Cen, Xichun Jing, Jinghui Gao, Chen Li, Zhongqing Ma</b:Middle>
          </b:Person>
        </b:NameList>
      </b:Author>
    </b:Author>
    <b:Title>An approach for upgrading biomass and pyrolysis product quality using a combination of aqueous phase bio-oil washing and torrefaction pretreatment</b:Title>
    <b:JournalName>Bioresource Technology</b:JournalName>
    <b:Year>2017</b:Year>
    <b:Pages>150-158</b:Pages>
    <b:Volume>233</b:Volume>
    <b:DOI>10.1016/j.biortech.2017.02.120</b:DOI>
    <b:RefOrder>42</b:RefOrder>
  </b:Source>
  <b:Source>
    <b:Tag>Moh12</b:Tag>
    <b:SourceType>JournalArticle</b:SourceType>
    <b:Guid>{38516D65-DB3E-4BF7-9B45-6840ECEBE82A}</b:Guid>
    <b:Author>
      <b:Author>
        <b:NameList>
          <b:Person>
            <b:Last>Mohammad I. Jahirul</b:Last>
            <b:First>Mohammad</b:First>
            <b:Middle>G. Rasul, Ashfaque Ahmed Chowdhury and Nanjappa Ashwath</b:Middle>
          </b:Person>
        </b:NameList>
      </b:Author>
    </b:Author>
    <b:Title>Biofuels production through biomass pyrolysis—a technological review</b:Title>
    <b:JournalName>Energies</b:JournalName>
    <b:Year>2012</b:Year>
    <b:Pages>4952-5001</b:Pages>
    <b:Volume>5</b:Volume>
    <b:DOI>10.3390/en5124952 </b:DOI>
    <b:RefOrder>43</b:RefOrder>
  </b:Source>
  <b:Source>
    <b:Tag>AVB99</b:Tag>
    <b:SourceType>JournalArticle</b:SourceType>
    <b:Guid>{9E7DC459-8A3A-4BF8-998C-CFEDAF48593A}</b:Guid>
    <b:Author>
      <b:Author>
        <b:NameList>
          <b:Person>
            <b:Last>A.V. Bridgwater</b:Last>
            <b:First>D.</b:First>
            <b:Middle>Meier, D. Radlein</b:Middle>
          </b:Person>
        </b:NameList>
      </b:Author>
    </b:Author>
    <b:Title>An overview of fast pyrolysis of biomass</b:Title>
    <b:JournalName>Organic Geochemistry</b:JournalName>
    <b:Year>1999</b:Year>
    <b:Pages>1479-1493</b:Pages>
    <b:Publisher>Pergamon</b:Publisher>
    <b:Volume>30</b:Volume>
    <b:RefOrder>44</b:RefOrder>
  </b:Source>
  <b:Source>
    <b:Tag>AVB00</b:Tag>
    <b:SourceType>JournalArticle</b:SourceType>
    <b:Guid>{B8A1A06A-260D-43DB-B448-0058B5A9327C}</b:Guid>
    <b:Author>
      <b:Author>
        <b:NameList>
          <b:Person>
            <b:Last>A.V. Bridgwater</b:Last>
            <b:First>G.V.C.</b:First>
            <b:Middle>Peacocke</b:Middle>
          </b:Person>
        </b:NameList>
      </b:Author>
    </b:Author>
    <b:Title>Fast Pyrolysis Processes for Biomass</b:Title>
    <b:JournalName>Renewable and Sustainable Energy Reviews</b:JournalName>
    <b:Year>2000</b:Year>
    <b:Pages>1-73</b:Pages>
    <b:Publisher>Pergamon</b:Publisher>
    <b:Volume>4</b:Volume>
    <b:RefOrder>47</b:RefOrder>
  </b:Source>
  <b:Source>
    <b:Tag>ZAb08</b:Tag>
    <b:SourceType>JournalArticle</b:SourceType>
    <b:Guid>{856EAA06-F765-43ED-ACEB-EF05B20E1FCF}</b:Guid>
    <b:Author>
      <b:Author>
        <b:NameList>
          <b:Person>
            <b:Last>Z. Abu El-Rub</b:Last>
            <b:First>E.A.</b:First>
            <b:Middle>Bramer, G. Brem</b:Middle>
          </b:Person>
        </b:NameList>
      </b:Author>
    </b:Author>
    <b:Title>Experimental comparison of biomass chars with other catalysts for tar reduction</b:Title>
    <b:JournalName>Fuel</b:JournalName>
    <b:Year>2008</b:Year>
    <b:Pages>2243-2252</b:Pages>
    <b:Publisher>Elsevier</b:Publisher>
    <b:Volume>87</b:Volume>
    <b:DOI>10.1016/j.fuel.2008.01.004</b:DOI>
    <b:RefOrder>48</b:RefOrder>
  </b:Source>
  <b:Source>
    <b:Tag>Jun16</b:Tag>
    <b:SourceType>JournalArticle</b:SourceType>
    <b:Guid>{D4B36BD6-1D47-4349-A328-94D378FCD271}</b:Guid>
    <b:Author>
      <b:Author>
        <b:NameList>
          <b:Person>
            <b:Last>Jun Dong</b:Last>
            <b:First>Yong</b:First>
            <b:Middle>Chi, Yuanjun Tang, Mingjiang Ni, Ange Nzihou, Elsa Weiss-Hortala, Qunxing Huang</b:Middle>
          </b:Person>
        </b:NameList>
      </b:Author>
    </b:Author>
    <b:Title>Effect of Operating Parameters and Moisture Content on Municipal Solid Waste Pyrolysis and Gasification</b:Title>
    <b:JournalName>Energy &amp; Fuels</b:JournalName>
    <b:Year>2016</b:Year>
    <b:Pages>3994-4001</b:Pages>
    <b:Volume>30</b:Volume>
    <b:Issue>5</b:Issue>
    <b:DOI>10.1021/acs.energyfuels.6b00042</b:DOI>
    <b:RefOrder>49</b:RefOrder>
  </b:Source>
  <b:Source>
    <b:Tag>Bla93</b:Tag>
    <b:SourceType>JournalArticle</b:SourceType>
    <b:Guid>{B3D52D9A-D2C3-4877-851A-2FE2ADEAE62C}</b:Guid>
    <b:Title>Modeling and simulation of combustion processes of charring and non-charring solid fuels</b:Title>
    <b:Year>1993</b:Year>
    <b:Author>
      <b:Author>
        <b:NameList>
          <b:Person>
            <b:Last>Blasi</b:Last>
            <b:First>Colomba</b:First>
            <b:Middle>Di</b:Middle>
          </b:Person>
        </b:NameList>
      </b:Author>
    </b:Author>
    <b:BookTitle>Progress in Energy and Combustion Science</b:BookTitle>
    <b:Pages>71-104</b:Pages>
    <b:Publisher>Elsevier</b:Publisher>
    <b:Volume>19</b:Volume>
    <b:DOI>doi.org/10.1016/0360-1285(93)90022-7</b:DOI>
    <b:Issue>1</b:Issue>
    <b:RefOrder>50</b:RefOrder>
  </b:Source>
  <b:Source>
    <b:Tag>Sev06</b:Tag>
    <b:SourceType>JournalArticle</b:SourceType>
    <b:Guid>{93C4549C-CF70-45F1-B668-D881134854ED}</b:Guid>
    <b:Author>
      <b:Author>
        <b:NameList>
          <b:Person>
            <b:Last>Sevgi Sensoz</b:Last>
            <b:First>Ilke</b:First>
            <b:Middle>Kaynar</b:Middle>
          </b:Person>
        </b:NameList>
      </b:Author>
    </b:Author>
    <b:Title>Bio-oil production from soybean (Glycine max L.); fuel properties of Bio-oil</b:Title>
    <b:Year>2006</b:Year>
    <b:Pages>99-105</b:Pages>
    <b:Publisher>Elsevier</b:Publisher>
    <b:Volume>23</b:Volume>
    <b:DOI>10.1016/j.indcrop.2005.04.005</b:DOI>
    <b:RefOrder>51</b:RefOrder>
  </b:Source>
  <b:Source>
    <b:Tag>Zuz20</b:Tag>
    <b:SourceType>JournalArticle</b:SourceType>
    <b:Guid>{A0F75EED-3542-4971-8375-458296F4DFC1}</b:Guid>
    <b:Author>
      <b:Author>
        <b:NameList>
          <b:Person>
            <b:Last>Zuzanna Kaczor</b:Last>
            <b:First>Zbigniew</b:First>
            <b:Middle>Buliński, Sebastian Werle</b:Middle>
          </b:Person>
        </b:NameList>
      </b:Author>
    </b:Author>
    <b:Title>Modelling approaches to waste biomass pyrolysis: a review</b:Title>
    <b:JournalName>Renewable Energy</b:JournalName>
    <b:Year>2020</b:Year>
    <b:Pages>427-443</b:Pages>
    <b:Volume>159</b:Volume>
    <b:DOI>10.1016/j.renene.2020.05.110</b:DOI>
    <b:RefOrder>52</b:RefOrder>
  </b:Source>
  <b:Source>
    <b:Tag>Moh10</b:Tag>
    <b:SourceType>JournalArticle</b:SourceType>
    <b:Guid>{542F57D4-D9A0-4270-A916-C17F83B0E45D}</b:Guid>
    <b:Author>
      <b:Author>
        <b:NameList>
          <b:Person>
            <b:Last>Mohammad Asadullah</b:Last>
            <b:First>Shu</b:First>
            <b:Middle>Zhang, Zhenhua Min, Piyachat Yimsiri, Chun-Zhu Li</b:Middle>
          </b:Person>
        </b:NameList>
      </b:Author>
    </b:Author>
    <b:Title>Effects of biomass char structure on its gasification reactivity</b:Title>
    <b:JournalName>Bioresource Technology</b:JournalName>
    <b:Year>2010</b:Year>
    <b:Pages>7935–7943</b:Pages>
    <b:Volume>101</b:Volume>
    <b:DOI>10.1016/j.biortech.2010.05.048</b:DOI>
    <b:RefOrder>53</b:RefOrder>
  </b:Source>
  <b:Source>
    <b:Tag>Siy10</b:Tag>
    <b:SourceType>JournalArticle</b:SourceType>
    <b:Guid>{CDCCD172-E378-4FCE-84CE-FCC10ABAC63E}</b:Guid>
    <b:Author>
      <b:Author>
        <b:NameList>
          <b:Person>
            <b:Last>Siyi Luo</b:Last>
            <b:First>Bo</b:First>
            <b:Middle>Xiao, Zhiquan Hu, Shiming Liu</b:Middle>
          </b:Person>
        </b:NameList>
      </b:Author>
    </b:Author>
    <b:Title>Effect of particle size on pyrolysis of single-component municipal solid waste in fixed bed reactor</b:Title>
    <b:JournalName>International journal of hydrogen energy</b:JournalName>
    <b:Year>2010</b:Year>
    <b:Pages>93-97</b:Pages>
    <b:Volume>35</b:Volume>
    <b:DOI>10.1016/j.ijhydene.2009.10.048</b:DOI>
    <b:RefOrder>54</b:RefOrder>
  </b:Source>
  <b:Source>
    <b:Tag>Ani17</b:Tag>
    <b:SourceType>JournalArticle</b:SourceType>
    <b:Guid>{730E14C0-BD18-43FE-904B-C6B6FAADAB56}</b:Guid>
    <b:Author>
      <b:Author>
        <b:NameList>
          <b:Person>
            <b:Last>Anil Kumar Varma</b:Last>
            <b:First>Prasenjit</b:First>
            <b:Middle>Mondal</b:Middle>
          </b:Person>
        </b:NameList>
      </b:Author>
    </b:Author>
    <b:Title>Pyrolysis of sugarcane bagasse in semi batch reactor: effects of process parameters on product yields and characterization of products</b:Title>
    <b:JournalName>Industrial Crops and Products</b:JournalName>
    <b:Year>2017</b:Year>
    <b:Pages>704-717</b:Pages>
    <b:Volume>95</b:Volume>
    <b:DOI>10.1016/j.indcrop.2016.11.039</b:DOI>
    <b:RefOrder>56</b:RefOrder>
  </b:Source>
  <b:Source>
    <b:Tag>JME00</b:Tag>
    <b:SourceType>JournalArticle</b:SourceType>
    <b:Guid>{780377BA-F77C-471D-B76A-212F8ACC4EBC}</b:Guid>
    <b:Author>
      <b:Author>
        <b:NameList>
          <b:Person>
            <b:Last>J.M. Encinar</b:Last>
            <b:First>J.F.</b:First>
            <b:Middle>Gonzalez, J. Gonzalez</b:Middle>
          </b:Person>
        </b:NameList>
      </b:Author>
    </b:Author>
    <b:Title>Fixed-bed pyrolysis of Cynara cardunculus L. Product yields and compositions</b:Title>
    <b:JournalName>Fuel Processing Technology</b:JournalName>
    <b:Year>2000</b:Year>
    <b:Pages>209-222</b:Pages>
    <b:Volume>68</b:Volume>
    <b:RefOrder>57</b:RefOrder>
  </b:Source>
  <b:Source>
    <b:Tag>Xun19</b:Tag>
    <b:SourceType>JournalArticle</b:SourceType>
    <b:Guid>{C3B527EC-C86B-49AF-88DB-E6C669AEDD22}</b:Guid>
    <b:Author>
      <b:Author>
        <b:NameList>
          <b:Person>
            <b:Last>Xun Hu</b:Last>
            <b:First>Hongyu</b:First>
            <b:Middle>Guo, Mortaza Gholizadeh, Behnam Sattari, Qing Liu</b:Middle>
          </b:Person>
        </b:NameList>
      </b:Author>
    </b:Author>
    <b:Title>Pyrolysis of different wood species: Impacts of C/H ratio in feedstock on distribution of pyrolysis products</b:Title>
    <b:JournalName>Biomass and Bioenergy</b:JournalName>
    <b:Year>2019</b:Year>
    <b:Pages>28-39</b:Pages>
    <b:Volume>120</b:Volume>
    <b:DOI>10.1016/j.biombioe.2018.10.021</b:DOI>
    <b:RefOrder>45</b:RefOrder>
  </b:Source>
  <b:Source>
    <b:Tag>Dev12</b:Tag>
    <b:SourceType>JournalArticle</b:SourceType>
    <b:Guid>{62572052-836E-45A6-BD1D-0F19900D7941}</b:Guid>
    <b:Author>
      <b:Author>
        <b:NameList>
          <b:Person>
            <b:Last>Devin M. Walker</b:Last>
            <b:First>Sandra</b:First>
            <b:Middle>L. Pettit, John T. Wolan, John N. Kuhn</b:Middle>
          </b:Person>
        </b:NameList>
      </b:Author>
    </b:Author>
    <b:Title>Synthesis gas production to desired hydrogen to carbon monoxide ratios by tri-reforming of methane using Ni–MgO–(Ce,Zr)O 2 catalysts</b:Title>
    <b:JournalName>Applied Catalysis A: General</b:JournalName>
    <b:Year>2012</b:Year>
    <b:Pages>61-68</b:Pages>
    <b:Volume>445-446</b:Volume>
    <b:DOI>10.1016/j.apcata.2012.08.015</b:DOI>
    <b:RefOrder>46</b:RefOrder>
  </b:Source>
  <b:Source>
    <b:Tag>Din06</b:Tag>
    <b:SourceType>JournalArticle</b:SourceType>
    <b:Guid>{DBB18BE4-20EB-46B5-AC7F-4D927C4E196E}</b:Guid>
    <b:Author>
      <b:Author>
        <b:NameList>
          <b:Person>
            <b:Last>Dinesh Mohan</b:Last>
            <b:First>Charles</b:First>
            <b:Middle>U. Pittman, Jr., Philip H. Steele</b:Middle>
          </b:Person>
        </b:NameList>
      </b:Author>
    </b:Author>
    <b:Title>Pyrolysis of Wood/Biomass for Bio-oil: A Critical Review</b:Title>
    <b:JournalName>Energy &amp; Fuels</b:JournalName>
    <b:Year>2006</b:Year>
    <b:Pages>848-889</b:Pages>
    <b:Volume>20</b:Volume>
    <b:RefOrder>25</b:RefOrder>
  </b:Source>
  <b:Source>
    <b:Tag>Tao22</b:Tag>
    <b:SourceType>JournalArticle</b:SourceType>
    <b:Guid>{A254FA38-0CAA-42E3-BE67-71E6F80E52A6}</b:Guid>
    <b:Author>
      <b:Author>
        <b:NameList>
          <b:Person>
            <b:Last>Tao Xu</b:Last>
            <b:First>Xiuren</b:First>
            <b:Middle>Zheng, Jue Xu, Yongping Wu</b:Middle>
          </b:Person>
        </b:NameList>
      </b:Author>
    </b:Author>
    <b:Title>Hydrogen-Rich Gas Production from Two-Stage Catalytic Pyrolysis of Pine Sawdust with Nano-NiO/Al2O3 Catalyst</b:Title>
    <b:JournalName>Catalyst</b:JournalName>
    <b:Year>2022</b:Year>
    <b:Pages>1-12</b:Pages>
    <b:Volume>12</b:Volume>
    <b:Issue>256</b:Issue>
    <b:DOI>10.3390/catal12030256 </b:DOI>
    <b:RefOrder>17</b:RefOrder>
  </b:Source>
  <b:Source>
    <b:Tag>OmP191</b:Tag>
    <b:SourceType>JournalArticle</b:SourceType>
    <b:Guid>{B09C8833-3ED5-4921-800E-B731F631873D}</b:Guid>
    <b:Author>
      <b:Author>
        <b:NameList>
          <b:Person>
            <b:Last>Om Prakash Bamboriya</b:Last>
            <b:First>Lokendra</b:First>
            <b:Middle>Singh Thakur, Hemant Parmar, Anil Kumar Varma, Vijay Kumar Hinge</b:Middle>
          </b:Person>
        </b:NameList>
      </b:Author>
    </b:Author>
    <b:Title>A review on mechanism and factors affecting pyrolysis of biomass</b:Title>
    <b:JournalName>International Journal of Research in Advent Technology</b:JournalName>
    <b:Year>2019</b:Year>
    <b:Pages>1014-1024</b:Pages>
    <b:Volume>7</b:Volume>
    <b:RefOrder>58</b:RefOrder>
  </b:Source>
  <b:Source>
    <b:Tag>Ena22</b:Tag>
    <b:SourceType>JournalArticle</b:SourceType>
    <b:Guid>{2CFF820C-4E86-43CA-8523-E6ABBC719353}</b:Guid>
    <b:Author>
      <b:Author>
        <b:NameList>
          <b:Person>
            <b:Last>Enara Fernandez</b:Last>
            <b:First>Enara</b:First>
            <b:Middle>Fernandez, Maider Amutio, Maite Artetxe, Aitor Arregi, Gartzen Lopez, Javier Bilbao, Martin Olazar</b:Middle>
          </b:Person>
        </b:NameList>
      </b:Author>
    </b:Author>
    <b:Title>Role of temperature in the biomass steam pyrolysis in a conical spouted bed reactor</b:Title>
    <b:JournalName>Energy</b:JournalName>
    <b:Year>2022</b:Year>
    <b:Pages>122053</b:Pages>
    <b:Volume>238</b:Volume>
    <b:DOI>10.1016/j.energy.2021.122053</b:DOI>
    <b:RefOrder>59</b:RefOrder>
  </b:Source>
  <b:Source>
    <b:Tag>EKa09</b:Tag>
    <b:SourceType>JournalArticle</b:SourceType>
    <b:Guid>{1851BB8F-396C-4A7C-A169-4CA9D75A116A}</b:Guid>
    <b:Title>Sustainable valorization of plastic wastes for energy with environmental safety via High-Temperature Pyrolysis (HTP) and High-Temperature Steam Gasification (HTSG)</b:Title>
    <b:Year>2009</b:Year>
    <b:Author>
      <b:Author>
        <b:NameList>
          <b:Person>
            <b:Last>E. Kantarelis</b:Last>
            <b:First>P.</b:First>
            <b:Middle>Donaj, W. Yang, A. Zabaniotou</b:Middle>
          </b:Person>
        </b:NameList>
      </b:Author>
    </b:Author>
    <b:JournalName>Journal of Hazardous Materials</b:JournalName>
    <b:Pages>675–684</b:Pages>
    <b:Volume>167</b:Volume>
    <b:DOI>10.1016/j.jhazmat.2009.01.036</b:DOI>
    <b:RefOrder>60</b:RefOrder>
  </b:Source>
  <b:Source>
    <b:Tag>Dem01</b:Tag>
    <b:SourceType>JournalArticle</b:SourceType>
    <b:Guid>{6BB743E8-D042-4280-AAFA-DF2CA38F4C1D}</b:Guid>
    <b:Author>
      <b:Author>
        <b:NameList>
          <b:Person>
            <b:Last>Demirbas</b:Last>
            <b:First>A.</b:First>
          </b:Person>
        </b:NameList>
      </b:Author>
    </b:Author>
    <b:Title>Yield of hydrogen richgaseous products via pyrolysis from selected biomass samples</b:Title>
    <b:JournalName>Fuel</b:JournalName>
    <b:Year>2001</b:Year>
    <b:Pages>1885-1891</b:Pages>
    <b:Volume>80</b:Volume>
    <b:RefOrder>61</b:RefOrder>
  </b:Source>
  <b:Source>
    <b:Tag>Tür</b:Tag>
    <b:SourceType>InternetSite</b:SourceType>
    <b:Guid>{2F89C473-A374-41CB-ABF5-203D39D22A3E}</b:Guid>
    <b:Title>GİRİŞİMCİ VE İNSANİ DIŞ POLİTİKA</b:Title>
    <b:InternetSiteTitle>TÜRKİYE’NİN ULUSLARARASI ENERJİ STRATEJİSİ</b:InternetSiteTitle>
    <b:URL>https://www.mfa.gov.tr/turkiye_nin-enerji-stratejisi.tr.mfa</b:URL>
    <b:Author>
      <b:Author>
        <b:NameList>
          <b:Person>
            <b:Last>Bakanlığı</b:Last>
            <b:First>Türkiye</b:First>
            <b:Middle>Cumhuriyeti Dışişleri</b:Middle>
          </b:Person>
        </b:NameList>
      </b:Author>
    </b:Author>
    <b:Year>2023</b:Year>
    <b:YearAccessed>2023</b:YearAccessed>
    <b:MonthAccessed>Subat</b:MonthAccessed>
    <b:DayAccessed>20</b:DayAccessed>
    <b:RefOrder>2</b:RefOrder>
  </b:Source>
  <b:Source>
    <b:Tag>Bak23</b:Tag>
    <b:SourceType>InternetSite</b:SourceType>
    <b:Guid>{B0BD58EE-2184-4FE6-980D-3300167B5E17}</b:Guid>
    <b:Author>
      <b:Author>
        <b:NameList>
          <b:Person>
            <b:Last>Bakanlığı</b:Last>
            <b:First>T.C.</b:First>
            <b:Middle>Enerji ve Tabii Kaynaklar</b:Middle>
          </b:Person>
        </b:NameList>
      </b:Author>
    </b:Author>
    <b:Title>Biyokütle</b:Title>
    <b:Year>2023</b:Year>
    <b:URL>https://enerji.gov.tr/bilgi-merkezi-enerji-biyokütle</b:URL>
    <b:YearAccessed>2023</b:YearAccessed>
    <b:MonthAccessed>Subat</b:MonthAccessed>
    <b:DayAccessed>20</b:DayAccessed>
    <b:RefOrder>3</b:RefOrder>
  </b:Source>
  <b:Source>
    <b:Tag>Lie19</b:Tag>
    <b:SourceType>BookSection</b:SourceType>
    <b:Guid>{E89EF3ED-AE49-49A8-8322-9836F8409230}</b:Guid>
    <b:Title>Chapter 6 - Microporous Silica Membrane Reactors</b:Title>
    <b:Year>2019</b:Year>
    <b:Author>
      <b:Author>
        <b:NameList>
          <b:Person>
            <b:Last>Lie Meng</b:Last>
            <b:First>Toshinori</b:First>
            <b:Middle>Tsuru</b:Middle>
          </b:Person>
        </b:NameList>
      </b:Author>
    </b:Author>
    <b:Pages>127-156</b:Pages>
    <b:BookTitle>Current Trends and Future Developments on (Bio-) Membranes</b:BookTitle>
    <b:Publisher>Elsevier</b:Publisher>
    <b:DOI>10.1016/B978-0-12-816350-4.00006-4</b:DOI>
    <b:RefOrder>65</b:RefOrder>
  </b:Source>
  <b:Source>
    <b:Tag>MDe111</b:Tag>
    <b:SourceType>BookSection</b:SourceType>
    <b:Guid>{38DDE85E-6BD4-47D0-8D8C-CECA98C2378A}</b:Guid>
    <b:Author>
      <b:Author>
        <b:NameList>
          <b:Person>
            <b:Last>M. De Falco</b:Last>
            <b:First>V.</b:First>
            <b:Middle>Piemonte, A. Basile</b:Middle>
          </b:Person>
        </b:NameList>
      </b:Author>
    </b:Author>
    <b:Title>Simulation of Water Gas Shift Membrane Reactors by a Two-dimensional Model</b:Title>
    <b:BookTitle>Computer Aided Chemical Engineering</b:BookTitle>
    <b:Year>2011</b:Year>
    <b:Pages>1643-1647</b:Pages>
    <b:Publisher>Elsevier</b:Publisher>
    <b:Volume>29</b:Volume>
    <b:DOI>10.1016/B978-0-444-54298-4.50107-0</b:DOI>
    <b:RefOrder>63</b:RefOrder>
  </b:Source>
  <b:Source>
    <b:Tag>SAg15</b:Tag>
    <b:SourceType>BookSection</b:SourceType>
    <b:Guid>{0F06EC8D-1ED9-482F-B883-9F7646BB04C7}</b:Guid>
    <b:Author>
      <b:Author>
        <b:NameList>
          <b:Person>
            <b:Last>S. Agarwal</b:Last>
            <b:First>B.L.</b:First>
            <b:Middle>Mojet, L. Lefferts, A.K. Datye</b:Middle>
          </b:Person>
        </b:NameList>
      </b:Author>
    </b:Author>
    <b:Title>Chapter 2 - Ceria Nanoshapes—Structural and Catalytic Properties</b:Title>
    <b:BookTitle>Catalysis by Materials with Well-Defined Structures</b:BookTitle>
    <b:Year>2015</b:Year>
    <b:Pages>31-70</b:Pages>
    <b:Publisher>Elsevier</b:Publisher>
    <b:DOI>10.1016/B978-0-12-801217-8.00002-5</b:DOI>
    <b:RefOrder>64</b:RefOrder>
  </b:Source>
  <b:Source>
    <b:Tag>Kar21</b:Tag>
    <b:SourceType>JournalArticle</b:SourceType>
    <b:Guid>{497F2486-8294-4860-B9B6-CADA1F6680A6}</b:Guid>
    <b:Title>A Numerical Study of Hydrogen Production via High-temperature and Low-temperature Water-Gas Shift Reactors’ System: The Multi-Scale Modeling Approach and Simulation</b:Title>
    <b:Year>2021</b:Year>
    <b:Pages>1167-1180</b:Pages>
    <b:Author>
      <b:Author>
        <b:NameList>
          <b:Person>
            <b:Last>Karagoz</b:Last>
            <b:First>Seçgin</b:First>
          </b:Person>
        </b:NameList>
      </b:Author>
    </b:Author>
    <b:JournalName>Afyon Kocatepe University Journal of Science and Engineering</b:JournalName>
    <b:Volume>21</b:Volume>
    <b:DOI>10.35414/akufemubid.821905</b:DOI>
    <b:RefOrder>66</b:RefOrder>
  </b:Source>
  <b:Source>
    <b:Tag>Fer18</b:Tag>
    <b:SourceType>BookSection</b:SourceType>
    <b:Guid>{F5CEC4A0-E377-4B80-ACDC-494F85555407}</b:Guid>
    <b:Author>
      <b:Author>
        <b:NameList>
          <b:Person>
            <b:Last>Fernando Vega</b:Last>
            <b:First>Mercedes</b:First>
            <b:Middle>Cano, Sara Camino, Luz M. Gallego Fernández, Esmeralda Portillo and Benito Navarrete</b:Middle>
          </b:Person>
        </b:NameList>
      </b:Author>
    </b:Author>
    <b:Title>Solvents for Carbon Dioxide Capture</b:Title>
    <b:Year>2018</b:Year>
    <b:BookTitle>Carbon Dioxide Chemistry, Capture and Oil Recovery</b:BookTitle>
    <b:DOI>10.5772/intechopen.71443</b:DOI>
    <b:RefOrder>88</b:RefOrder>
  </b:Source>
  <b:Source>
    <b:Tag>Art97</b:Tag>
    <b:SourceType>Book</b:SourceType>
    <b:Guid>{8AF83CCF-FBCE-4CF0-BB51-73C03538BAF6}</b:Guid>
    <b:Title>Gas purification</b:Title>
    <b:Year>1997</b:Year>
    <b:City>Houston, Texas</b:City>
    <b:Publisher>Gulf Professional Publishing</b:Publisher>
    <b:Author>
      <b:Author>
        <b:NameList>
          <b:Person>
            <b:Last>Arthur Kohl</b:Last>
            <b:First>Richard</b:First>
            <b:Middle>Nielsen</b:Middle>
          </b:Person>
        </b:NameList>
      </b:Author>
    </b:Author>
    <b:RefOrder>68</b:RefOrder>
  </b:Source>
  <b:Source>
    <b:Tag>FOs09</b:Tag>
    <b:SourceType>JournalArticle</b:SourceType>
    <b:Guid>{8DC8359A-0AEE-4EC6-8858-31CC10743E71}</b:Guid>
    <b:Title>Biogas purification from anaerobic digestion in a wastewater treatment plant for biofuel production</b:Title>
    <b:Year>2009</b:Year>
    <b:Publisher>Elsevier</b:Publisher>
    <b:Author>
      <b:Author>
        <b:NameList>
          <b:Person>
            <b:Last>F. Osorio</b:Last>
            <b:First>J.C.</b:First>
            <b:Middle>Torres</b:Middle>
          </b:Person>
        </b:NameList>
      </b:Author>
    </b:Author>
    <b:JournalName>Renewable Energy</b:JournalName>
    <b:Pages>2164–2171</b:Pages>
    <b:Volume>34</b:Volume>
    <b:DOI>10.1016/j.renene.2009.02.023</b:DOI>
    <b:RefOrder>69</b:RefOrder>
  </b:Source>
  <b:Source>
    <b:Tag>Die11</b:Tag>
    <b:SourceType>Book</b:SourceType>
    <b:Guid>{92F8F293-B769-47E6-B96A-712DB6B7754D}</b:Guid>
    <b:Author>
      <b:Author>
        <b:NameList>
          <b:Person>
            <b:Last>Dieter Deublein</b:Last>
            <b:First>Angelika</b:First>
            <b:Middle>Steinhauser</b:Middle>
          </b:Person>
        </b:NameList>
      </b:Author>
    </b:Author>
    <b:Title>Biogas from Waste and Renewable Resources</b:Title>
    <b:Year>2011</b:Year>
    <b:Publisher>WILEY VCH</b:Publisher>
    <b:DOI>10.1002/9783527632794</b:DOI>
    <b:RefOrder>70</b:RefOrder>
  </b:Source>
  <b:Source>
    <b:Tag>BoG06</b:Tag>
    <b:SourceType>JournalArticle</b:SourceType>
    <b:Guid>{D0F32DD1-C1F5-4BCB-86A4-DE52C240B17B}</b:Guid>
    <b:Title>Adsorption of Carbon Dioxide on Activated Carbon</b:Title>
    <b:Year>2006</b:Year>
    <b:Publisher>Elsevier</b:Publisher>
    <b:Author>
      <b:Author>
        <b:NameList>
          <b:Person>
            <b:Last>Bo Guo</b:Last>
            <b:First>Liping</b:First>
            <b:Middle>Chang, Kechang Xie</b:Middle>
          </b:Person>
        </b:NameList>
      </b:Author>
    </b:Author>
    <b:JournalName>Journal of Natural Gas Chemistry</b:JournalName>
    <b:Pages>223-229</b:Pages>
    <b:DOI>10.1016/S1003-9953(06)60030-3</b:DOI>
    <b:RefOrder>71</b:RefOrder>
  </b:Source>
  <b:Source>
    <b:Tag>Car08</b:Tag>
    <b:SourceType>JournalArticle</b:SourceType>
    <b:Guid>{61A6DF70-3A11-412F-B7BF-4776655D4069}</b:Guid>
    <b:Author>
      <b:Author>
        <b:NameList>
          <b:Person>
            <b:Last>Carlos A. Grande</b:Last>
            <b:First>Alírio</b:First>
            <b:Middle>E. Rodrigues</b:Middle>
          </b:Person>
        </b:NameList>
      </b:Author>
    </b:Author>
    <b:Title>Electric Swing Adsorption for CO2 removal from flue gases</b:Title>
    <b:JournalName>International Journal of Greenhouse Gas Control</b:JournalName>
    <b:Year>2008</b:Year>
    <b:Pages>194-202</b:Pages>
    <b:Publisher>Elsevier</b:Publisher>
    <b:Volume>2</b:Volume>
    <b:Issue>2</b:Issue>
    <b:DOI>10.1016/S1750-5836(07)00116-8</b:DOI>
    <b:RefOrder>72</b:RefOrder>
  </b:Source>
  <b:Source>
    <b:Tag>Tir11</b:Tag>
    <b:SourceType>JournalArticle</b:SourceType>
    <b:Guid>{FEC50996-98B3-4EFB-B83A-6E3C7F4FE4ED}</b:Guid>
    <b:Author>
      <b:Author>
        <b:NameList>
          <b:Person>
            <b:Last>Tirzhá L.P. Dantas</b:Last>
            <b:First>Francisco</b:First>
            <b:Middle>Murilo T. Luna, Ivanildo J. Silva Jr., Diana C.S. de Azevedo, Carlos A. Grande, Alírio E. Rodrigues Regina F.P.M. Moreira</b:Middle>
          </b:Person>
        </b:NameList>
      </b:Author>
    </b:Author>
    <b:Title>Carbon dioxide–nitrogen separation through adsorption on activated carbon in a fixed bed</b:Title>
    <b:JournalName>Chemical Engineering Journal</b:JournalName>
    <b:Year>2011</b:Year>
    <b:Pages>11-19</b:Pages>
    <b:Publisher>Elsevier</b:Publisher>
    <b:Volume>169</b:Volume>
    <b:Issue>1-3</b:Issue>
    <b:DOI>10.1016/j.cej.2010.08.026</b:DOI>
    <b:RefOrder>73</b:RefOrder>
  </b:Source>
  <b:Source>
    <b:Tag>Ser20</b:Tag>
    <b:SourceType>JournalArticle</b:SourceType>
    <b:Guid>{6710520D-8730-4D4C-822C-971EDD90510D}</b:Guid>
    <b:Author>
      <b:Author>
        <b:NameList>
          <b:Person>
            <b:Last>Sergio Acevedo</b:Last>
            <b:First>Liliana</b:First>
            <b:Middle>Giraldo, Juan Carlos Moreno-Piraján</b:Middle>
          </b:Person>
        </b:NameList>
      </b:Author>
    </b:Author>
    <b:Title>Adsorption of CO2 on Activated Carbons Prepared by Chemical Activation with Cupric Nitrate</b:Title>
    <b:JournalName>ACS Omega</b:JournalName>
    <b:Year>2020</b:Year>
    <b:Pages>10423-10432</b:Pages>
    <b:Publisher>ACS Publications</b:Publisher>
    <b:DOI>10.1021/acsomega.0c00342</b:DOI>
    <b:RefOrder>74</b:RefOrder>
  </b:Source>
  <b:Source>
    <b:Tag>Zho07</b:Tag>
    <b:SourceType>JournalArticle</b:SourceType>
    <b:Guid>{F6FD9CB8-7222-4135-B466-26973C4F7B23}</b:Guid>
    <b:Author>
      <b:Author>
        <b:NameList>
          <b:Person>
            <b:Last>Zhonglin Zhao</b:Last>
            <b:First>Xingyu</b:First>
            <b:Middle>Cui, Jinghong Ma, Ruifeng Li</b:Middle>
          </b:Person>
        </b:NameList>
      </b:Author>
    </b:Author>
    <b:Title>Adsorption of carbon dioxide on alkali-modified zeolite 13X adsorbents</b:Title>
    <b:JournalName>International Journal of Greenhouse Gas Control</b:JournalName>
    <b:Year>2007</b:Year>
    <b:Pages>355-359</b:Pages>
    <b:Publisher>Elsevier</b:Publisher>
    <b:Volume>1</b:Volume>
    <b:Issue>3</b:Issue>
    <b:DOI>10.1016/S1750-5836(07)00072-2</b:DOI>
    <b:RefOrder>75</b:RefOrder>
  </b:Source>
  <b:Source>
    <b:Tag>Dan99</b:Tag>
    <b:SourceType>JournalArticle</b:SourceType>
    <b:Guid>{B06DC05D-FD60-4D67-8B12-41D1E6629F00}</b:Guid>
    <b:Author>
      <b:Author>
        <b:NameList>
          <b:Person>
            <b:Last>Daniel Klint</b:Last>
            <b:First>Jan-Olov</b:First>
            <b:Middle>Bovin</b:Middle>
          </b:Person>
        </b:NameList>
      </b:Author>
    </b:Author>
    <b:Title>Effects of additives and heat treatment on the pore size distribution in pelletized zeolite Y</b:Title>
    <b:JournalName>Materials Research Bulletin</b:JournalName>
    <b:Year>1999</b:Year>
    <b:Pages>721-731</b:Pages>
    <b:Publisher>Elsevier</b:Publisher>
    <b:Volume>34</b:Volume>
    <b:Issue>5</b:Issue>
    <b:DOI>10.1016/S0025-5408(99)00062-8</b:DOI>
    <b:RefOrder>76</b:RefOrder>
  </b:Source>
  <b:Source>
    <b:Tag>Ami04</b:Tag>
    <b:SourceType>JournalArticle</b:SourceType>
    <b:Guid>{289EC40F-6E05-4210-8065-F6B97E8AF381}</b:Guid>
    <b:Author>
      <b:Author>
        <b:NameList>
          <b:Person>
            <b:Last>Amine Khelifa</b:Last>
            <b:First>Leila</b:First>
            <b:Middle>Benchehida, Zoubir Derriche</b:Middle>
          </b:Person>
        </b:NameList>
      </b:Author>
    </b:Author>
    <b:Title>Adsorption of carbon dioxide by X zeolites exchanged with Ni2+ and Cr3+: isotherms and isosteric heat</b:Title>
    <b:JournalName>Journal of Colloid and Interface Science</b:JournalName>
    <b:Year>2004</b:Year>
    <b:Pages>9-17</b:Pages>
    <b:Publisher>Elsevier</b:Publisher>
    <b:Volume>278</b:Volume>
    <b:Issue>1</b:Issue>
    <b:DOI>10.1016/j.jcis.2004.05.033</b:DOI>
    <b:RefOrder>77</b:RefOrder>
  </b:Source>
  <b:Source>
    <b:Tag>San20</b:Tag>
    <b:SourceType>JournalArticle</b:SourceType>
    <b:Guid>{EF2A6242-A41C-4EFC-95D0-85D965EAEFE2}</b:Guid>
    <b:Author>
      <b:Author>
        <b:NameList>
          <b:Person>
            <b:Last>Santosh Kumar</b:Last>
            <b:First>Rohit</b:First>
            <b:Middle>Srivastava, Joonseok Koh</b:Middle>
          </b:Person>
        </b:NameList>
      </b:Author>
    </b:Author>
    <b:Title>Utilization of zeolites as CO2 capturing agents: Advances and future perspectives</b:Title>
    <b:JournalName>Journal of CO2 Utilization</b:JournalName>
    <b:Year>2020</b:Year>
    <b:Pages>101251</b:Pages>
    <b:Publisher>Elsevier</b:Publisher>
    <b:Volume>41</b:Volume>
    <b:DOI>10.1016/j.jcou.2020.101251</b:DOI>
    <b:RefOrder>78</b:RefOrder>
  </b:Source>
  <b:Source>
    <b:Tag>Cha14</b:Tag>
    <b:SourceType>JournalArticle</b:SourceType>
    <b:Guid>{019E34DD-DA93-402D-864D-771915D6AA51}</b:Guid>
    <b:Author>
      <b:Author>
        <b:NameList>
          <b:Person>
            <b:Last>Chao Chen</b:Last>
            <b:First>Dong-Wha</b:First>
            <b:Middle>Park, Wha-Seung Ahn</b:Middle>
          </b:Person>
        </b:NameList>
      </b:Author>
    </b:Author>
    <b:Title>CO2 capture using zeolite 13X prepared from bentonite</b:Title>
    <b:JournalName>Applied Surface Science</b:JournalName>
    <b:Year>2014</b:Year>
    <b:Pages>63-67</b:Pages>
    <b:Publisher>Elsevier</b:Publisher>
    <b:Volume>292</b:Volume>
    <b:DOI>10.1016/j.apsusc.2013.11.064</b:DOI>
    <b:RefOrder>79</b:RefOrder>
  </b:Source>
  <b:Source>
    <b:Tag>Rob13</b:Tag>
    <b:SourceType>JournalArticle</b:SourceType>
    <b:Guid>{28A378A2-C017-4DE4-A4BE-4D6FF201A63F}</b:Guid>
    <b:Author>
      <b:Author>
        <b:NameList>
          <b:Person>
            <b:Last>Robert Dawson</b:Last>
            <b:First>Andrew</b:First>
            <b:Middle>I Cooper, Dave J Adams</b:Middle>
          </b:Person>
        </b:NameList>
      </b:Author>
    </b:Author>
    <b:Title>Chemical functionalization strategies for carbon dioxide capture in microporous organic polymers</b:Title>
    <b:JournalName>Polymer International</b:JournalName>
    <b:Year>2013</b:Year>
    <b:Pages>345-352</b:Pages>
    <b:Volume>62</b:Volume>
    <b:DOI>10.1002/pi.4407</b:DOI>
    <b:RefOrder>80</b:RefOrder>
  </b:Source>
  <b:Source>
    <b:Tag>Kyu22</b:Tag>
    <b:SourceType>JournalArticle</b:SourceType>
    <b:Guid>{9CFFE45C-8BE1-4658-B8E2-6E87C39727DD}</b:Guid>
    <b:Author>
      <b:Author>
        <b:NameList>
          <b:Person>
            <b:Last>Kyung Seob Song</b:Last>
            <b:First>Patrick</b:First>
            <b:Middle>W. Fritz, Ali Coskun</b:Middle>
          </b:Person>
        </b:NameList>
      </b:Author>
    </b:Author>
    <b:Title>Porous organic polymers for CO2 capture, separation and conversion</b:Title>
    <b:JournalName>Chemical Society Reviews</b:JournalName>
    <b:Year>2022</b:Year>
    <b:Pages>9831–9852</b:Pages>
    <b:Volume>51</b:Volume>
    <b:DOI> 10.1039/d2cs00727d</b:DOI>
    <b:RefOrder>81</b:RefOrder>
  </b:Source>
  <b:Source>
    <b:Tag>Hua23</b:Tag>
    <b:SourceType>JournalArticle</b:SourceType>
    <b:Guid>{008B8815-AC9F-47FB-A5C3-64EE2C34199A}</b:Guid>
    <b:Author>
      <b:Author>
        <b:NameList>
          <b:Person>
            <b:Last>Huang Ouyang</b:Last>
            <b:First>Kunpeng</b:First>
            <b:Middle>Song, Irshad Hussain, Bien Tan</b:Middle>
          </b:Person>
        </b:NameList>
      </b:Author>
    </b:Author>
    <b:Title>Amine-Impregnated Porous Organic Polymers with Chemisorption Sites for Highly Efficient CO2 Chemical Conversion under Ambient Conditions</b:Title>
    <b:JournalName>Applied Polymer Materials</b:JournalName>
    <b:Year>2023</b:Year>
    <b:Pages>3574−3584</b:Pages>
    <b:Publisher>ACS Publications</b:Publisher>
    <b:Volume>5</b:Volume>
    <b:DOI>10.1021/acsapm.3c00235</b:DOI>
    <b:RefOrder>82</b:RefOrder>
  </b:Source>
  <b:Source>
    <b:Tag>MLG08</b:Tag>
    <b:SourceType>JournalArticle</b:SourceType>
    <b:Guid>{B5FCCFF8-D3E6-4770-B115-357D9AC78647}</b:Guid>
    <b:Author>
      <b:Author>
        <b:NameList>
          <b:Person>
            <b:Last>M.L. Gray</b:Last>
            <b:First>K.J.</b:First>
            <b:Middle>Champagne, D. Fauth, J.P. Baltrus, Henry Pennline</b:Middle>
          </b:Person>
        </b:NameList>
      </b:Author>
    </b:Author>
    <b:Title>Performance of immobilized tertiary amine solid sorbents for the capture of carbon dioxide</b:Title>
    <b:JournalName>International Journal of Greenhouse Gas Control</b:JournalName>
    <b:Year>2008</b:Year>
    <b:Pages>3-8</b:Pages>
    <b:Publisher>Elsevier</b:Publisher>
    <b:Volume>2</b:Volume>
    <b:Issue>1</b:Issue>
    <b:DOI>10.1016/S1750-5836(07)00088-6</b:DOI>
    <b:RefOrder>83</b:RefOrder>
  </b:Source>
  <b:Source>
    <b:Tag>Jun15</b:Tag>
    <b:SourceType>JournalArticle</b:SourceType>
    <b:Guid>{714EA736-E23D-40D8-BEBF-26293AA74705}</b:Guid>
    <b:Author>
      <b:Author>
        <b:NameList>
          <b:Person>
            <b:Last>Junpei Fujiki</b:Last>
            <b:First>Hidetaka</b:First>
            <b:Middle>Yamada, Katsunori Yogo</b:Middle>
          </b:Person>
        </b:NameList>
      </b:Author>
    </b:Author>
    <b:Title>Enhanced adsorption of carbon dioxide on surface-modified mesoporous silica-supported tetraethylenepentamine: Role of surface chemical structure</b:Title>
    <b:JournalName>Microporous and Mesoporous Materials</b:JournalName>
    <b:Year>2015</b:Year>
    <b:Pages>76-83</b:Pages>
    <b:Publisher>Elsevier</b:Publisher>
    <b:Volume>215</b:Volume>
    <b:DOI>10.1016/j.micromeso.2015.05.037</b:DOI>
    <b:RefOrder>84</b:RefOrder>
  </b:Source>
  <b:Source>
    <b:Tag>ADE11</b:Tag>
    <b:SourceType>JournalArticle</b:SourceType>
    <b:Guid>{590D6C32-2BEC-49FE-8932-D4B27D8EB230}</b:Guid>
    <b:Author>
      <b:Author>
        <b:NameList>
          <b:Person>
            <b:Last>A. D. Ebner</b:Last>
            <b:First>M.</b:First>
            <b:Middle>L. Gray, N. G. Chisholm, Q. T. Black, D. D. Mumford, M. A. Nicholson, J. A. Ritter</b:Middle>
          </b:Person>
        </b:NameList>
      </b:Author>
    </b:Author>
    <b:Title>Suitability of a Solid Amine Sorbent for CO 2 Capture by Pressure Swing Adsorption</b:Title>
    <b:JournalName>Industiral and Engineering Chemistry Research</b:JournalName>
    <b:Year>2011</b:Year>
    <b:Pages>5634–5641</b:Pages>
    <b:Publisher>ACS Publications</b:Publisher>
    <b:Volume>50</b:Volume>
    <b:DOI>10.1021/ie2000709</b:DOI>
    <b:RefOrder>85</b:RefOrder>
  </b:Source>
  <b:Source>
    <b:Tag>Sae13</b:Tag>
    <b:SourceType>JournalArticle</b:SourceType>
    <b:Guid>{0B2A57C6-1CCE-4727-B7F0-2E0549FAFEF5}</b:Guid>
    <b:Author>
      <b:Author>
        <b:NameList>
          <b:Person>
            <b:Last>Saeed Danaei Kenarsari</b:Last>
            <b:First>Dali</b:First>
            <b:Middle>Yang, Guodong Jiang, Suojiang Zhang, Jianji Wang, Armistead G. Russell, Qiang Wei, Maohong Fan</b:Middle>
          </b:Person>
        </b:NameList>
      </b:Author>
    </b:Author>
    <b:Title>Review of recent advances in carbon dioxide separation</b:Title>
    <b:JournalName>RSC Advances</b:JournalName>
    <b:Year>2013</b:Year>
    <b:Pages>22739–22773</b:Pages>
    <b:Publisher>RSC Publishing</b:Publisher>
    <b:Volume>3</b:Volume>
    <b:DOI>10.1039/c3ra43965h</b:DOI>
    <b:RefOrder>86</b:RefOrder>
  </b:Source>
  <b:Source>
    <b:Tag>Eli17</b:Tag>
    <b:SourceType>JournalArticle</b:SourceType>
    <b:Guid>{B7E83C12-44E6-46E9-9010-1070F4836841}</b:Guid>
    <b:Author>
      <b:Author>
        <b:NameList>
          <b:Person>
            <b:Last>Elif Erdal Ünveren</b:Last>
            <b:First>Bahar</b:First>
            <b:Middle>Özmen Monkul, Şerife Sarıoğlan, Nesrin Karademir, Erdoğan Alper</b:Middle>
          </b:Person>
        </b:NameList>
      </b:Author>
    </b:Author>
    <b:Title>Solid amine sorbents for CO2 capture by chemical adsorption: A review</b:Title>
    <b:JournalName>Petroleum</b:JournalName>
    <b:Year>2017</b:Year>
    <b:Pages>37-50</b:Pages>
    <b:Volume>3</b:Volume>
    <b:Issue>1</b:Issue>
    <b:DOI>10.1016/j.petlm.2016.11.001</b:DOI>
    <b:RefOrder>87</b:RefOrder>
  </b:Source>
  <b:Source>
    <b:Tag>HId15</b:Tag>
    <b:SourceType>BookSection</b:SourceType>
    <b:Guid>{2F0E99B9-EE39-4A15-B0D8-718DC86347B7}</b:Guid>
    <b:Author>
      <b:Author>
        <b:NameList>
          <b:Person>
            <b:Last>H. Idriss</b:Last>
            <b:First>M.</b:First>
            <b:Middle>Scott, V. Subramani</b:Middle>
          </b:Person>
        </b:NameList>
      </b:Author>
    </b:Author>
    <b:Title>1 - Introduction to hydrogen and its properties</b:Title>
    <b:Year>2015</b:Year>
    <b:Pages>3-19</b:Pages>
    <b:BookTitle>Compendium of Hydrogen Energy, Hydrogen Production and Purification</b:BookTitle>
    <b:Publisher>Woodhead Publishing Series in Energy</b:Publisher>
    <b:DOI>10.1016/B978-1-78242-361-4.00001-7</b:DOI>
    <b:RefOrder>67</b:RefOrder>
  </b:Source>
  <b:Source>
    <b:Tag>Chu22</b:Tag>
    <b:SourceType>JournalArticle</b:SourceType>
    <b:Guid>{4F1286CF-0E1C-4D4B-8CF8-22C31D400E37}</b:Guid>
    <b:Title>Current Developments in Catalytic Methanation of Carbon Dioxide—A Review</b:Title>
    <b:Year>2022</b:Year>
    <b:Publisher>Frontiers in Energy Research</b:Publisher>
    <b:Author>
      <b:Author>
        <b:NameList>
          <b:Person>
            <b:Last>Chung Hong Tan</b:Last>
            <b:First>Saifuddin</b:First>
            <b:Middle>Nomanbhay, Abd Halim Shamsuddin, Young-Kwon Park, H. Hernández-Cocoletzi, Pau Loke Show</b:Middle>
          </b:Person>
        </b:NameList>
      </b:Author>
    </b:Author>
    <b:JournalName>Carbon Capture, Utilization and Storage </b:JournalName>
    <b:Volume>9</b:Volume>
    <b:DOI>10.3389/fenrg.2021.795423</b:DOI>
    <b:RefOrder>89</b:RefOrder>
  </b:Source>
  <b:Source>
    <b:Tag>Uch19</b:Tag>
    <b:SourceType>BookSection</b:SourceType>
    <b:Guid>{F64E16D4-29A8-44FA-B004-4DBF42C30C83}</b:Guid>
    <b:Author>
      <b:Author>
        <b:NameList>
          <b:Person>
            <b:Last>Uchinda H.</b:Last>
            <b:First>Harada</b:First>
            <b:Middle>M.R.</b:Middle>
          </b:Person>
        </b:NameList>
      </b:Author>
    </b:Author>
    <b:Title>Chapter 5.3.3 - Application of hydrogen by use of chemical reactions of hydrogen and carbon dioxide</b:Title>
    <b:Year>2019</b:Year>
    <b:Pages>279-289</b:Pages>
    <b:BookTitle>Science and Engineering of Hydrogen-Based Energy Technologies, Science and Engineering of Hydrogen-Based Energy Technologies</b:BookTitle>
    <b:Publisher>Academic Press</b:Publisher>
    <b:DOI>10.1016/B978-0-12-814251-6.00013-7</b:DOI>
    <b:RefOrder>90</b:RefOrder>
  </b:Source>
  <b:Source>
    <b:Tag>Kri17</b:Tag>
    <b:SourceType>JournalArticle</b:SourceType>
    <b:Guid>{BB2F5D67-AAA3-40BB-8D50-B8D32E745077}</b:Guid>
    <b:Title>CO2 methanation: the effect of catalysts and reaction conditions</b:Title>
    <b:Year>2017</b:Year>
    <b:Pages> 2022 – 2027</b:Pages>
    <b:Publisher>Elsevier</b:Publisher>
    <b:Author>
      <b:Author>
        <b:NameList>
          <b:Person>
            <b:Last>Kristian Stangeland</b:Last>
            <b:First>Dori</b:First>
            <b:Middle>Kalai, Hailong Li, Zhixin Yu</b:Middle>
          </b:Person>
        </b:NameList>
      </b:Author>
    </b:Author>
    <b:JournalName>Energy Procedia</b:JournalName>
    <b:Volume>105</b:Volume>
    <b:DOI>10.1016/j.egypro.2017.03.577 </b:DOI>
    <b:RefOrder>93</b:RefOrder>
  </b:Source>
  <b:Source>
    <b:Tag>Jür15</b:Tag>
    <b:SourceType>JournalArticle</b:SourceType>
    <b:Guid>{36650E74-D272-48BB-82EB-BBD8A7CA0904}</b:Guid>
    <b:Author>
      <b:Author>
        <b:NameList>
          <b:Person>
            <b:Last>Jürgensen L</b:Last>
            <b:First>Ehimen</b:First>
            <b:Middle>EA, Born J, Holm-Nielsen JB</b:Middle>
          </b:Person>
        </b:NameList>
      </b:Author>
    </b:Author>
    <b:Title>Dynamic biogas upgrading based on Sabatier process: Thermodynamic</b:Title>
    <b:JournalName>Bioresource Technology</b:JournalName>
    <b:Year>2015</b:Year>
    <b:Pages>323-329</b:Pages>
    <b:Publisher>Elsevier</b:Publisher>
    <b:Volume>178</b:Volume>
    <b:DOI>10.1016/j.biortech.2014.10.069</b:DOI>
    <b:RefOrder>94</b:RefOrder>
  </b:Source>
  <b:Source>
    <b:Tag>MKh11</b:Tag>
    <b:SourceType>JournalArticle</b:SourceType>
    <b:Guid>{576A4431-BC92-41C6-A9C2-AAB928E0AEFB}</b:Guid>
    <b:Author>
      <b:Author>
        <b:NameList>
          <b:Person>
            <b:Last>M. Khoshtinat Nikoo</b:Last>
            <b:First>N.A.S.</b:First>
            <b:Middle>Amin</b:Middle>
          </b:Person>
        </b:NameList>
      </b:Author>
    </b:Author>
    <b:Title>Thermodynamic analysis of carbon dioxide reforming of methane in view of solid carbon formation</b:Title>
    <b:JournalName>Fuel Processing Technology</b:JournalName>
    <b:Year>2011</b:Year>
    <b:Pages>678-691</b:Pages>
    <b:Publisher>Elsevier</b:Publisher>
    <b:Volume>92</b:Volume>
    <b:DOI>10.1016/j.fuproc.2010.11.027</b:DOI>
    <b:RefOrder>91</b:RefOrder>
  </b:Source>
  <b:Source>
    <b:Tag>Jia12</b:Tag>
    <b:SourceType>JournalArticle</b:SourceType>
    <b:Guid>{BECD04C3-6849-4BC0-B576-920050DA9268}</b:Guid>
    <b:Author>
      <b:Author>
        <b:NameList>
          <b:Person>
            <b:Last>Jiajian Gao</b:Last>
            <b:First>Yingli</b:First>
            <b:Middle>Wang, Yuan Ping, Dacheng Hu, Guangwen Xu, Fangna Gu, Fabing Su</b:Middle>
          </b:Person>
        </b:NameList>
      </b:Author>
    </b:Author>
    <b:Title>A thermodynamic analysis of methanation reactions of carbon oxides for the production of synthetic natural gas</b:Title>
    <b:JournalName>RSC Advances</b:JournalName>
    <b:Year>2012</b:Year>
    <b:Pages>2358-2368</b:Pages>
    <b:Volume>2</b:Volume>
    <b:Issue>6</b:Issue>
    <b:DOI>10.1039/C2RA00632D</b:DOI>
    <b:RefOrder>92</b:RefOrder>
  </b:Source>
  <b:Source>
    <b:Tag>Mar21</b:Tag>
    <b:SourceType>JournalArticle</b:SourceType>
    <b:Guid>{031672B2-9B87-4CA3-9907-C2E708F5C5D7}</b:Guid>
    <b:Author>
      <b:Author>
        <b:NameList>
          <b:Person>
            <b:Last>Maria Nordio</b:Last>
            <b:First>Solomon</b:First>
            <b:Middle>Assefa Wassie, Martin Van Sint Annaland, D. Alfredo Pacheco Tanaka, Jose Luis Viviente Sole, Fausto Gallucci</b:Middle>
          </b:Person>
        </b:NameList>
      </b:Author>
    </b:Author>
    <b:Title>Techno-economic evaluation on a hybrid technology for low hydrogen concentration separation and purification from natural gas grid</b:Title>
    <b:JournalName>International Journal of Hydrogen Energy</b:JournalName>
    <b:Year>2021</b:Year>
    <b:Pages>23417-23435</b:Pages>
    <b:Publisher>Elsevier</b:Publisher>
    <b:Volume>46</b:Volume>
    <b:DOI>10.1016/j.ijhydene.2020.05.009</b:DOI>
    <b:RefOrder>95</b:RefOrder>
  </b:Source>
  <b:Source>
    <b:Tag>Lin22</b:Tag>
    <b:SourceType>BookSection</b:SourceType>
    <b:Guid>{3E590FAE-3E41-4101-84D1-2F64819DDB71}</b:Guid>
    <b:Author>
      <b:Author>
        <b:NameList>
          <b:Person>
            <b:Last>Lindert van Biert</b:Last>
            <b:First>Klaas</b:First>
            <b:Middle>Visser</b:Middle>
          </b:Person>
        </b:NameList>
      </b:Author>
    </b:Author>
    <b:Title>Chapter 3 - Fuel cells systems for sustainable ships</b:Title>
    <b:Year>2022</b:Year>
    <b:Pages>81-121</b:Pages>
    <b:BookTitle>Sustainable Energy Systems on Ships, Novel Technologies for Low Carbon Shipping</b:BookTitle>
    <b:Publisher>Elsevier</b:Publisher>
    <b:DOI>10.1016/B978-0-12-824471-5.00010-4</b:DOI>
    <b:RefOrder>97</b:RefOrder>
  </b:Source>
  <b:Source>
    <b:Tag>Soo11</b:Tag>
    <b:SourceType>BookSection</b:SourceType>
    <b:Guid>{50C67232-BCDD-48D3-B1F3-D2F6F8711C3A}</b:Guid>
    <b:Author>
      <b:Author>
        <b:NameList>
          <b:Person>
            <b:Last>Soonchul Kwon</b:Last>
            <b:First>Maohong</b:First>
            <b:Middle>Fan, Herbert F.M. DaCosta, Armistead G. Russell, Kathryn A. Berchtold, Manvendra K. Dubey</b:Middle>
          </b:Person>
        </b:NameList>
      </b:Author>
    </b:Author>
    <b:Title>Chapter 10 - CO2 Sorption</b:Title>
    <b:BookTitle>Coal Gasification and Its Applications</b:BookTitle>
    <b:Year>2011</b:Year>
    <b:Pages>293-339</b:Pages>
    <b:Publisher>William Andrew Applied Science Publishers</b:Publisher>
    <b:DOI>10.1016/B978-0-8155-2049-8.10010-5</b:DOI>
    <b:RefOrder>98</b:RefOrder>
  </b:Source>
  <b:Source>
    <b:Tag>Sha09</b:Tag>
    <b:SourceType>BookSection</b:SourceType>
    <b:Guid>{5E344F98-406F-42C8-B393-ABF89E0B3FA8}</b:Guid>
    <b:Author>
      <b:Author>
        <b:NameList>
          <b:Person>
            <b:Last>Sharma</b:Last>
            <b:First>S.D.</b:First>
          </b:Person>
        </b:NameList>
      </b:Author>
    </b:Author>
    <b:Title>FUELS – HYDROGEN PRODUCTION | Gas Cleaning: Pressure Swing Adsorption</b:Title>
    <b:BookTitle>Encyclopedia of Electrochemical Power Sources</b:BookTitle>
    <b:Year>2009</b:Year>
    <b:Pages>335-349</b:Pages>
    <b:Publisher>Elsevier</b:Publisher>
    <b:DOI>10.1016/B978-044452745-5.00307-5</b:DOI>
    <b:RefOrder>101</b:RefOrder>
  </b:Source>
  <b:Source>
    <b:Tag>Moh11</b:Tag>
    <b:SourceType>BookSection</b:SourceType>
    <b:Guid>{52E6F109-8F7F-42D8-BC02-5125143BA4C4}</b:Guid>
    <b:Author>
      <b:Author>
        <b:NameList>
          <b:Person>
            <b:Last>Mohamed A. Fahim</b:Last>
            <b:First>Taher</b:First>
            <b:Middle>A. Alsahhaf, Amal Elkilani</b:Middle>
          </b:Person>
        </b:NameList>
      </b:Author>
    </b:Author>
    <b:Title>Chapter 11 - Hydrogen Production</b:Title>
    <b:BookTitle>Fundamentals of Petroleum Refining</b:BookTitle>
    <b:Year>2010</b:Year>
    <b:Pages>285-302</b:Pages>
    <b:Publisher>Elsevier</b:Publisher>
    <b:DOI>10.1016/B978-0-444-52785-1.00011-5</b:DOI>
    <b:RefOrder>99</b:RefOrder>
  </b:Source>
  <b:Source>
    <b:Tag>Meh17</b:Tag>
    <b:SourceType>JournalArticle</b:SourceType>
    <b:Guid>{C598F274-C435-4036-96AB-CBAF8AE1B4FE}</b:Guid>
    <b:Title>Simulation, Sensitivity Analysis and Introducing New Valid Process Cases in Air Separation Units</b:Title>
    <b:Year>2017</b:Year>
    <b:Pages>45-60</b:Pages>
    <b:Author>
      <b:Author>
        <b:NameList>
          <b:Person>
            <b:Last>Mehran Moazeni</b:Last>
            <b:First>Targhi</b:First>
            <b:Middle>Pooyan, Shams Mohammadreza, Malek Ezatollah, Hashem Beigi</b:Middle>
          </b:Person>
        </b:NameList>
      </b:Author>
    </b:Author>
    <b:JournalName>IOSR Journal of Applied Chemistry</b:JournalName>
    <b:Volume>10</b:Volume>
    <b:Issue>9</b:Issue>
    <b:DOI>10.9790/5736-1009024560 </b:DOI>
    <b:RefOrder>100</b:RefOrder>
  </b:Source>
  <b:Source>
    <b:Tag>Nor21</b:Tag>
    <b:SourceType>JournalArticle</b:SourceType>
    <b:Guid>{97BA1A21-DD4D-4DFC-97C9-F1090584FD00}</b:Guid>
    <b:Author>
      <b:Author>
        <b:NameList>
          <b:Person>
            <b:Last>Norbert Kohlheb</b:Last>
            <b:First>Mathias</b:First>
            <b:Middle>Wluka, Alberto Bezama, Daniela Thrän, Andreas Aurich, Roland Arno Müller</b:Middle>
          </b:Person>
        </b:NameList>
      </b:Author>
    </b:Author>
    <b:Title>Environmental-Economic Assessment of the Pressure Swing Adsorption Biogas Upgrading Technology</b:Title>
    <b:JournalName>BioEnergy Research</b:JournalName>
    <b:Year>2021</b:Year>
    <b:Pages>901-909</b:Pages>
    <b:Volume>14</b:Volume>
    <b:DOI>10.1007/s12155-020-10205-9</b:DOI>
    <b:RefOrder>102</b:RefOrder>
  </b:Source>
  <b:Source>
    <b:Tag>Jae97</b:Tag>
    <b:SourceType>JournalArticle</b:SourceType>
    <b:Guid>{BDB62472-DF8D-43E5-9BA1-910CFE4AA5A3}</b:Guid>
    <b:Author>
      <b:Author>
        <b:NameList>
          <b:Person>
            <b:Last>Jaeyoung Yang</b:Last>
            <b:First>Chang-Ha</b:First>
            <b:Middle>Lee</b:Middle>
          </b:Person>
        </b:NameList>
      </b:Author>
    </b:Author>
    <b:Title>Separation of Hydrogen Mixtures by a Two-Bed Pressure Swing Adsorption Process Using Zeolite 5A</b:Title>
    <b:JournalName>Ind. Eng. Chem. Res.</b:JournalName>
    <b:Year>1997</b:Year>
    <b:Pages>2789-2798</b:Pages>
    <b:Volume>36</b:Volume>
    <b:DOI>10.1021/ie960728h</b:DOI>
    <b:RefOrder>103</b:RefOrder>
  </b:Source>
  <b:Source>
    <b:Tag>Gio18</b:Tag>
    <b:SourceType>JournalArticle</b:SourceType>
    <b:Guid>{889A1F82-ABAA-47E8-9062-C2A6C0888C8D}</b:Guid>
    <b:Author>
      <b:Author>
        <b:NameList>
          <b:Person>
            <b:Last>Gioele Di Marcoberardino</b:Last>
            <b:First>Dario</b:First>
            <b:Middle>Vitali, Francesco Spinelli, Marco Binotti, Giampaolo Manzolini</b:Middle>
          </b:Person>
        </b:NameList>
      </b:Author>
    </b:Author>
    <b:Title>Green Hydrogen Production from Raw Biogas: A Techno-Economic Investigation of Conventional Processes Using Pressure Swing Adsorption Unit</b:Title>
    <b:JournalName>Process System Engineering for More Efficient Power and Chemicals Production</b:JournalName>
    <b:Year>2018</b:Year>
    <b:DOI>10.3390/pr6030019</b:DOI>
    <b:RefOrder>104</b:RefOrder>
  </b:Source>
  <b:Source>
    <b:Tag>Gra12</b:Tag>
    <b:SourceType>JournalArticle</b:SourceType>
    <b:Guid>{9467214D-CE3A-4C52-89D3-AA15AD247F92}</b:Guid>
    <b:Author>
      <b:Author>
        <b:NameList>
          <b:Person>
            <b:Last>Grande</b:Last>
            <b:First>Carlos</b:First>
            <b:Middle>A.</b:Middle>
          </b:Person>
        </b:NameList>
      </b:Author>
    </b:Author>
    <b:Title>Advances in Pressure Swing Adsorption for Gas Separation</b:Title>
    <b:JournalName>International Scholarly Research Network ISRN Chemical Engineering</b:JournalName>
    <b:Year>2012</b:Year>
    <b:Pages>1-14</b:Pages>
    <b:DOI>10.5402/2012/982934</b:DOI>
    <b:RefOrder>96</b:RefOrder>
  </b:Source>
  <b:Source>
    <b:Tag>Qie15</b:Tag>
    <b:SourceType>JournalArticle</b:SourceType>
    <b:Guid>{947894DA-0FC1-4ED3-965E-E6DB9C5A6511}</b:Guid>
    <b:Author>
      <b:Author>
        <b:NameList>
          <b:Person>
            <b:Last>Qie Sun</b:Last>
            <b:First>Hailong</b:First>
            <b:Middle>Li, Jinying Yan, Longcheng Liu Zhixin Yu, Xinhai Yu</b:Middle>
          </b:Person>
        </b:NameList>
      </b:Author>
    </b:Author>
    <b:Title>Selection of appropriate biogas upgrading technology-a review of biogas cleaning, upgrading and utilisation</b:Title>
    <b:JournalName>Renewable and Sustainable Energ Reviews</b:JournalName>
    <b:Year>2015</b:Year>
    <b:Pages>521–532</b:Pages>
    <b:Publisher>Elsevier</b:Publisher>
    <b:Volume>51</b:Volume>
    <b:DOI>10.1016/j.rser.2015.06.029</b:DOI>
    <b:RefOrder>105</b:RefOrder>
  </b:Source>
  <b:Source>
    <b:Tag>Sae12</b:Tag>
    <b:SourceType>BookSection</b:SourceType>
    <b:Guid>{DE167ACA-92CD-49C6-B90E-F379A9C810BA}</b:Guid>
    <b:Title>Chapter 7 - Natural Gas Sweetening</b:Title>
    <b:Year>2012</b:Year>
    <b:Pages>253-290</b:Pages>
    <b:Author>
      <b:Author>
        <b:NameList>
          <b:Person>
            <b:Last>Saeid Mokhatab</b:Last>
            <b:First>William</b:First>
            <b:Middle>A. Poe</b:Middle>
          </b:Person>
        </b:NameList>
      </b:Author>
    </b:Author>
    <b:BookTitle>Handbook of Natural Gas Transmission and Processing</b:BookTitle>
    <b:Publisher>Elsevier</b:Publisher>
    <b:DOI>10.1016/B978-0-12-386914-2.00007-8</b:DOI>
    <b:RefOrder>106</b:RefOrder>
  </b:Source>
  <b:Source>
    <b:Tag>Jam19</b:Tag>
    <b:SourceType>BookSection</b:SourceType>
    <b:Guid>{CDA7CBDA-5AD5-4D6B-958E-DFDED063A863}</b:Guid>
    <b:Author>
      <b:Author>
        <b:NameList>
          <b:Person>
            <b:Last>James G. Speight Ph.D.</b:Last>
            <b:First>D.Sc.</b:First>
          </b:Person>
        </b:NameList>
      </b:Author>
    </b:Author>
    <b:Title>8 - Gas cleaning processes</b:Title>
    <b:BookTitle>Natural Gas (Second Edition) A Basic Handbook</b:BookTitle>
    <b:Year>2019</b:Year>
    <b:Pages>277-324</b:Pages>
    <b:DOI>10.1016/B978-0-12-809570-6.00008-4</b:DOI>
    <b:RefOrder>108</b:RefOrder>
  </b:Source>
  <b:Source>
    <b:Tag>KHS16</b:Tag>
    <b:SourceType>BookSection</b:SourceType>
    <b:Guid>{15FC2939-4269-4854-9891-3A7442E446BC}</b:Guid>
    <b:Author>
      <b:Author>
        <b:NameList>
          <b:Person>
            <b:Last>K.H. Smith</b:Last>
            <b:First>N.J.</b:First>
            <b:Middle>Nicholas, G.W. Stevens</b:Middle>
          </b:Person>
        </b:NameList>
      </b:Author>
      <b:Editor>
        <b:NameList>
          <b:Person>
            <b:Last>Feron</b:Last>
            <b:First>Paul</b:First>
            <b:Middle>H.M.</b:Middle>
          </b:Person>
        </b:NameList>
      </b:Editor>
    </b:Author>
    <b:Title>Inorganic salt solutions for post-combustion capture</b:Title>
    <b:Year>2016</b:Year>
    <b:Pages>145-166</b:Pages>
    <b:Publisher>Elsevier</b:Publisher>
    <b:DOI>10.1016/B978-0-08-100514-9.00007-X</b:DOI>
    <b:BookTitle>Absorption-Based Post-Combustion Capture of Carbon Dioxide</b:BookTitle>
    <b:RefOrder>111</b:RefOrder>
  </b:Source>
  <b:Source>
    <b:Tag>Ten17</b:Tag>
    <b:SourceType>InternetSite</b:SourceType>
    <b:Guid>{0C4E5417-A69E-4DA6-A588-7CD6C8F32508}</b:Guid>
    <b:Title>CO2 Removal using Lo-Heat Benfield Process</b:Title>
    <b:Year>2017</b:Year>
    <b:Author>
      <b:Author>
        <b:NameList>
          <b:Person>
            <b:Last>Tenille Neptune</b:Last>
            <b:First>Eng.</b:First>
            <b:Middle>B. A. Sc.</b:Middle>
          </b:Person>
        </b:NameList>
      </b:Author>
    </b:Author>
    <b:InternetSiteTitle>Apett Engineering Magazine</b:InternetSiteTitle>
    <b:Month>06</b:Month>
    <b:Day>01</b:Day>
    <b:URL>https://apett.net/aem/co2-removal-using-lo-heat-benfield-process-2/</b:URL>
    <b:YearAccessed>2023</b:YearAccessed>
    <b:MonthAccessed>05</b:MonthAccessed>
    <b:DayAccessed>23</b:DayAccessed>
    <b:RefOrder>112</b:RefOrder>
  </b:Source>
  <b:Source>
    <b:Tag>Tim19</b:Tag>
    <b:SourceType>BookSection</b:SourceType>
    <b:Guid>{4EFF77A9-2D38-4DA2-B78A-60BC3A8E13D9}</b:Guid>
    <b:Author>
      <b:Author>
        <b:NameList>
          <b:Person>
            <b:Last>Timothy C. Allison</b:Last>
            <b:First>Avneet</b:First>
            <b:Middle>Singh, Joseph Thorp</b:Middle>
          </b:Person>
        </b:NameList>
      </b:Author>
    </b:Author>
    <b:Title>Chapter 8 - Upstream Compression Applications</b:Title>
    <b:BookTitle>Compression Machinery for Oil and Gas</b:BookTitle>
    <b:Year>2019</b:Year>
    <b:Pages>375-385</b:Pages>
    <b:DOI>10.1016/B978-0-12-814683-5.00008-0</b:DOI>
    <b:RefOrder>222</b:RefOrder>
  </b:Source>
  <b:Source>
    <b:Tag>Abd17</b:Tag>
    <b:SourceType>BookSection</b:SourceType>
    <b:Guid>{192ED56C-C48A-4513-8BD0-71D34D1DC09D}</b:Guid>
    <b:Author>
      <b:Author>
        <b:NameList>
          <b:Person>
            <b:Last>Abdelbaki Benamor</b:Last>
            <b:First>Mustafa</b:First>
            <b:Middle>Nasser, Mohammed J. Al-Marri</b:Middle>
          </b:Person>
        </b:NameList>
      </b:Author>
      <b:Editor>
        <b:NameList>
          <b:Person>
            <b:Last>Abraham</b:Last>
            <b:First>Martin</b:First>
            <b:Middle>A.</b:Middle>
          </b:Person>
        </b:NameList>
      </b:Editor>
    </b:Author>
    <b:Title>Encyclopedia of Sustainable Technologies</b:Title>
    <b:Year>2017</b:Year>
    <b:Pages>359-387</b:Pages>
    <b:Publisher>Elsevier</b:Publisher>
    <b:DOI>10.1016/B978-0-12-409548-9.10101-0</b:DOI>
    <b:RefOrder>109</b:RefOrder>
  </b:Source>
  <b:Source>
    <b:Tag>Val21</b:Tag>
    <b:SourceType>BookSection</b:SourceType>
    <b:Guid>{4393A68E-0CD8-4537-836E-D7DBE6580941}</b:Guid>
    <b:Author>
      <b:Author>
        <b:NameList>
          <b:Person>
            <b:Last>Valerio Paolini</b:Last>
            <b:First>Patrizio</b:First>
            <b:Middle>Tratzi, Marco Torre, Laura Tomassetti, Marco Segreto, Francesco Petracchini</b:Middle>
          </b:Person>
        </b:NameList>
      </b:Author>
    </b:Author>
    <b:Title>Chapter 3 - Water scrubbing for biogas upgrading: developments and innovations</b:Title>
    <b:BookTitle>Emerging Technologies and Biological Systems for Biogas Upgrading</b:BookTitle>
    <b:Year>2021</b:Year>
    <b:Pages>57-71</b:Pages>
    <b:Publisher>Academic Press</b:Publisher>
    <b:DOI>10.1016/B978-0-12-822808-1.00001-5</b:DOI>
    <b:RefOrder>107</b:RefOrder>
  </b:Source>
  <b:Source>
    <b:Tag>Jam07</b:Tag>
    <b:SourceType>BookSection</b:SourceType>
    <b:Guid>{CDF29514-1625-4A18-9A46-3BEF83066989}</b:Guid>
    <b:Author>
      <b:Author>
        <b:NameList>
          <b:Person>
            <b:Last>James G. Speight Ph.D.</b:Last>
            <b:First>D.Sc.</b:First>
          </b:Person>
        </b:NameList>
      </b:Author>
    </b:Author>
    <b:Title>CHAPTER 7 - Processes</b:Title>
    <b:BookTitle>Natural Gas, A basic Handbook</b:BookTitle>
    <b:Year>2007</b:Year>
    <b:Pages>161-192</b:Pages>
    <b:DOI>10.1016/B978-1-933762-14-2.50012-1</b:DOI>
    <b:RefOrder>110</b:RefOrder>
  </b:Source>
  <b:Source>
    <b:Tag>Kam17</b:Tag>
    <b:SourceType>JournalArticle</b:SourceType>
    <b:Guid>{743FE247-B4DA-4152-9A54-7C7C10DBC028}</b:Guid>
    <b:Title>Hydrogen gas separation with controlled selectivity via efficient and cost effective block copolymer coated PET membranes</b:Title>
    <b:Year>2017</b:Year>
    <b:Pages>19977-19983</b:Pages>
    <b:Publisher>Elsevier</b:Publisher>
    <b:JournalName>International Journal of Hydrogen Energy</b:JournalName>
    <b:Author>
      <b:Author>
        <b:NameList>
          <b:Person>
            <b:Last>Kamakshi</b:Last>
            <b:First>Rajesh</b:First>
            <b:Middle>Kumar, Vibhav K. Saraswat, Manoj Kumar, Kamlendra Awasthi, Manfred Stamm</b:Middle>
          </b:Person>
        </b:NameList>
      </b:Author>
    </b:Author>
    <b:Volume>42</b:Volume>
    <b:Issue>31</b:Issue>
    <b:DOI>10.1016/j.ijhydene.2017.06.113</b:DOI>
    <b:RefOrder>113</b:RefOrder>
  </b:Source>
  <b:Source>
    <b:Tag>NKA06</b:Tag>
    <b:SourceType>JournalArticle</b:SourceType>
    <b:Guid>{6084DB40-D0CC-49E4-9A94-1D8DA3079A8C}</b:Guid>
    <b:Author>
      <b:Author>
        <b:NameList>
          <b:Person>
            <b:Last>N.K. Acharya</b:Last>
            <b:First>Vaibhav</b:First>
            <b:Middle>Kulshrestha, Kamlendra Awasthi, Rajesh Kumar, A.K. Jain, M. Singh, D.K. Avasthi, Y.K. Vijay</b:Middle>
          </b:Person>
        </b:NameList>
      </b:Author>
    </b:Author>
    <b:Title>Gas permeation study of Ti-coated, track-etched polymeric membranes</b:Title>
    <b:JournalName>Vacuum</b:JournalName>
    <b:Year>2006</b:Year>
    <b:Pages>389–393</b:Pages>
    <b:Publisher>Elsevier</b:Publisher>
    <b:Volume>81</b:Volume>
    <b:DOI>10.1016/j.vacuum.2006.03.027</b:DOI>
    <b:RefOrder>132</b:RefOrder>
  </b:Source>
  <b:Source>
    <b:Tag>Vai06</b:Tag>
    <b:SourceType>JournalArticle</b:SourceType>
    <b:Guid>{80A50AA1-66FA-41F1-83D7-A5CEB90055A6}</b:Guid>
    <b:Author>
      <b:Author>
        <b:NameList>
          <b:Person>
            <b:Last>Vaibhav Kulshrestha</b:Last>
            <b:First>N.K.</b:First>
            <b:Middle>Acharya , K. Awasthi , M. Singh , D.K. Avasthi, Y.K. Vijay</b:Middle>
          </b:Person>
        </b:NameList>
      </b:Author>
    </b:Author>
    <b:Title>Study of gas permeation for asymmetric track-etched polymer blends</b:Title>
    <b:JournalName>International Journal of Hydrogen Energy</b:JournalName>
    <b:Year>2006</b:Year>
    <b:Pages>266 – 1270</b:Pages>
    <b:Publisher>Elsevier</b:Publisher>
    <b:Volume>31</b:Volume>
    <b:DOI>10.1016/j.ijhydene.2005.12.004</b:DOI>
    <b:RefOrder>133</b:RefOrder>
  </b:Source>
  <b:Source>
    <b:Tag>Rez10</b:Tag>
    <b:SourceType>JournalArticle</b:SourceType>
    <b:Guid>{69AA1CD9-81DE-43A4-B478-73F3FCC5A1A1}</b:Guid>
    <b:Author>
      <b:Author>
        <b:NameList>
          <b:Person>
            <b:Last>Reza Abedini</b:Last>
            <b:First>Amir</b:First>
            <b:Middle>Nezhadmoghadam</b:Middle>
          </b:Person>
        </b:NameList>
      </b:Author>
    </b:Author>
    <b:Title>Application of membrane in gas separation processes: its suitability and mechanisms</b:Title>
    <b:JournalName>Petroleum Coal</b:JournalName>
    <b:Year>2010</b:Year>
    <b:Pages>69-80</b:Pages>
    <b:Volume>52</b:Volume>
    <b:RefOrder>117</b:RefOrder>
  </b:Source>
  <b:Source>
    <b:Tag>Wen17</b:Tag>
    <b:SourceType>JournalArticle</b:SourceType>
    <b:Guid>{5F9393F1-A521-487F-AB55-1793D2496717}</b:Guid>
    <b:Author>
      <b:Author>
        <b:NameList>
          <b:Person>
            <b:Last>Wensheng Lin</b:Last>
            <b:First>Jingxuan</b:First>
            <b:Middle>Xu, Lin Zhang, Anzhong Gu</b:Middle>
          </b:Person>
        </b:NameList>
      </b:Author>
    </b:Author>
    <b:Title>Synthetic natural gas (SNG) liquefaction processes with hydrogen separation</b:Title>
    <b:JournalName>International Journal of Hydrogen Energy</b:JournalName>
    <b:Year>2017</b:Year>
    <b:Pages>18417-18424</b:Pages>
    <b:Publisher>Elsevier</b:Publisher>
    <b:Volume>42</b:Volume>
    <b:Issue>29</b:Issue>
    <b:DOI>10.1016/j.ijhydene.2017.04.141</b:DOI>
    <b:RefOrder>114</b:RefOrder>
  </b:Source>
  <b:Source>
    <b:Tag>AEL13</b:Tag>
    <b:SourceType>JournalArticle</b:SourceType>
    <b:Guid>{DA406E3C-9FD3-431D-BCA3-1CB8F4DA94B8}</b:Guid>
    <b:Author>
      <b:Author>
        <b:NameList>
          <b:Person>
            <b:Last>A.E. Lewis</b:Last>
            <b:First>D.C.</b:First>
            <b:Middle>Kershner, S.N. Paglieri , M.J. Slepicka, J.D. Way</b:Middle>
          </b:Person>
        </b:NameList>
      </b:Author>
    </b:Author>
    <b:Title>Pd–Pt/YSZ composite membranes for hydrogen separation from synthetic water–gas shift streams</b:Title>
    <b:JournalName>Journal of Membrane Science</b:JournalName>
    <b:Year>2013</b:Year>
    <b:Pages>257-264</b:Pages>
    <b:Volume>437</b:Volume>
    <b:DOI>10.1016/j.memsci.2013.02.056</b:DOI>
    <b:RefOrder>115</b:RefOrder>
  </b:Source>
  <b:Source>
    <b:Tag>Yog20</b:Tag>
    <b:SourceType>JournalArticle</b:SourceType>
    <b:Guid>{59194A05-CD7E-42E6-9A35-08300AFA6FA7}</b:Guid>
    <b:Author>
      <b:Author>
        <b:NameList>
          <b:Person>
            <b:Last>Yogi Wibisono Budhi</b:Last>
            <b:First>Widi</b:First>
            <b:Middle>Suganda, Hans Kristian Irawan, Elvi Restiawaty, Manabu Miyamoto, Shigeyuki Uemiya, Norikazu Nishiyama, Martin van Sint Annaland</b:Middle>
          </b:Person>
        </b:NameList>
      </b:Author>
    </b:Author>
    <b:Title>Hydrogen separation from mixed gas (H2, N2) using Pd/Al2O3 membrane under forced unsteady state operations</b:Title>
    <b:JournalName>International Journal of Hydrogen Energy</b:JournalName>
    <b:Year>2020</b:Year>
    <b:Pages>9821-9835</b:Pages>
    <b:Publisher>Elsevier</b:Publisher>
    <b:Volume>45</b:Volume>
    <b:Issue>16</b:Issue>
    <b:DOI>10.1016/j.ijhydene.2020.01.235</b:DOI>
    <b:RefOrder>116</b:RefOrder>
  </b:Source>
  <b:Source>
    <b:Tag>Bhu15</b:Tag>
    <b:SourceType>JournalArticle</b:SourceType>
    <b:Guid>{0AE262E2-FE19-48BB-B234-9B3EB4A294C5}</b:Guid>
    <b:Author>
      <b:Author>
        <b:NameList>
          <b:Person>
            <b:Last>Bhume Chantaramolee</b:Last>
            <b:First>Allan</b:First>
            <b:Middle>Abraham B. Padama, Hideaki Kasai, Yogi Wibisono Budhi</b:Middle>
          </b:Person>
        </b:NameList>
      </b:Author>
    </b:Author>
    <b:Title>First principles study of N and H atoms adsorption and NH formation on Pd(111) and Pd3Ag(111) surfaces</b:Title>
    <b:JournalName>Journal of Membrane Science</b:JournalName>
    <b:Year>2015</b:Year>
    <b:Pages>57-63</b:Pages>
    <b:Volume>474</b:Volume>
    <b:DOI>10.1016/j.memsci.2014.09.048</b:DOI>
    <b:RefOrder>135</b:RefOrder>
  </b:Source>
  <b:Source>
    <b:Tag>Dio10</b:Tag>
    <b:SourceType>JournalArticle</b:SourceType>
    <b:Guid>{3B29BDCD-EE00-422A-982E-D8D29FF4DD9E}</b:Guid>
    <b:Author>
      <b:Author>
        <b:NameList>
          <b:Person>
            <b:Last>Diogo Mendes</b:Last>
            <b:First>Vania</b:First>
            <b:Middle>Chibante, Ju-Meng Zheng, Silvano Tosti, Fabio Borgognoni, Adelio Mendes, Luis M. Madeira</b:Middle>
          </b:Person>
        </b:NameList>
      </b:Author>
    </b:Author>
    <b:Title>Enhancing the production of hydrogen via wateregas shift reaction using Pd-based membrane reactors</b:Title>
    <b:JournalName>International Journal of Hydrogen Energy</b:JournalName>
    <b:Year>2010</b:Year>
    <b:Pages>12596-12608</b:Pages>
    <b:Publisher>Elsevier</b:Publisher>
    <b:Volume>35</b:Volume>
    <b:DOI>10.1016/j.ijhydene.2010.07.159</b:DOI>
    <b:RefOrder>136</b:RefOrder>
  </b:Source>
  <b:Source>
    <b:Tag>Don11</b:Tag>
    <b:SourceType>JournalArticle</b:SourceType>
    <b:Guid>{348FB3C7-6F91-4854-9C61-44C3904F39EA}</b:Guid>
    <b:Author>
      <b:Author>
        <b:NameList>
          <b:Person>
            <b:Last>Donglai Xie</b:Last>
            <b:First>Jinfeng</b:First>
            <b:Middle>Yu, Fang Wang, Ning Zhang, Weixing Wang, Hao Yu, Feng Peng, Ah-Hyung A. Park</b:Middle>
          </b:Person>
        </b:NameList>
      </b:Author>
    </b:Author>
    <b:Title>Hydrogen permeability of PdeAg membrane modules with porous stainless steel substrates</b:Title>
    <b:JournalName>International Journal of Hydrogen Energy</b:JournalName>
    <b:Year>2011</b:Year>
    <b:Pages>1014-1026</b:Pages>
    <b:Publisher>Elsevier</b:Publisher>
    <b:Volume>36</b:Volume>
    <b:DOI>10.1016/j.ijhydene.2010.10.030</b:DOI>
    <b:RefOrder>137</b:RefOrder>
  </b:Source>
  <b:Source>
    <b:Tag>KGh16</b:Tag>
    <b:SourceType>JournalArticle</b:SourceType>
    <b:Guid>{62E9919A-9A36-4BD7-8C5D-5451D3CECBB8}</b:Guid>
    <b:Author>
      <b:Author>
        <b:NameList>
          <b:Person>
            <b:Last>K. Ghasemzadeh</b:Last>
            <b:First>E.</b:First>
            <b:Middle>Andalib, A. Basile</b:Middle>
          </b:Person>
        </b:NameList>
      </b:Author>
    </b:Author>
    <b:Title>Evaluation of dense Pd-Ag membrane reactor performance during methanol steam reforming in comparison with autothermal reforming using CFD analysis</b:Title>
    <b:JournalName>International Journal of Hydrogen Energy</b:JournalName>
    <b:Year>2016</b:Year>
    <b:Pages>8745-8754</b:Pages>
    <b:Publisher>Elsevier</b:Publisher>
    <b:Volume>41</b:Volume>
    <b:DOI>10.1016/j.ijhydene.2015.11.139</b:DOI>
    <b:RefOrder>138</b:RefOrder>
  </b:Source>
  <b:Source>
    <b:Tag>Wei09</b:Tag>
    <b:SourceType>JournalArticle</b:SourceType>
    <b:Guid>{08F81DF5-2259-4F48-A574-F754D61E0D05}</b:Guid>
    <b:Author>
      <b:Author>
        <b:NameList>
          <b:Person>
            <b:Last>Wei-Hsin Chen</b:Last>
            <b:First>I.-Han</b:First>
            <b:Middle>Chiu,</b:Middle>
          </b:Person>
        </b:NameList>
      </b:Author>
    </b:Author>
    <b:Title>Transient dynamic of hydrogen permeation through a palladium membrane</b:Title>
    <b:JournalName>International Journal of Hydrogen Energy</b:JournalName>
    <b:Year>2009</b:Year>
    <b:Pages>2440-2448</b:Pages>
    <b:Publisher>Elsevier</b:Publisher>
    <b:Volume>34</b:Volume>
    <b:DOI>10.1016/j.ijhydene.2008.12.062</b:DOI>
    <b:RefOrder>118</b:RefOrder>
  </b:Source>
  <b:Source>
    <b:Tag>Jac09</b:Tag>
    <b:SourceType>JournalArticle</b:SourceType>
    <b:Guid>{7B47F430-8B08-4847-8E61-8885F997A19A}</b:Guid>
    <b:Author>
      <b:Author>
        <b:NameList>
          <b:Person>
            <b:Last>Jacopo Catalano</b:Last>
            <b:First>Marco</b:First>
            <b:Middle>Giacinti Baschetti, Giulio C. Sarti</b:Middle>
          </b:Person>
        </b:NameList>
      </b:Author>
    </b:Author>
    <b:Title>Influence of the gas phase resistance on hydrogen flux through thin palladium–silver membranes</b:Title>
    <b:JournalName>Journal of Membrane Science</b:JournalName>
    <b:Year>2009</b:Year>
    <b:Pages>57–67</b:Pages>
    <b:Volume>339</b:Volume>
    <b:DOI>10.1016/j.memsci.2009.04.032</b:DOI>
    <b:RefOrder>119</b:RefOrder>
  </b:Source>
  <b:Source>
    <b:Tag>Rei13</b:Tag>
    <b:SourceType>JournalArticle</b:SourceType>
    <b:Guid>{5482DFD4-8101-403F-91D2-43B707E8DCB9}</b:Guid>
    <b:Author>
      <b:Author>
        <b:NameList>
          <b:Person>
            <b:Last>Reiyu Chein</b:Last>
            <b:First>Yen-Cho</b:First>
            <b:Middle>Chen, J.N. Chung</b:Middle>
          </b:Person>
        </b:NameList>
      </b:Author>
    </b:Author>
    <b:Title>Parametric study of membrane reactors for hydrogen production via high-temperature water gas shift reaction</b:Title>
    <b:JournalName>International Journal of Hydrogen Energy</b:JournalName>
    <b:Year>2013</b:Year>
    <b:Pages>2292-2305</b:Pages>
    <b:Publisher>Elsevier</b:Publisher>
    <b:Volume>38</b:Volume>
    <b:DOI>10.1016/j.ijhydene.2012.11.122</b:DOI>
    <b:RefOrder>120</b:RefOrder>
  </b:Source>
  <b:Source>
    <b:Tag>MMB13</b:Tag>
    <b:SourceType>JournalArticle</b:SourceType>
    <b:Guid>{88C3B61E-6E0D-4A05-9554-6BC58FCEBEC5}</b:Guid>
    <b:Author>
      <b:Author>
        <b:NameList>
          <b:Person>
            <b:Last>M.M. Barreiro</b:Last>
            <b:First>M.</b:First>
            <b:Middle>Maroño, J.M. Sánchez</b:Middle>
          </b:Person>
        </b:NameList>
      </b:Author>
    </b:Author>
    <b:Title>Hydrogen separation studies in a membrane reactor system: Influence of feed gas flow rate, temperature and concentration of the feed gases on hydrogen permeation</b:Title>
    <b:JournalName>Applied Thermal Engineering</b:JournalName>
    <b:Year>2013</b:Year>
    <b:Pages>186-193</b:Pages>
    <b:Volume>74</b:Volume>
    <b:DOI>10.1016/j.applthermaleng.2013.12.035</b:DOI>
    <b:RefOrder>121</b:RefOrder>
  </b:Source>
  <b:Source>
    <b:Tag>Eff15</b:Tag>
    <b:SourceType>JournalArticle</b:SourceType>
    <b:Guid>{D7594BA5-515A-4ADD-8187-7ECCA2351E13}</b:Guid>
    <b:Title>Effect of temperature and pressure on hydrogen production from steam reforming of biogas with Pd-Ag membrane reactor</b:Title>
    <b:JournalName>International Journal of Hydrogen Energy</b:JournalName>
    <b:Year>2015</b:Year>
    <b:Pages>3582-3591</b:Pages>
    <b:Publisher>Elsevier</b:Publisher>
    <b:Volume>40</b:Volume>
    <b:DOI>10.1016/j.ijhydene.2014.11.053</b:DOI>
    <b:Author>
      <b:Author>
        <b:NameList>
          <b:Person>
            <b:Last>Jose Mauro Vasquez Castillo</b:Last>
            <b:First>Takafumi</b:First>
            <b:Middle>Sato, Naotsugu Itoh</b:Middle>
          </b:Person>
        </b:NameList>
      </b:Author>
    </b:Author>
    <b:RefOrder>122</b:RefOrder>
  </b:Source>
  <b:Source>
    <b:Tag>Wei07</b:Tag>
    <b:SourceType>JournalArticle</b:SourceType>
    <b:Guid>{8D4CE29D-F45A-40B4-BAB1-C05A7F8FF25D}</b:Guid>
    <b:Author>
      <b:Author>
        <b:NameList>
          <b:Person>
            <b:Last>Weiping Wang</b:Last>
            <b:First>Xiulian</b:First>
            <b:Middle>Pan, Xiaoliang Zhang, Weishen Yang, Guoxing Xiong</b:Middle>
          </b:Person>
        </b:NameList>
      </b:Author>
    </b:Author>
    <b:Title>The effect of co-existing nitrogen on hydrogen permeation through thin Pd composite membranes</b:Title>
    <b:JournalName>Separation and Purification Technology</b:JournalName>
    <b:Year>2007</b:Year>
    <b:Pages>262–271</b:Pages>
    <b:Publisher>Elsevier</b:Publisher>
    <b:Volume>54</b:Volume>
    <b:DOI>10.1016/j.seppur.2006.09.016</b:DOI>
    <b:RefOrder>123</b:RefOrder>
  </b:Source>
  <b:Source>
    <b:Tag>MMB14</b:Tag>
    <b:SourceType>JournalArticle</b:SourceType>
    <b:Guid>{24F62658-52F8-4A0E-885A-EFEE8B1A490C}</b:Guid>
    <b:Author>
      <b:Author>
        <b:NameList>
          <b:Person>
            <b:Last>M.M. Barreiro</b:Last>
            <b:First>M.</b:First>
            <b:Middle>Marono, J.M. Sanchez</b:Middle>
          </b:Person>
        </b:NameList>
      </b:Author>
    </b:Author>
    <b:Title>Hydrogen permeation through a Pd-based membrane and RWGS conversion in H2/CO2, H2/N2/CO2 and H2/H2O/CO2 mixtures</b:Title>
    <b:JournalName>International Journal of Hydrogen Energy</b:JournalName>
    <b:Year>2014</b:Year>
    <b:Pages>4710-4716</b:Pages>
    <b:Publisher>Elsevier</b:Publisher>
    <b:Volume>39</b:Volume>
    <b:DOI>10.1016/j.ijhydene.2013.11.089</b:DOI>
    <b:RefOrder>124</b:RefOrder>
  </b:Source>
  <b:Source>
    <b:Tag>Hid14</b:Tag>
    <b:SourceType>JournalArticle</b:SourceType>
    <b:Guid>{41885368-CF3F-4980-96A9-590174786A6D}</b:Guid>
    <b:Author>
      <b:Author>
        <b:NameList>
          <b:Person>
            <b:Last>Hideto Kurokawa</b:Last>
            <b:First>Hisataka</b:First>
            <b:Middle>Yakabe, Isamu Yasuda</b:Middle>
          </b:Person>
        </b:NameList>
      </b:Author>
    </b:Author>
    <b:Title>Inhibition effect of CO on hydrogen permeability of Pd-Ag membrane applied in a microchannel module configuration</b:Title>
    <b:JournalName>International Journal of Hydrogen Energy</b:JournalName>
    <b:Year>2014</b:Year>
    <b:Pages>17201-17209</b:Pages>
    <b:Publisher>Elsevier</b:Publisher>
    <b:Volume>39</b:Volume>
    <b:DOI>10.1016/j.ijhydene.2014.08.056</b:DOI>
    <b:RefOrder>125</b:RefOrder>
  </b:Source>
  <b:Source>
    <b:Tag>CVM12</b:Tag>
    <b:SourceType>JournalArticle</b:SourceType>
    <b:Guid>{5AF7C151-96BE-4936-BAB6-9D3683D19DE4}</b:Guid>
    <b:Author>
      <b:Author>
        <b:NameList>
          <b:Person>
            <b:Last>C.V. Miguel</b:Last>
            <b:First>A.</b:First>
            <b:Middle>Mendes, S. Tosti, Luis M. Madeira</b:Middle>
          </b:Person>
        </b:NameList>
      </b:Author>
    </b:Author>
    <b:Title>Effect of CO and CO2 on H2 permeation through finger-like Pd-Ag membranes</b:Title>
    <b:JournalName>International Journal of Hydrogen Energy</b:JournalName>
    <b:Year>2012</b:Year>
    <b:Pages>12680-12687</b:Pages>
    <b:Publisher>Elsevier</b:Publisher>
    <b:Volume>37</b:Volume>
    <b:DOI>10.1016/j.ijhydene.2012.05.131</b:DOI>
    <b:RefOrder>126</b:RefOrder>
  </b:Source>
  <b:Source>
    <b:Tag>Pat15</b:Tag>
    <b:SourceType>JournalArticle</b:SourceType>
    <b:Guid>{65F907C9-9A05-456D-A86C-6ACCC81B2597}</b:Guid>
    <b:Author>
      <b:Author>
        <b:NameList>
          <b:Person>
            <b:Last>Patricia Perez</b:Last>
            <b:First>Carolina</b:First>
            <b:Middle>A. Cornaglia, Adelio Mendes, Luis M. Madeira, Silvano Tosti</b:Middle>
          </b:Person>
        </b:NameList>
      </b:Author>
    </b:Author>
    <b:Title>Surface effects and CO/CO2 influence in the H2 permeation through a Pd-Ag membrane: A comprehensive model</b:Title>
    <b:JournalName>International Journal of Hydrogen Energy</b:JournalName>
    <b:Year>2015</b:Year>
    <b:Pages>6566-6572</b:Pages>
    <b:Volume>40</b:Volume>
    <b:DOI>10.1016/j.ijhydene.2015.03.106</b:DOI>
    <b:RefOrder>127</b:RefOrder>
  </b:Source>
  <b:Source>
    <b:Tag>Hec15</b:Tag>
    <b:SourceType>JournalArticle</b:SourceType>
    <b:Guid>{D49542AB-52EE-47D0-812B-8FAC251D322C}</b:Guid>
    <b:Author>
      <b:Author>
        <b:NameList>
          <b:Person>
            <b:Last>Hector Montesinos</b:Last>
            <b:First>Ignacio</b:First>
            <b:Middle>Julian, Javier Herguido, Miguel Menendez</b:Middle>
          </b:Person>
        </b:NameList>
      </b:Author>
    </b:Author>
    <b:Title>Effect of the presence of light hydrocarbon mixtures on hydrogen permeance through Pd-Ag alloyed membranes</b:Title>
    <b:JournalName>International Journal of Hydrogen Energy</b:JournalName>
    <b:Year>2015</b:Year>
    <b:Pages>3462-3471</b:Pages>
    <b:Publisher>Elsevier</b:Publisher>
    <b:Volume>40</b:Volume>
    <b:DOI>10.1016/j.ijhydene.2014.11.054</b:DOI>
    <b:RefOrder>128</b:RefOrder>
  </b:Source>
  <b:Source>
    <b:Tag>Jee</b:Tag>
    <b:SourceType>JournalArticle</b:SourceType>
    <b:Guid>{E6158CA8-017B-40AD-BE7D-99094810829F}</b:Guid>
    <b:Author>
      <b:Author>
        <b:NameList>
          <b:Person>
            <b:Last>Jeeban Poudel</b:Last>
            <b:First>Ja</b:First>
            <b:Middle>Hyung Choi, Sea Cheon Oh</b:Middle>
          </b:Person>
        </b:NameList>
      </b:Author>
    </b:Author>
    <b:Title>Process Design Characteristics of Syngas (CO/H2) Separation Using Composite Membrane</b:Title>
    <b:JournalName>Sustainability</b:JournalName>
    <b:Year>2019</b:Year>
    <b:Pages>1-12</b:Pages>
    <b:Volume>11</b:Volume>
    <b:DOI>10.3390/su11030703</b:DOI>
    <b:RefOrder>129</b:RefOrder>
  </b:Source>
  <b:Source>
    <b:Tag>Sha19</b:Tag>
    <b:SourceType>JournalArticle</b:SourceType>
    <b:Guid>{7132BA6E-220C-4926-9E83-C1250519C755}</b:Guid>
    <b:Author>
      <b:Author>
        <b:NameList>
          <b:Person>
            <b:Last>Shahrouz Nayebossadri</b:Last>
            <b:First>John</b:First>
            <b:Middle>D. Speight, David Book</b:Middle>
          </b:Person>
        </b:NameList>
      </b:Author>
    </b:Author>
    <b:Title>Hydrogen separation from blended natural gas and hydrogen by Pd-based membranes</b:Title>
    <b:JournalName>International Journal of Hydrogen Energy</b:JournalName>
    <b:Year>2019</b:Year>
    <b:Pages>29092-29099</b:Pages>
    <b:Publisher>Elsevier</b:Publisher>
    <b:Volume>44</b:Volume>
    <b:Issue>55</b:Issue>
    <b:DOI>10.1016/j.ijhydene.2019.03.044</b:DOI>
    <b:RefOrder>130</b:RefOrder>
  </b:Source>
  <b:Source>
    <b:Tag>Oan12</b:Tag>
    <b:SourceType>JournalArticle</b:SourceType>
    <b:Guid>{251C7C19-A393-4E13-9AB4-32EBC281A8C2}</b:Guid>
    <b:Author>
      <b:Author>
        <b:NameList>
          <b:Person>
            <b:Last>Oana C. David</b:Last>
            <b:First>Daniel</b:First>
            <b:Middle>Gorri, Kitty Nijmeijer, Inmaculada Ortiz Uribe, Ane Urtiaga</b:Middle>
          </b:Person>
        </b:NameList>
      </b:Author>
    </b:Author>
    <b:Title>Hydrogen separation from multicomponent gas mixtures containing CO, N2 and CO2 using Matrimid® asymmetric hollow fiber membranes</b:Title>
    <b:JournalName>Journal of Membrane Science</b:JournalName>
    <b:Year>2012</b:Year>
    <b:Pages>49-56</b:Pages>
    <b:Publisher>Elsevier</b:Publisher>
    <b:Volume>419-420</b:Volume>
    <b:DOI>10.1016/j.memsci.2012.06.038</b:DOI>
    <b:RefOrder>131</b:RefOrder>
  </b:Source>
  <b:Source>
    <b:Tag>Lea21</b:Tag>
    <b:SourceType>JournalArticle</b:SourceType>
    <b:Guid>{5AF88393-A6F1-4C25-BA55-D9264BF8FEDF}</b:Guid>
    <b:Author>
      <b:Author>
        <b:NameList>
          <b:Person>
            <b:Last>Leandri Vermaak</b:Last>
            <b:First>Hein</b:First>
            <b:Middle>W. J. P. Neomagus, Dmitri G. Bessarabov</b:Middle>
          </b:Person>
        </b:NameList>
      </b:Author>
    </b:Author>
    <b:Title>Hydrogen Separation and Purification from Various Gas Mixtures by Means of Electrochemical Membrane Technology in the Temperature Range 100–160 °C</b:Title>
    <b:JournalName>Membranes</b:JournalName>
    <b:Year>2021</b:Year>
    <b:Volume>11</b:Volume>
    <b:Issue>282</b:Issue>
    <b:DOI>10.3390/membranes11040282</b:DOI>
    <b:RefOrder>134</b:RefOrder>
  </b:Source>
  <b:Source>
    <b:Tag>Zhe21</b:Tag>
    <b:SourceType>JournalArticle</b:SourceType>
    <b:Guid>{D265068F-8C3B-43E7-90AF-D11D7909B3F0}</b:Guid>
    <b:Author>
      <b:Author>
        <b:NameList>
          <b:Person>
            <b:Last>Zhemin Du</b:Last>
            <b:First>Congmin</b:First>
            <b:Middle>Liu, Junxiang Zhai, Xiuying Guo, Yalin Xiong, Wei Su, Guangli He</b:Middle>
          </b:Person>
        </b:NameList>
      </b:Author>
    </b:Author>
    <b:Title>A Review of Hydrogen Purification Technologies for Fuel Cell Vehicles</b:Title>
    <b:JournalName>Catalysts</b:JournalName>
    <b:Year>2021</b:Year>
    <b:Volume>11</b:Volume>
    <b:Issue>3</b:Issue>
    <b:DOI>doi.org/10.3390/catal11030393</b:DOI>
    <b:RefOrder>62</b:RefOrder>
  </b:Source>
  <b:Source>
    <b:Tag>Tae</b:Tag>
    <b:SourceType>ConferenceProceedings</b:SourceType>
    <b:Guid>{F428A838-62DF-4D21-B662-62A9CD98686F}</b:Guid>
    <b:Author>
      <b:Author>
        <b:NameList>
          <b:Person>
            <b:Last>Tae-Hwan Kima</b:Last>
            <b:First>Jung-Sik</b:First>
            <b:Middle>Choia, Ko-Yeon Chooa, Jae-Suk Sunga , Heondo Jeong</b:Middle>
          </b:Person>
        </b:NameList>
      </b:Author>
    </b:Author>
    <b:Title>Study on the effect of hydrogen purification with metal hydride</b:Title>
    <b:Year>2006</b:Year>
    <b:City>Lyon</b:City>
    <b:ConferenceName>World Hydrogen Energy Conference (WHEC 16)</b:ConferenceName>
    <b:RefOrder>140</b:RefOrder>
  </b:Source>
  <b:Source>
    <b:Tag>Pei20</b:Tag>
    <b:SourceType>JournalArticle</b:SourceType>
    <b:Guid>{32BB4ABE-C643-4EFA-AF73-70839D706B85}</b:Guid>
    <b:Title>Hydrogen Direct Adsorptive Separation: Development Status and Trends</b:Title>
    <b:Pages>15126−15140</b:Pages>
    <b:Year>2020</b:Year>
    <b:Publisher>American Chemical Society</b:Publisher>
    <b:Author>
      <b:Author>
        <b:NameList>
          <b:Person>
            <b:Last>Peixuan Hao</b:Last>
            <b:First>Shuang</b:First>
            <b:Middle>Li, Shigang Li, Yixiang Shi, Ningsheng Cai</b:Middle>
          </b:Person>
        </b:NameList>
      </b:Author>
    </b:Author>
    <b:JournalName>Energy Fuels</b:JournalName>
    <b:Volume>34</b:Volume>
    <b:DOI>10.1021/acs.energyfuels.0c02317</b:DOI>
    <b:RefOrder>139</b:RefOrder>
  </b:Source>
  <b:Source>
    <b:Tag>Kea</b:Tag>
    <b:SourceType>JournalArticle</b:SourceType>
    <b:Guid>{0B03D3BC-3C17-47EE-B966-A3C5B9BCCA1F}</b:Guid>
    <b:Author>
      <b:Author>
        <b:NameList>
          <b:Person>
            <b:Last>Kean Long Lim</b:Last>
            <b:First>Hossein</b:First>
            <b:Middle>Kazemian, Zahira Yaakob, Wan Ramli Wan Daud</b:Middle>
          </b:Person>
        </b:NameList>
      </b:Author>
    </b:Author>
    <b:Title>Solid-state Materials and Methods for Hydrogen Storage: A Critical Review</b:Title>
    <b:JournalName>Chemical Engineering Technology</b:JournalName>
    <b:Pages>213-226</b:Pages>
    <b:Volume>33</b:Volume>
    <b:DOI>10.1002/ceat.200900376</b:DOI>
    <b:Year>2010</b:Year>
    <b:RefOrder>142</b:RefOrder>
  </b:Source>
  <b:Source>
    <b:Tag>NAA16</b:Tag>
    <b:SourceType>JournalArticle</b:SourceType>
    <b:Guid>{7271649E-4E8D-4CA3-8CE6-C4465B6F46C3}</b:Guid>
    <b:Author>
      <b:Author>
        <b:NameList>
          <b:Person>
            <b:Last>N.A.A. Rusman</b:Last>
            <b:First>M.</b:First>
            <b:Middle>Dahari</b:Middle>
          </b:Person>
        </b:NameList>
      </b:Author>
    </b:Author>
    <b:Title>A review on the current progress of metal hydrides material for solid-state hydrogen storage applications</b:Title>
    <b:JournalName>International Journal of Hydrogen Energy</b:JournalName>
    <b:Year>2016</b:Year>
    <b:Pages>12108-12126</b:Pages>
    <b:Publisher>Elsevier</b:Publisher>
    <b:Volume>41</b:Volume>
    <b:Issue>28</b:Issue>
    <b:DOI>10.1016/j.ijhydene.2016.05.244</b:DOI>
    <b:RefOrder>143</b:RefOrder>
  </b:Source>
  <b:Source>
    <b:Tag>Züt03</b:Tag>
    <b:SourceType>JournalArticle</b:SourceType>
    <b:Guid>{FAC0D455-0AE7-4B43-8A9F-0BFD76DA8072}</b:Guid>
    <b:Author>
      <b:Author>
        <b:NameList>
          <b:Person>
            <b:Last>Züttel</b:Last>
            <b:First>Andreas</b:First>
          </b:Person>
        </b:NameList>
      </b:Author>
    </b:Author>
    <b:Title>Materials for hydrogen storage</b:Title>
    <b:JournalName>Materials Today</b:JournalName>
    <b:Year>2003</b:Year>
    <b:Pages>24-33</b:Pages>
    <b:Volume>6</b:Volume>
    <b:Issue>9</b:Issue>
    <b:DOI>10.1016/S1369-7021(03)00922-2</b:DOI>
    <b:RefOrder>144</b:RefOrder>
  </b:Source>
  <b:Source>
    <b:Tag>Bil07</b:Tag>
    <b:SourceType>JournalArticle</b:SourceType>
    <b:Guid>{3B8BCAC7-98A3-4469-A700-E488F57A4204}</b:Guid>
    <b:Author>
      <b:Author>
        <b:NameList>
          <b:Person>
            <b:Last>Billur Sakintuna</b:Last>
            <b:First>Farida</b:First>
            <b:Middle>Lamari-Darkrim, Michael Hirscher</b:Middle>
          </b:Person>
        </b:NameList>
      </b:Author>
    </b:Author>
    <b:Title>Metal hydride materials for solid hydrogen storage: A review</b:Title>
    <b:JournalName>International Journal of Hydrogen Energy</b:JournalName>
    <b:Year>2007</b:Year>
    <b:Pages> 1121-1140</b:Pages>
    <b:Publisher>Elsevier</b:Publisher>
    <b:Volume>32</b:Volume>
    <b:Issue>9</b:Issue>
    <b:DOI>10.1016/j.ijhydene.2006.11.022</b:DOI>
    <b:RefOrder>145</b:RefOrder>
  </b:Source>
  <b:Source>
    <b:Tag>Luc20</b:Tag>
    <b:SourceType>JournalArticle</b:SourceType>
    <b:Guid>{2BAE14A2-AD53-497E-9FBB-DF7D4E3F8223}</b:Guid>
    <b:Author>
      <b:Author>
        <b:NameList>
          <b:Person>
            <b:Last>Lucas Faccioni Chanchetti</b:Last>
            <b:First>Daniel</b:First>
            <b:Middle>Rodrigo Leiva, Leandro Innocentini Lopes de Faria, Tomaz Toshimi Ishikawa</b:Middle>
          </b:Person>
        </b:NameList>
      </b:Author>
    </b:Author>
    <b:Title>A scientometric review of research in hydrogen storage materials</b:Title>
    <b:JournalName>International Journal of Hydrogen Energy</b:JournalName>
    <b:Year>2020</b:Year>
    <b:Pages>5356-5366</b:Pages>
    <b:Publisher>Elsevier</b:Publisher>
    <b:Volume>45</b:Volume>
    <b:Issue>8</b:Issue>
    <b:DOI>10.1016/j.ijhydene.2019.06.093</b:DOI>
    <b:RefOrder>146</b:RefOrder>
  </b:Source>
  <b:Source>
    <b:Tag>Heu01</b:Tag>
    <b:SourceType>ConferenceProceedings</b:SourceType>
    <b:Guid>{80C6E243-B2DE-4AAD-A026-EF90E49591EB}</b:Guid>
    <b:Title>Separation using encapsulated metal hydride</b:Title>
    <b:Year>2001</b:Year>
    <b:Pages>1-7</b:Pages>
    <b:Author>
      <b:Author>
        <b:NameList>
          <b:Person>
            <b:Last>Heung</b:Last>
            <b:First>L.</b:First>
            <b:Middle>K.</b:Middle>
          </b:Person>
        </b:NameList>
      </b:Author>
    </b:Author>
    <b:ConferenceName>DOE Hydrogen Program Review</b:ConferenceName>
    <b:YearAccessed>2023</b:YearAccessed>
    <b:MonthAccessed>Mayis</b:MonthAccessed>
    <b:DayAccessed>25</b:DayAccessed>
    <b:URL>https://citeseerx.ist.psu.edu/document?repid=rep1&amp;type=pdf&amp;doi=ca319429346a342fb80d8d9316516bbc7d81503e</b:URL>
    <b:RefOrder>141</b:RefOrder>
  </b:Source>
  <b:Source>
    <b:Tag>Heu02</b:Tag>
    <b:SourceType>ConferenceProceedings</b:SourceType>
    <b:Guid>{18EFDBC1-124A-46A1-9AAE-3DCED59F7007}</b:Guid>
    <b:Author>
      <b:Author>
        <b:NameList>
          <b:Person>
            <b:Last>Heung</b:Last>
            <b:First>L.</b:First>
            <b:Middle>Kit</b:Middle>
          </b:Person>
        </b:NameList>
      </b:Author>
    </b:Author>
    <b:Title>Separation Membrane Development (Separation Using Encapsulated Metal Hydride)</b:Title>
    <b:Pages>1-8</b:Pages>
    <b:Year>2002</b:Year>
    <b:ConferenceName>U.S. DOE Hydrogen Program Review</b:ConferenceName>
    <b:YearAccessed>2023</b:YearAccessed>
    <b:MonthAccessed>Mayis</b:MonthAccessed>
    <b:DayAccessed>25</b:DayAccessed>
    <b:URL>https://www.nrel.gov/docs/fy02osti/32405a32.pdf</b:URL>
    <b:RefOrder>148</b:RefOrder>
  </b:Source>
  <b:Source>
    <b:Tag>Xuy14</b:Tag>
    <b:SourceType>JournalArticle</b:SourceType>
    <b:Guid>{7DA83C4E-605B-493F-90A9-0E5CEFCECDAB}</b:Guid>
    <b:Author>
      <b:Author>
        <b:NameList>
          <b:Person>
            <b:Last>Xuyang Chen</b:Last>
            <b:First>Lingxiao</b:First>
            <b:Middle>Wei, Lan Deng, Fusheng Yang, Zaoxiao Zhang</b:Middle>
          </b:Person>
        </b:NameList>
      </b:Author>
    </b:Author>
    <b:Title>A review on the metal hydride based hydrogen purification and separation technology</b:Title>
    <b:Pages>3027-3036</b:Pages>
    <b:Year>2014</b:Year>
    <b:Publisher> Trans Tech Publications</b:Publisher>
    <b:JournalName>Applied Mechanics and Materials</b:JournalName>
    <b:DOI>10.4028/www.scientific.net/amm.448-453.3027</b:DOI>
    <b:RefOrder>147</b:RefOrder>
  </b:Source>
  <b:Source>
    <b:Tag>Jeo21</b:Tag>
    <b:SourceType>JournalArticle</b:SourceType>
    <b:Guid>{313C4362-A51C-4918-951C-8E4BE7535432}</b:Guid>
    <b:Author>
      <b:Author>
        <b:NameList>
          <b:Person>
            <b:Last>Jeongdong Kim</b:Last>
            <b:First>Jinwoo</b:First>
            <b:Middle>Park, Meng Qi, Inkyu Lee, Il Moon</b:Middle>
          </b:Person>
        </b:NameList>
      </b:Author>
    </b:Author>
    <b:Title>Process integration of an autothermal reforming hydrogen production system with cryogenic air separation and carbon dioxide capture using liquefied natural gas cold energy</b:Title>
    <b:JournalName>Industrial Engineering Chemistry Research</b:JournalName>
    <b:Year>2021</b:Year>
    <b:Pages>7257–7274</b:Pages>
    <b:Publisher>ACS Publications</b:Publisher>
    <b:Volume>60</b:Volume>
    <b:DOI>10.1021/acs.iecr.0c06265</b:DOI>
    <b:RefOrder>163</b:RefOrder>
  </b:Source>
  <b:Source>
    <b:Tag>Mar211</b:Tag>
    <b:SourceType>JournalArticle</b:SourceType>
    <b:Guid>{9FDFD21C-2629-4BA9-BB71-A035B2701418}</b:Guid>
    <b:Author>
      <b:Author>
        <b:NameList>
          <b:Person>
            <b:Last>Margot A. Llosa Tanco</b:Last>
            <b:First>Jose</b:First>
            <b:Middle>A. Medrano, Valentina Cechetto, Fausto Gallucci, David A. Pacheco Tanaka</b:Middle>
          </b:Person>
        </b:NameList>
      </b:Author>
    </b:Author>
    <b:Title>Hydrogen permeation studies of composite supported alumina-carbon molecular sieves membranes: separation of diluted hydrogen from mixtures with methane</b:Title>
    <b:JournalName>International Journal of Hydrogen Energy</b:JournalName>
    <b:Year>2021</b:Year>
    <b:Pages>19758-19767</b:Pages>
    <b:Publisher>Elsevier</b:Publisher>
    <b:Volume>46</b:Volume>
    <b:DOI>10.1016/j.ijhydene.2020.05.088</b:DOI>
    <b:RefOrder>164</b:RefOrder>
  </b:Source>
  <b:Source>
    <b:Tag>DDu16</b:Tag>
    <b:SourceType>JournalArticle</b:SourceType>
    <b:Guid>{8567A2F4-89C8-422B-BD66-9850613CA303}</b:Guid>
    <b:Author>
      <b:Author>
        <b:NameList>
          <b:Person>
            <b:Last>D. Dunikov</b:Last>
            <b:First>V.</b:First>
            <b:Middle>Borzenko , D. Blinov, A. Kazakov, C.-Y. Lin, S.-Y. Wu, C.-Y. Chu</b:Middle>
          </b:Person>
        </b:NameList>
      </b:Author>
    </b:Author>
    <b:Title>Biohydrogen purification using metal hydride technologies</b:Title>
    <b:JournalName>International Journal of Hydrogen Energy</b:JournalName>
    <b:Year>2016</b:Year>
    <b:Pages>21787-21794</b:Pages>
    <b:Publisher>Elsevier</b:Publisher>
    <b:Volume>41</b:Volume>
    <b:DOI>10.1016/j.ijhydene.2016.08.190</b:DOI>
    <b:RefOrder>165</b:RefOrder>
  </b:Source>
  <b:Source>
    <b:Tag>Sho18</b:Tag>
    <b:SourceType>JournalArticle</b:SourceType>
    <b:Guid>{A4534938-8031-4807-80C4-F93CCD371EE2}</b:Guid>
    <b:Author>
      <b:Author>
        <b:NameList>
          <b:Person>
            <b:Last>Shohei Kuroda</b:Last>
            <b:First>Taira</b:First>
            <b:Middle>Nagaishi , Mitsuo Kameyama, Kenji Koido, Yuna Seo, Kiyoshi Dowaki</b:Middle>
          </b:Person>
        </b:NameList>
      </b:Author>
    </b:Author>
    <b:Title>Hydroxyl aluminium silicate clay for biohydrogen purification by pressure swing adsorption: physical properties, adsorption isotherm, multicomponent breakthrough curve modelling, and cycle simulation</b:Title>
    <b:JournalName>International Journal of Hydrogen Energy</b:JournalName>
    <b:Year>2018</b:Year>
    <b:Pages>16573-16588</b:Pages>
    <b:Publisher>Elsevier</b:Publisher>
    <b:Volume>43</b:Volume>
    <b:DOI>10.1016/j.ijhydene.2018.07.065</b:DOI>
    <b:RefOrder>166</b:RefOrder>
  </b:Source>
  <b:Source>
    <b:Tag>Yor20</b:Tag>
    <b:SourceType>JournalArticle</b:SourceType>
    <b:Guid>{1611EC88-D5F6-42F4-8903-F1B4E425B6F9}</b:Guid>
    <b:Author>
      <b:Author>
        <b:NameList>
          <b:Person>
            <b:Last>Yorick Ligen</b:Last>
            <b:First>Heron</b:First>
            <b:Middle>Vrubel, Hubert Girault,</b:Middle>
          </b:Person>
        </b:NameList>
      </b:Author>
    </b:Author>
    <b:Title>Energy efficient hydrogen drying and purification for fuel cell vehicles</b:Title>
    <b:JournalName>International Journal of Hydrogen Energy</b:JournalName>
    <b:Year>2020</b:Year>
    <b:Pages>10639-10647</b:Pages>
    <b:Publisher>Elsevier</b:Publisher>
    <b:Volume>45</b:Volume>
    <b:DOI>10.1016/j.ijhydene.2020.02.035</b:DOI>
    <b:RefOrder>167</b:RefOrder>
  </b:Source>
  <b:Source>
    <b:Tag>Geo20</b:Tag>
    <b:SourceType>JournalArticle</b:SourceType>
    <b:Guid>{B4219408-09AA-469D-97D9-446BD47AED03}</b:Guid>
    <b:Author>
      <b:Author>
        <b:NameList>
          <b:Person>
            <b:Last>Geo Jong Kim</b:Last>
            <b:First>Jung</b:First>
            <b:Middle>Hun Shin, Sung Chang Hong</b:Middle>
          </b:Person>
        </b:NameList>
      </b:Author>
    </b:Author>
    <b:Title>Study on the role of Pt and Pd in Pt–Pd/TiO2 bimetallic catalyst for H2 oxidation at room temperature</b:Title>
    <b:JournalName>International Journal of Hydrogen Energy</b:JournalName>
    <b:Year>2020</b:Year>
    <b:Pages>17276-17286</b:Pages>
    <b:Publisher>Elsevier</b:Publisher>
    <b:Volume>45</b:Volume>
    <b:DOI>10.1016/j.ijhydene.2020.03.062</b:DOI>
    <b:RefOrder>168</b:RefOrder>
  </b:Source>
  <b:Source>
    <b:Tag>ByG11</b:Tag>
    <b:SourceType>JournalArticle</b:SourceType>
    <b:Guid>{4FD5018E-ABB8-4AEA-AA2D-7D87DF4C0831}</b:Guid>
    <b:Author>
      <b:Author>
        <b:NameList>
          <b:Person>
            <b:Last>By Gennady S. Burkhanov</b:Last>
            <b:First>Nelli</b:First>
            <b:Middle>B. Gorina, Natalia B. Kolchugina, Nataliya R. Roshan</b:Middle>
          </b:Person>
        </b:NameList>
      </b:Author>
    </b:Author>
    <b:Title>Palladium-Based Alloy Membranes for Separation of High Purity Hydrogen from Hydrogen-Containing Gas Mixtures</b:Title>
    <b:JournalName>Platinum Metals Review</b:JournalName>
    <b:Year>2011</b:Year>
    <b:Pages>3-12</b:Pages>
    <b:Publisher>Johnson Matthey</b:Publisher>
    <b:Volume>55</b:Volume>
    <b:DOI>10.1595/147106711X540346 </b:DOI>
    <b:RefOrder>169</b:RefOrder>
  </b:Source>
  <b:Source>
    <b:Tag>Chu19</b:Tag>
    <b:SourceType>JournalArticle</b:SourceType>
    <b:Guid>{16AC06D8-4DFB-4A56-BBFC-5095C7BBEF06}</b:Guid>
    <b:Author>
      <b:Author>
        <b:NameList>
          <b:Person>
            <b:Last>Chunfeng Song</b:Last>
            <b:First>Qingling</b:First>
            <b:Middle>Liu, Shuai Deng</b:Middle>
          </b:Person>
        </b:NameList>
      </b:Author>
    </b:Author>
    <b:Title>Cryogenic-based CO2 capture technologies: State-of-the-art developments and current challenges</b:Title>
    <b:JournalName>Renewable and Sustainable Energy Reviews</b:JournalName>
    <b:Year>2019</b:Year>
    <b:Pages>265-278</b:Pages>
    <b:Publisher>Elsevier</b:Publisher>
    <b:Volume>101</b:Volume>
    <b:DOI>10.1016/j.rser.2018.11.018</b:DOI>
    <b:RefOrder>149</b:RefOrder>
  </b:Source>
  <b:Source>
    <b:Tag>Tae22</b:Tag>
    <b:SourceType>JournalArticle</b:SourceType>
    <b:Guid>{01A5E994-E4D7-4B6D-ACD4-CC2B721F6105}</b:Guid>
    <b:Author>
      <b:Author>
        <b:NameList>
          <b:Person>
            <b:Last>Taejun Kim</b:Last>
            <b:First>Youjung</b:First>
            <b:Middle>Song, Jeongmee Kang, Seok Ki Kim, Sungtak Kim</b:Middle>
          </b:Person>
        </b:NameList>
      </b:Author>
    </b:Author>
    <b:Title>A review of recent advances in hydrogen purification for selective removal of oxygen: Deoxo catalysts and reactor systems</b:Title>
    <b:JournalName>International Journal of Hydrogen Energy</b:JournalName>
    <b:Year>2022</b:Year>
    <b:Pages>24817-24834</b:Pages>
    <b:Publisher>Elsevier</b:Publisher>
    <b:Volume>47</b:Volume>
    <b:Issue>59</b:Issue>
    <b:DOI>10.1016/j.ijhydene.2022.05.221</b:DOI>
    <b:RefOrder>153</b:RefOrder>
  </b:Source>
  <b:Source>
    <b:Tag>Maj21</b:Tag>
    <b:SourceType>JournalArticle</b:SourceType>
    <b:Guid>{95D1A301-5836-48CB-8F0A-1F0D84B81227}</b:Guid>
    <b:Author>
      <b:Author>
        <b:NameList>
          <b:Person>
            <b:Last>Majid Aasadnia</b:Last>
            <b:First>Mehdi</b:First>
            <b:Middle>Mehrpooya, Bahram Ghorbani</b:Middle>
          </b:Person>
        </b:NameList>
      </b:Author>
    </b:Author>
    <b:Title>A novel integrated structure for hydrogen purification using the cryogenic method</b:Title>
    <b:JournalName>Journal of Cleaner Production</b:JournalName>
    <b:Year>2021</b:Year>
    <b:Pages>123872</b:Pages>
    <b:Publisher>Elsevier</b:Publisher>
    <b:Volume>278</b:Volume>
    <b:DOI>10.1016/j.jclepro.2020.123872</b:DOI>
    <b:RefOrder>154</b:RefOrder>
  </b:Source>
  <b:Source>
    <b:Tag>Rak03</b:Tag>
    <b:SourceType>Book</b:SourceType>
    <b:Guid>{BF9AD3B7-FD4F-410B-9591-CB1760742866}</b:Guid>
    <b:Author>
      <b:Author>
        <b:NameList>
          <b:Person>
            <b:Last>Rakesh Agrawal</b:Last>
            <b:First>D.</b:First>
            <b:Middle>Michael Herron, Howard C. Rowles, Glenn E. Kinard</b:Middle>
          </b:Person>
        </b:NameList>
      </b:Author>
    </b:Author>
    <b:Title>Cryogenic Technology</b:Title>
    <b:Year>2003</b:Year>
    <b:Publisher>Kirk-Othmer Encyclopedia of Chemical Technology</b:Publisher>
    <b:DOI>10.1002/0471238961.0318251501071801.a01.pub2</b:DOI>
    <b:BookTitle>Kirk-Othmer Encyclopedia of Chemical Technology</b:BookTitle>
    <b:RefOrder>150</b:RefOrder>
  </b:Source>
  <b:Source>
    <b:Tag>Lea211</b:Tag>
    <b:SourceType>JournalArticle</b:SourceType>
    <b:Guid>{277590E4-ABBE-4927-B9F8-89C163B25D8F}</b:Guid>
    <b:Title>Hydrogen Separation and Purification from Various Gas Mixtures by Means of Electrochemical Membrane Technology in the Temperature Range 100–160 °C</b:Title>
    <b:Year>2021</b:Year>
    <b:Author>
      <b:Author>
        <b:NameList>
          <b:Person>
            <b:Last>Leandri Vermaak</b:Last>
            <b:First>Hein</b:First>
            <b:Middle>Neomagus, Dmitri Bessarabov</b:Middle>
          </b:Person>
        </b:NameList>
      </b:Author>
    </b:Author>
    <b:JournalName>Membranes</b:JournalName>
    <b:Volume>11</b:Volume>
    <b:DOI>10.3390/membranes11040282</b:DOI>
    <b:RefOrder>152</b:RefOrder>
  </b:Source>
  <b:Source>
    <b:Tag>Ahm23</b:Tag>
    <b:SourceType>JournalArticle</b:SourceType>
    <b:Guid>{7561AD6F-ABD3-486E-AD22-31D9D06E56BC}</b:Guid>
    <b:Author>
      <b:Author>
        <b:NameList>
          <b:Person>
            <b:Last>Ahmad Naquash</b:Last>
            <b:First>Muhammad</b:First>
            <b:Middle>Abdul Qyyum, Yus Donald Chaniago, Amjad Riaz, Fatma Yehia, Hankwon Lim, Moonyong Lee</b:Middle>
          </b:Person>
        </b:NameList>
      </b:Author>
    </b:Author>
    <b:Title>Separation and purification of syngas-derived hydrogen: A comparative evaluation of membrane- and cryogenic-assisted approaches</b:Title>
    <b:JournalName>Chemosphere</b:JournalName>
    <b:Year>2023</b:Year>
    <b:Pages>137420</b:Pages>
    <b:Publisher>Elsevier</b:Publisher>
    <b:Volume>313</b:Volume>
    <b:DOI>10.1016/j.chemosphere.2022.137420</b:DOI>
    <b:RefOrder>151</b:RefOrder>
  </b:Source>
  <b:Source>
    <b:Tag>Meh171</b:Tag>
    <b:SourceType>JournalArticle</b:SourceType>
    <b:Guid>{E952945E-6F67-4EC6-9248-923038E263A7}</b:Guid>
    <b:Author>
      <b:Author>
        <b:NameList>
          <b:Person>
            <b:Last>Mehran Moazeni Targhi</b:Last>
            <b:First>Pooyan</b:First>
            <b:Middle>Shams, Mohammadreza Malek</b:Middle>
          </b:Person>
        </b:NameList>
      </b:Author>
    </b:Author>
    <b:Title>Simulation, Sensitivity Analysis and Introducing New Valid Process Cases in Air Separation Units</b:Title>
    <b:JournalName>IOSR Journal of Applied Chemistry</b:JournalName>
    <b:Year>2017</b:Year>
    <b:Pages>45-60</b:Pages>
    <b:DOI>10.9790/5736-1009024560</b:DOI>
    <b:RefOrder>155</b:RefOrder>
  </b:Source>
  <b:Source>
    <b:Tag>Lak</b:Tag>
    <b:SourceType>JournalArticle</b:SourceType>
    <b:Guid>{7D02DC14-DEDC-4620-BE31-385EB5719438}</b:Guid>
    <b:Author>
      <b:Author>
        <b:NameList>
          <b:Person>
            <b:Last>Lakshminarayana Kudinalli Gopalakrishna Bhatta</b:Last>
            <b:First>Seetharamu</b:First>
            <b:Middle>Subramanyam, Madhusoodana D. Chengala, Sharon Olivera, Krishna Venkatesh</b:Middle>
          </b:Person>
        </b:NameList>
      </b:Author>
    </b:Author>
    <b:Title>Progress in hydrotalcite like compounds and metal-based oxides for CO2 capture: a review</b:Title>
    <b:JournalName>Journal of Cleaner Production</b:JournalName>
    <b:Year>2015</b:Year>
    <b:Pages>171-196</b:Pages>
    <b:Publisher>Elsevier</b:Publisher>
    <b:Volume>103</b:Volume>
    <b:DOI>10.1016/j.jclepro.2014.12.059</b:DOI>
    <b:RefOrder>156</b:RefOrder>
  </b:Source>
  <b:Source>
    <b:Tag>Cor17</b:Tag>
    <b:SourceType>JournalArticle</b:SourceType>
    <b:Guid>{218073BE-DF90-411A-8813-18BEB4E84D74}</b:Guid>
    <b:Author>
      <b:Author>
        <b:NameList>
          <b:Person>
            <b:Last>Cormos</b:Last>
            <b:First>C.-C.</b:First>
          </b:Person>
        </b:NameList>
      </b:Author>
    </b:Author>
    <b:Title>IGCC With Carbon Capture and Storage</b:Title>
    <b:JournalName>Encyclopedia of Sustainable Technologies</b:JournalName>
    <b:Year>2017</b:Year>
    <b:Pages>327-338</b:Pages>
    <b:Publisher>Elsevier</b:Publisher>
    <b:DOI>10.1016/B978-0-12-409548-9.10139-3</b:DOI>
    <b:RefOrder>158</b:RefOrder>
  </b:Source>
  <b:Source>
    <b:Tag>Ana14</b:Tag>
    <b:SourceType>JournalArticle</b:SourceType>
    <b:Guid>{613AC7ED-C78A-4D44-9D9A-BD741EC50C2C}</b:Guid>
    <b:Author>
      <b:Author>
        <b:NameList>
          <b:Person>
            <b:Last>Ana-Maria Cormos</b:Last>
            <b:First>Abel</b:First>
            <b:Middle>Simon</b:Middle>
          </b:Person>
        </b:NameList>
      </b:Author>
    </b:Author>
    <b:Title>Dynamic Modeling and Validation of Post-combustion Calcium-looping Process</b:Title>
    <b:JournalName>Computer Aided Chemical Engineering</b:JournalName>
    <b:Year>2014</b:Year>
    <b:Pages>1645-1650</b:Pages>
    <b:Publisher>Elsevier</b:Publisher>
    <b:Volume>33</b:Volume>
    <b:DOI>10.1016/B978-0-444-63455-9.50109-4</b:DOI>
    <b:RefOrder>157</b:RefOrder>
  </b:Source>
  <b:Source>
    <b:Tag>Ger18</b:Tag>
    <b:SourceType>BookSection</b:SourceType>
    <b:Guid>{6EF07765-421E-45D3-8AC7-6BB67222BD64}</b:Guid>
    <b:Author>
      <b:Author>
        <b:NameList>
          <b:Person>
            <b:Last>Gernot Voitic</b:Last>
            <b:First>Birgit</b:First>
            <b:Middle>Pichler, Angelo Basile, Adolfo Iulianelli, Karin Malli, Sebastian Bock, Viktor Hacker</b:Middle>
          </b:Person>
        </b:NameList>
      </b:Author>
    </b:Author>
    <b:Title>Chapter 10 - Hydrogen Production</b:Title>
    <b:Year>2018</b:Year>
    <b:Pages>215-241</b:Pages>
    <b:BookTitle>Fuel Cells and Hydrogen From Fundamentals to Applied Research</b:BookTitle>
    <b:Publisher>Elsevier</b:Publisher>
    <b:DOI>10.1016/B978-0-12-811459-9.00010-4</b:DOI>
    <b:RefOrder>159</b:RefOrder>
  </b:Source>
  <b:Source>
    <b:Tag>Ger16</b:Tag>
    <b:SourceType>JournalArticle</b:SourceType>
    <b:Guid>{23F6F3A0-6CA9-4F1A-9250-324E412716D2}</b:Guid>
    <b:Title>High purity pressurised hydrogen production from syngas by the steam-iron process</b:Title>
    <b:Year>2016</b:Year>
    <b:Pages>53533-53541 </b:Pages>
    <b:Author>
      <b:Author>
        <b:NameList>
          <b:Person>
            <b:Last>Gernot Voitic</b:Last>
            <b:First>Stephan</b:First>
            <b:Middle>Nestl, Karin Malli, Julian Wagner, Brigitte Bitschnau, Franz-Andreas Mautner, Viktor Hacker</b:Middle>
          </b:Person>
        </b:NameList>
      </b:Author>
    </b:Author>
    <b:JournalName>RSC Advances</b:JournalName>
    <b:Issue>58</b:Issue>
    <b:DOI>10.1039/C6RA06134F</b:DOI>
    <b:RefOrder>160</b:RefOrder>
  </b:Source>
  <b:Source>
    <b:Tag>con07</b:Tag>
    <b:SourceType>JournalArticle</b:SourceType>
    <b:Guid>{04E4DA2D-8C91-49E5-A89B-50A1B8D74FD1}</b:Guid>
    <b:Author>
      <b:Author>
        <b:NameList>
          <b:Person>
            <b:Last>Hiroshige Matsumoto</b:Last>
            <b:First>Sachio</b:First>
            <b:Middle>Okada, Shinichi Hashimoto, Kazuya Sasaki, Reiri Yamamoto, Makiko Enoki, Tatsumi Ishihara</b:Middle>
          </b:Person>
        </b:NameList>
      </b:Author>
    </b:Author>
    <b:Title>Hydrogen separation from syngas using high-temperature proton</b:Title>
    <b:JournalName>Ionics</b:JournalName>
    <b:Year>2007</b:Year>
    <b:Pages>93-99</b:Pages>
    <b:Publisher>Springer</b:Publisher>
    <b:Volume>13</b:Volume>
    <b:DOI>10.1007/s11581-007-0080-4</b:DOI>
    <b:RefOrder>173</b:RefOrder>
  </b:Source>
  <b:Source>
    <b:Tag>You17</b:Tag>
    <b:SourceType>JournalArticle</b:SourceType>
    <b:Guid>{BCDC080D-7B7D-44D7-A86F-4216D7D72E3F}</b:Guid>
    <b:Author>
      <b:Author>
        <b:NameList>
          <b:Person>
            <b:Last>Yousef Alqaheem</b:Last>
            <b:First>Abdulaziz</b:First>
            <b:Middle>Alomair, Mari Vinoba, Andrés Pérez</b:Middle>
          </b:Person>
        </b:NameList>
      </b:Author>
    </b:Author>
    <b:Title>Polymeric Gas-Separation Membranes for Petroleum Refining</b:Title>
    <b:JournalName>International Journal of Polymer Science</b:JournalName>
    <b:Year>2017</b:Year>
    <b:Pages>1-19</b:Pages>
    <b:Publisher>Hindawi</b:Publisher>
    <b:DOI>10.1155/2017/4250927</b:DOI>
    <b:RefOrder>161</b:RefOrder>
  </b:Source>
  <b:Source>
    <b:Tag>Han22</b:Tag>
    <b:SourceType>JournalArticle</b:SourceType>
    <b:Guid>{00CB4908-7508-4275-BF6D-F8D7F151997C}</b:Guid>
    <b:Author>
      <b:Author>
        <b:NameList>
          <b:Person>
            <b:Last>Hanhan Chen</b:Last>
            <b:First>Claudia</b:First>
            <b:Middle>Li, Lu Liu, Bo Meng, Naitao Yang, Jaka Sunarso, Lihong Liu, Shaomin Liu, Xiaobin Wang</b:Middle>
          </b:Person>
        </b:NameList>
      </b:Author>
    </b:Author>
    <b:Title>ZIF-67 membranes supported on porous ZnO hollow fibers for hydrogen separation from gas mixtures</b:Title>
    <b:JournalName>Journal of Membrane Science</b:JournalName>
    <b:Year>2022</b:Year>
    <b:Pages>120550</b:Pages>
    <b:Publisher>Elsevier</b:Publisher>
    <b:DOI>10.1016/j.memsci.2022.120550</b:DOI>
    <b:RefOrder>170</b:RefOrder>
  </b:Source>
  <b:Source>
    <b:Tag>Nes19</b:Tag>
    <b:SourceType>JournalArticle</b:SourceType>
    <b:Guid>{E0A9EB68-B0CA-4B26-ABB2-A52D558C7ADC}</b:Guid>
    <b:Author>
      <b:Author>
        <b:NameList>
          <b:Person>
            <b:Last>Nesrin Dursun</b:Last>
            <b:First>Hakki</b:First>
            <b:Middle>Gulsen</b:Middle>
          </b:Person>
        </b:NameList>
      </b:Author>
    </b:Author>
    <b:Title>Biyohidrojen Üretim Yöntemleri ve Biyohidrojen Üretiminde Biyoreaktörlerin Kullanımı</b:Title>
    <b:JournalName>Journal of the Institute of Science and Technology</b:JournalName>
    <b:Year>2019</b:Year>
    <b:Pages>66-75</b:Pages>
    <b:Publisher>Dergipak</b:Publisher>
    <b:DOI> 10.21597/jist.418445 </b:DOI>
    <b:RefOrder>171</b:RefOrder>
  </b:Source>
  <b:Source>
    <b:Tag>Tür23</b:Tag>
    <b:SourceType>InternetSite</b:SourceType>
    <b:Guid>{5B084894-CAC1-4367-ADA1-1F3259EBAD75}</b:Guid>
    <b:Title>Türkiye Ulusal Enerji Planı</b:Title>
    <b:InternetSiteTitle>T.C. Enerji ve Tabii Kaynaklar Bakanlığı</b:InternetSiteTitle>
    <b:URL>https://enerji.gov.tr//Media/Dizin/EIGM/tr/Raporlar/TÜEP/T%C3%BCrkiye_Ulusal_Enerji_Plan%C4%B1.pdf </b:URL>
    <b:YearAccessed>2023</b:YearAccessed>
    <b:MonthAccessed>Subat</b:MonthAccessed>
    <b:DayAccessed>20</b:DayAccessed>
    <b:Author>
      <b:Author>
        <b:NameList>
          <b:Person>
            <b:Last>Bakanlığı</b:Last>
            <b:First>T.C.</b:First>
            <b:Middle>Enerji ve Tabii Kaynaklar</b:Middle>
          </b:Person>
        </b:NameList>
      </b:Author>
    </b:Author>
    <b:Year>2023</b:Year>
    <b:RefOrder>4</b:RefOrder>
  </b:Source>
  <b:Source>
    <b:Tag>TCE23</b:Tag>
    <b:SourceType>InternetSite</b:SourceType>
    <b:Guid>{B3119DD0-4977-4BE8-B915-1346C95C2266}</b:Guid>
    <b:Author>
      <b:Author>
        <b:NameList>
          <b:Person>
            <b:Last>Bakanlığı</b:Last>
            <b:First>T.C.</b:First>
            <b:Middle>Enerji ve Tabii Kaynaklar</b:Middle>
          </b:Person>
        </b:NameList>
      </b:Author>
    </b:Author>
    <b:Title>Türkiye Hidrojen Teknolojileri Stratejisi ve Yol Haritası</b:Title>
    <b:InternetSiteTitle>T.C. Enerji ve Tabii Kaynaklar Bakanlığı</b:InternetSiteTitle>
    <b:Year>2023</b:Year>
    <b:URL>https://enerji.gov.tr/Media/Dizin/SGB/tr/Kurumsal_Politikalar/HSP/ETKB_Hidrojen_Stratejik_Plan2023.pdf</b:URL>
    <b:YearAccessed>20</b:YearAccessed>
    <b:MonthAccessed>Subat</b:MonthAccessed>
    <b:DayAccessed>2023</b:DayAccessed>
    <b:RefOrder>5</b:RefOrder>
  </b:Source>
  <b:Source>
    <b:Tag>The23</b:Tag>
    <b:SourceType>InternetSite</b:SourceType>
    <b:Guid>{D83DF3CB-C846-4BDA-BF55-B692A6927943}</b:Guid>
    <b:Author>
      <b:Author>
        <b:NameList>
          <b:Person>
            <b:Last>solution</b:Last>
            <b:First>The</b:First>
            <b:Middle>natural gas</b:Middle>
          </b:Person>
        </b:NameList>
      </b:Author>
    </b:Author>
    <b:Title>What’s natural gas?</b:Title>
    <b:InternetSiteTitle>The natural gas solution</b:InternetSiteTitle>
    <b:Year>2023</b:Year>
    <b:URL>https://naturalgassolution.org/what-is-natural-gas/</b:URL>
    <b:YearAccessed>2023</b:YearAccessed>
    <b:MonthAccessed>Subat</b:MonthAccessed>
    <b:DayAccessed>27</b:DayAccessed>
    <b:RefOrder>179</b:RefOrder>
  </b:Source>
  <b:Source>
    <b:Tag>Mer18</b:Tag>
    <b:SourceType>JournalArticle</b:SourceType>
    <b:Guid>{92C0C9A8-8E27-422A-AE38-6E27E4FAE087}</b:Guid>
    <b:Author>
      <b:Author>
        <b:NameList>
          <b:Person>
            <b:Last>Meryem Gizem Sürer</b:Last>
            <b:First>Hüseyin</b:First>
            <b:Middle>Türan Arat</b:Middle>
          </b:Person>
        </b:NameList>
      </b:Author>
    </b:Author>
    <b:Title>State of art of hydrogen usage as a fuel on aviation</b:Title>
    <b:Year>2018</b:Year>
    <b:JournalName>European Mechanical Science</b:JournalName>
    <b:Pages>20-30</b:Pages>
    <b:Volume>2</b:Volume>
    <b:Issue>1</b:Issue>
    <b:DOI>10.26701/ems.364286</b:DOI>
    <b:RefOrder>180</b:RefOrder>
  </b:Source>
  <b:Source>
    <b:Tag>TSK21</b:Tag>
    <b:SourceType>InternetSite</b:SourceType>
    <b:Guid>{8F916EDB-67A5-48F8-9B2C-DFF35248463F}</b:Guid>
    <b:Title>Hidrojen Enerjisi Bilgilendirme Notu</b:Title>
    <b:Year>2021</b:Year>
    <b:Author>
      <b:Author>
        <b:NameList>
          <b:Person>
            <b:Last>TSKB</b:Last>
          </b:Person>
        </b:NameList>
      </b:Author>
    </b:Author>
    <b:InternetSiteTitle>TSKB (Türkiye Sınai Kalkınma Bankası)</b:InternetSiteTitle>
    <b:URL>https://www.tskb.com.tr/i/assets/document/pdf/Hidrojen%20Enerjisi%20Bilgilendirme%20Notu_120721.pdf</b:URL>
    <b:YearAccessed>2023</b:YearAccessed>
    <b:MonthAccessed>Subat</b:MonthAccessed>
    <b:DayAccessed>20</b:DayAccessed>
    <b:RefOrder>182</b:RefOrder>
  </b:Source>
  <b:Source>
    <b:Tag>Pra14</b:Tag>
    <b:SourceType>JournalArticle</b:SourceType>
    <b:Guid>{C7F17B03-81C6-466D-8A43-79E53E361C65}</b:Guid>
    <b:Title>Hydrogen production from steam gasification of biomass: Influence of process parameters on hydrogen yield – A review</b:Title>
    <b:Year>2014</b:Year>
    <b:Pages>570-579</b:Pages>
    <b:Author>
      <b:Author>
        <b:NameList>
          <b:Person>
            <b:Last>Prakash Parthasarathy</b:Last>
            <b:First>K.</b:First>
            <b:Middle>Sheeba Narayanan</b:Middle>
          </b:Person>
        </b:NameList>
      </b:Author>
    </b:Author>
    <b:JournalName>Renewable Energy</b:JournalName>
    <b:Volume>66</b:Volume>
    <b:DOI>10.1016/j.renene.2013.12.025</b:DOI>
    <b:RefOrder>183</b:RefOrder>
  </b:Source>
  <b:Source>
    <b:Tag>TÜI22</b:Tag>
    <b:SourceType>InternetSite</b:SourceType>
    <b:Guid>{71788F2B-E454-4001-8E14-B1323EC2C3FE}</b:Guid>
    <b:Title>Sera Gazı Emisyon İstatistikleri, 1990-2020</b:Title>
    <b:Year>2022</b:Year>
    <b:Author>
      <b:Author>
        <b:NameList>
          <b:Person>
            <b:Last>TÜIK</b:Last>
          </b:Person>
        </b:NameList>
      </b:Author>
    </b:Author>
    <b:InternetSiteTitle>Turkiye Istatistik Kurumlari</b:InternetSiteTitle>
    <b:Month>Mart</b:Month>
    <b:Day>30</b:Day>
    <b:URL>https://data.tuik.gov.tr/Bulten/Index?p=Sera-Gazi-Emisyon-Istatistikleri-1990-2020-45862</b:URL>
    <b:YearAccessed>2023</b:YearAccessed>
    <b:MonthAccessed>Subat</b:MonthAccessed>
    <b:DayAccessed>20</b:DayAccessed>
    <b:RefOrder>6</b:RefOrder>
  </b:Source>
  <b:Source>
    <b:Tag>Pav17</b:Tag>
    <b:SourceType>JournalArticle</b:SourceType>
    <b:Guid>{C31B1F76-C5AE-46EE-B374-E8DB855488FD}</b:Guid>
    <b:Author>
      <b:Author>
        <b:NameList>
          <b:Person>
            <b:Last>Pavlos Nikolaidis</b:Last>
            <b:First>Andreas</b:First>
            <b:Middle>Poullikkas</b:Middle>
          </b:Person>
        </b:NameList>
      </b:Author>
    </b:Author>
    <b:Title>A comparative overview of hydrogen production processes</b:Title>
    <b:JournalName>Renewable and Sustainable Energy Reviews</b:JournalName>
    <b:Year>2017</b:Year>
    <b:Pages>597-611</b:Pages>
    <b:Publisher>Elsevier</b:Publisher>
    <b:Volume>67</b:Volume>
    <b:DOI>10.1016/j.rser.2016.09.044</b:DOI>
    <b:RefOrder>172</b:RefOrder>
  </b:Source>
  <b:Source>
    <b:Tag>Jos22</b:Tag>
    <b:SourceType>InternetSite</b:SourceType>
    <b:Guid>{E57257FF-44B5-4082-96A8-4A4C52E352A2}</b:Guid>
    <b:Title>Hydrogen - Analysis</b:Title>
    <b:Year>2022</b:Year>
    <b:Author>
      <b:Author>
        <b:NameList>
          <b:Person>
            <b:Last>Jose M Bermudez</b:Last>
            <b:First>Stavroula</b:First>
            <b:Middle>Evangelopoulou, Francesco Pavan</b:Middle>
          </b:Person>
        </b:NameList>
      </b:Author>
    </b:Author>
    <b:InternetSiteTitle>IEA</b:InternetSiteTitle>
    <b:Month>Eylul</b:Month>
    <b:URL>https://www.iea.org/reports/</b:URL>
    <b:YearAccessed>2023</b:YearAccessed>
    <b:MonthAccessed>Haziran</b:MonthAccessed>
    <b:DayAccessed>14</b:DayAccessed>
    <b:RefOrder>174</b:RefOrder>
  </b:Source>
  <b:Source>
    <b:Tag>Fur20</b:Tag>
    <b:SourceType>JournalArticle</b:SourceType>
    <b:Guid>{A5BA1E38-1D14-4E57-A212-DF6755D9761A}</b:Guid>
    <b:Title>Hydrogen production for energy: An overview</b:Title>
    <b:Year>2020</b:Year>
    <b:Author>
      <b:Author>
        <b:NameList>
          <b:Person>
            <b:Last>Furat Dawood</b:Last>
            <b:First>Martin</b:First>
            <b:Middle>Anda, G.M. Shafiullah</b:Middle>
          </b:Person>
        </b:NameList>
      </b:Author>
    </b:Author>
    <b:JournalName>International Journal of Hydrogen Energy</b:JournalName>
    <b:Pages>3847-3869</b:Pages>
    <b:Publisher>Elsevier</b:Publisher>
    <b:Volume>45</b:Volume>
    <b:Issue>7</b:Issue>
    <b:DOI>10.1016/j.ijhydene.2019.12.059</b:DOI>
    <b:RefOrder>162</b:RefOrder>
  </b:Source>
  <b:Source>
    <b:Tag>Min21</b:Tag>
    <b:SourceType>JournalArticle</b:SourceType>
    <b:Guid>{B543A50C-A567-4E8E-B1BB-85C60FE72D2A}</b:Guid>
    <b:Author>
      <b:Author>
        <b:NameList>
          <b:Person>
            <b:Last>Minli Yu</b:Last>
            <b:First>Ke</b:First>
            <b:Middle>Wang, Harrie Vredenburg</b:Middle>
          </b:Person>
        </b:NameList>
      </b:Author>
    </b:Author>
    <b:Title>Insights into low-carbon hydrogen production methods: Green, blue and aqua hydrogen</b:Title>
    <b:JournalName>International Journal of Hydrogen Energy</b:JournalName>
    <b:Year>2021</b:Year>
    <b:Pages>21261-21273</b:Pages>
    <b:Publisher>Elsevier</b:Publisher>
    <b:Volume>46</b:Volume>
    <b:Issue>41</b:Issue>
    <b:DOI>10.1016/j.ijhydene.2021.04.016</b:DOI>
    <b:RefOrder>175</b:RefOrder>
  </b:Source>
  <b:Source>
    <b:Tag>Men21</b:Tag>
    <b:SourceType>JournalArticle</b:SourceType>
    <b:Guid>{4A0053BE-4675-46A0-97D1-54C62920F12C}</b:Guid>
    <b:Author>
      <b:Author>
        <b:NameList>
          <b:Person>
            <b:Last>Mengdi Ji</b:Last>
            <b:First>Jianlong</b:First>
            <b:Middle>Wang</b:Middle>
          </b:Person>
        </b:NameList>
      </b:Author>
    </b:Author>
    <b:Title>Review and comparison of various hydrogen production methods based on costs and life cycle impact assessment indicators</b:Title>
    <b:JournalName>International Journal of Hydrogen Energy</b:JournalName>
    <b:Year>2021</b:Year>
    <b:Pages>38612-38635</b:Pages>
    <b:Publisher>Elsevier</b:Publisher>
    <b:Volume>46</b:Volume>
    <b:Issue>78</b:Issue>
    <b:DOI>10.1016/j.ijhydene.2021.09.142</b:DOI>
    <b:RefOrder>177</b:RefOrder>
  </b:Source>
  <b:Source>
    <b:Tag>IEA19</b:Tag>
    <b:SourceType>InternetSite</b:SourceType>
    <b:Guid>{1F319560-7394-4080-A033-65F19667A9C7}</b:Guid>
    <b:Title>The Future of Hydrogen</b:Title>
    <b:Year>2019</b:Year>
    <b:Author>
      <b:Author>
        <b:NameList>
          <b:Person>
            <b:Last>IEA</b:Last>
          </b:Person>
        </b:NameList>
      </b:Author>
    </b:Author>
    <b:InternetSiteTitle>IEA</b:InternetSiteTitle>
    <b:Month>Haziran</b:Month>
    <b:URL>https://www.iea.org/reports/the-future-of-hydrogen</b:URL>
    <b:YearAccessed>2023</b:YearAccessed>
    <b:MonthAccessed>Haziran</b:MonthAccessed>
    <b:DayAccessed>14</b:DayAccessed>
    <b:RefOrder>178</b:RefOrder>
  </b:Source>
  <b:Source>
    <b:Tag>Ham16</b:Tag>
    <b:SourceType>JournalArticle</b:SourceType>
    <b:Guid>{4DBDD579-2784-4902-93B3-DFB9DD01341E}</b:Guid>
    <b:Title>Techno-economic Analysis of Hydrogen Production Using Biomass Gasification -A Small Scale Power Plant Study</b:Title>
    <b:Year>2016</b:Year>
    <b:Pages>806-813</b:Pages>
    <b:Author>
      <b:Author>
        <b:NameList>
          <b:Person>
            <b:Last>Hamedani Rajabi Sara</b:Last>
            <b:First>Bocci</b:First>
            <b:Middle>Enrico, Villarini Mauro, Di Carlo Andrea, Naso Vincenzo</b:Middle>
          </b:Person>
        </b:NameList>
      </b:Author>
    </b:Author>
    <b:JournalName>Energy Procedia</b:JournalName>
    <b:Publisher>Elsevier</b:Publisher>
    <b:Volume>101</b:Volume>
    <b:DOI>10.1016/j.egypro.2016.11.102</b:DOI>
    <b:RefOrder>181</b:RefOrder>
  </b:Source>
  <b:Source>
    <b:Tag>Mar16</b:Tag>
    <b:SourceType>JournalArticle</b:SourceType>
    <b:Guid>{927A4A04-6DFA-43ED-A3C2-A2410FEC08A5}</b:Guid>
    <b:Author>
      <b:Author>
        <b:NameList>
          <b:Person>
            <b:Last>Mari Voldsund</b:Last>
            <b:First>Kristin</b:First>
            <b:Middle>Jordal, Rahul Anantharaman</b:Middle>
          </b:Person>
        </b:NameList>
      </b:Author>
    </b:Author>
    <b:Title>Hydrogen production with CO2 capture</b:Title>
    <b:JournalName>International Journal of Hydrogen Energy</b:JournalName>
    <b:Year>2016</b:Year>
    <b:Pages>4969-4992</b:Pages>
    <b:Publisher>Elsevier</b:Publisher>
    <b:Volume>41</b:Volume>
    <b:Issue>9</b:Issue>
    <b:DOI>10.1016/j.ijhydene.2016.01.009</b:DOI>
    <b:RefOrder>184</b:RefOrder>
  </b:Source>
  <b:Source>
    <b:Tag>MTo09</b:Tag>
    <b:SourceType>JournalArticle</b:SourceType>
    <b:Guid>{CDC8BDD3-0D65-4787-89BE-7A10F8260E98}</b:Guid>
    <b:Author>
      <b:Author>
        <b:NameList>
          <b:Person>
            <b:Last>M. Tolga Balta</b:Last>
            <b:First>Ibrahim</b:First>
            <b:Middle>Dincer, Arif Hepbasli</b:Middle>
          </b:Person>
        </b:NameList>
      </b:Author>
    </b:Author>
    <b:Title>Thermodynamic assessment of geothermal energy use in hydrogen production</b:Title>
    <b:JournalName>International Journal of Hydrogen Energy</b:JournalName>
    <b:Year>2009</b:Year>
    <b:Pages>2925-2939</b:Pages>
    <b:Publisher>Elsevier</b:Publisher>
    <b:Volume>34</b:Volume>
    <b:Issue>7</b:Issue>
    <b:DOI>10.1016/j.ijhydene.2009.01.087</b:DOI>
    <b:RefOrder>185</b:RefOrder>
  </b:Source>
  <b:Source>
    <b:Tag>Tat17</b:Tag>
    <b:SourceType>JournalArticle</b:SourceType>
    <b:Guid>{421B63C6-92B3-4C75-B680-6F70D4181460}</b:Guid>
    <b:Author>
      <b:Author>
        <b:NameList>
          <b:Person>
            <b:Last>Tatiane da Silva Veras</b:Last>
            <b:First>Thiago</b:First>
            <b:Middle>Simonato Mozer, Danielle da Costa Rubim Messeder dos Santos, Aldara da Silva Cesar</b:Middle>
          </b:Person>
        </b:NameList>
      </b:Author>
    </b:Author>
    <b:Title>Hydrogen: Trends, production and characterization of the main process worldwide</b:Title>
    <b:JournalName>International Journal of Hydrogen Energy</b:JournalName>
    <b:Year>2017</b:Year>
    <b:Pages>2018-2033</b:Pages>
    <b:Publisher>Elsevier</b:Publisher>
    <b:Volume>42</b:Volume>
    <b:Issue>4</b:Issue>
    <b:DOI>10.1016/j.ijhydene.2016.08.219</b:DOI>
    <b:RefOrder>186</b:RefOrder>
  </b:Source>
  <b:Source>
    <b:Tag>UIz12</b:Tag>
    <b:SourceType>JournalArticle</b:SourceType>
    <b:Guid>{E2AEA4C1-BF21-4F5E-8A4F-3F66D43DC184}</b:Guid>
    <b:Author>
      <b:Author>
        <b:NameList>
          <b:Person>
            <b:Last>U. Izquierdo</b:Last>
            <b:First>V.L.</b:First>
            <b:Middle>Barrio, J.F. Cambra, J. Requies, M.B. Güemez, P.L. Arias, G. Kolb, R. Zapf, A.M. Gutiérrez, J.R. Arraibi</b:Middle>
          </b:Person>
        </b:NameList>
      </b:Author>
    </b:Author>
    <b:Title>Hydrogen production from methane and natural gas steam reforming in conventional and microreactor reaction systems</b:Title>
    <b:JournalName>International Journal of Hydrogen Energy</b:JournalName>
    <b:Year>2012</b:Year>
    <b:Pages>7026-7033</b:Pages>
    <b:Publisher>Elsevier</b:Publisher>
    <b:Volume>37</b:Volume>
    <b:Issue>8</b:Issue>
    <b:DOI>10.1016/j.ijhydene.2011.11.048</b:DOI>
    <b:RefOrder>188</b:RefOrder>
  </b:Source>
  <b:Source>
    <b:Tag>Jae17</b:Tag>
    <b:SourceType>JournalArticle</b:SourceType>
    <b:Guid>{AFB281E0-C3CA-4A88-A204-DF7F957A45C0}</b:Guid>
    <b:Author>
      <b:Author>
        <b:NameList>
          <b:Person>
            <b:Last>Jaekyeong Yoo</b:Last>
            <b:First>Seungwon</b:First>
            <b:Middle>Park, Ji Hwan Song, Sangbeom Yoo, In Kyu Song</b:Middle>
          </b:Person>
        </b:NameList>
      </b:Author>
    </b:Author>
    <b:Title>Hydrogen production by steam reforming of natural gas over butyric acid-assisted nickel/alumina catalyst</b:Title>
    <b:JournalName>International Journal of Hydrogen Energy</b:JournalName>
    <b:Year>2017</b:Year>
    <b:Pages>28377-28385</b:Pages>
    <b:Publisher>Elsevier</b:Publisher>
    <b:Volume>42</b:Volume>
    <b:Issue>47</b:Issue>
    <b:DOI>10.1016/j.ijhydene.2017.09.148</b:DOI>
    <b:RefOrder>189</b:RefOrder>
  </b:Source>
  <b:Source>
    <b:Tag>Yan9b</b:Tag>
    <b:SourceType>JournalArticle</b:SourceType>
    <b:Guid>{803840CD-1D17-4E9A-8BFB-5D9FE0B1CF2C}</b:Guid>
    <b:Author>
      <b:Author>
        <b:NameList>
          <b:Person>
            <b:Last>Yanan Yin</b:Last>
            <b:First>Jianlong</b:First>
            <b:Middle>Wang</b:Middle>
          </b:Person>
        </b:NameList>
      </b:Author>
    </b:Author>
    <b:Title>Enhanced Sewage Sludge Disintegration and Hydrogen Production by Ionizing Radiation Pretreatment in the Presence of Fe2+</b:Title>
    <b:JournalName>ACS Sustainable Chemistry &amp; Engineering</b:JournalName>
    <b:Year>2019b</b:Year>
    <b:Pages>15548–15557</b:Pages>
    <b:Publisher>ACS</b:Publisher>
    <b:Volume>7</b:Volume>
    <b:Issue>18</b:Issue>
    <b:DOI>10.1021/acssuschemeng.9b03362</b:DOI>
    <b:RefOrder>191</b:RefOrder>
  </b:Source>
  <b:Source>
    <b:Tag>Mos19</b:Tag>
    <b:SourceType>JournalArticle</b:SourceType>
    <b:Guid>{1D343F5C-9AF7-43FD-8CA7-78D57AD8E79C}</b:Guid>
    <b:Author>
      <b:Author>
        <b:NameList>
          <b:Person>
            <b:Last>Mostafa El-Shafie</b:Last>
            <b:First>Shinji</b:First>
            <b:Middle>Kambara, Yukio Hayakawa</b:Middle>
          </b:Person>
        </b:NameList>
      </b:Author>
    </b:Author>
    <b:Title>Hydrogen Production Technologies Overview</b:Title>
    <b:JournalName>Journal of Power and Energy Engineering</b:JournalName>
    <b:Year>2019</b:Year>
    <b:Pages>107-154</b:Pages>
    <b:Publisher>Scientific Research Publishing</b:Publisher>
    <b:Volume>7</b:Volume>
    <b:DOI>10.4236/jpee.2019.71007</b:DOI>
    <b:RefOrder>192</b:RefOrder>
  </b:Source>
  <b:Source>
    <b:Tag>Ang15</b:Tag>
    <b:SourceType>Book</b:SourceType>
    <b:Guid>{F7979AEC-CEDF-48AA-BA21-4265525048E1}</b:Guid>
    <b:Title>Membrane Reactors for Energy Applications and Basic Chemical Production</b:Title>
    <b:Year>2015</b:Year>
    <b:Pages>661-673</b:Pages>
    <b:Author>
      <b:Author>
        <b:NameList>
          <b:Person>
            <b:Last>Angelo Basile</b:Last>
            <b:First>Luisa</b:First>
            <b:Middle>Di Paola, Faisal l. Hai, Vincenzo Piemonte</b:Middle>
          </b:Person>
        </b:NameList>
      </b:Author>
    </b:Author>
    <b:Publisher>Woodhead Publishing Series in Energy</b:Publisher>
    <b:DOI>10.1016/C2013-0-16489-6</b:DOI>
    <b:RefOrder>187</b:RefOrder>
  </b:Source>
  <b:Source>
    <b:Tag>Mur15</b:Tag>
    <b:SourceType>BookSection</b:SourceType>
    <b:Guid>{EF35AFC1-38C5-46F3-8FD8-C2BBCB2C54B5}</b:Guid>
    <b:Title>17 - Low-carbon production of hydrogen from fossil fuels</b:Title>
    <b:Year>2015</b:Year>
    <b:Publisher>Woodhead Publishing Series in Energy</b:Publisher>
    <b:Author>
      <b:Author>
        <b:NameList>
          <b:Person>
            <b:Last>Muradov</b:Last>
            <b:First>N.</b:First>
          </b:Person>
        </b:NameList>
      </b:Author>
    </b:Author>
    <b:BookTitle>Compendium of Hydrogen Energy</b:BookTitle>
    <b:Pages>489-522</b:Pages>
    <b:DOI>10.1016/B978-1-78242-361-4.00017-0</b:DOI>
    <b:RefOrder>195</b:RefOrder>
  </b:Source>
  <b:Source>
    <b:Tag>Jef22</b:Tag>
    <b:SourceType>BookSection</b:SourceType>
    <b:Guid>{BD42881F-BF8B-496D-B9F5-D2660865480F}</b:Guid>
    <b:Title>Compressors and expanders</b:Title>
    <b:BookTitle>Machinery and Energy Systems for the Hydrogen Economy</b:BookTitle>
    <b:Year>2022</b:Year>
    <b:Pages>333-424</b:Pages>
    <b:Publisher>Elsevier</b:Publisher>
    <b:Author>
      <b:Author>
        <b:NameList>
          <b:Person>
            <b:Last>Jeffrey Moore</b:Last>
            <b:First>Jon</b:First>
            <b:Middle>Durham, Andre Eijk, Enver Karakas, Rainer Kurz, Joseph Lesak, Marybeth McBain, Patrick McCalley, Leonid Moroz, Zahroof Mohamed, Brian Pettinato, Greg Phillippi, Hideharu Watanabe,Ben Williams,</b:Middle>
          </b:Person>
        </b:NameList>
      </b:Author>
      <b:Editor>
        <b:NameList>
          <b:Person>
            <b:Last>Klaus Brun</b:Last>
            <b:First>Timothy</b:First>
            <b:Middle>Allison</b:Middle>
          </b:Person>
        </b:NameList>
      </b:Editor>
    </b:Author>
    <b:DOI>10.1016/C2020-0-03643-1</b:DOI>
    <b:RefOrder>194</b:RefOrder>
  </b:Source>
  <b:Source>
    <b:Tag>AVe17</b:Tag>
    <b:SourceType>BookSection</b:SourceType>
    <b:Guid>{F524D3C1-9756-4130-899E-FB359AEC4B7F}</b:Guid>
    <b:Author>
      <b:Author>
        <b:NameList>
          <b:Person>
            <b:Last>A. Velazquez Abad</b:Last>
            <b:First>P.E.</b:First>
            <b:Middle>Dodds</b:Middle>
          </b:Person>
        </b:NameList>
      </b:Author>
      <b:BookAuthor>
        <b:NameList>
          <b:Person>
            <b:Last>Abraham</b:Last>
            <b:First>Martin</b:First>
            <b:Middle>A.</b:Middle>
          </b:Person>
        </b:NameList>
      </b:BookAuthor>
    </b:Author>
    <b:Title>Production of Hydrogen</b:Title>
    <b:BookTitle>Encyclopedia of Sustainable Technologies</b:BookTitle>
    <b:Year>2017</b:Year>
    <b:Pages>293-304</b:Pages>
    <b:City>Ohio</b:City>
    <b:Publisher>Elsevier</b:Publisher>
    <b:DOI>10.1016/B978-0-12-409548-9.10117-4</b:DOI>
    <b:RefOrder>193</b:RefOrder>
  </b:Source>
  <b:Source>
    <b:Tag>Saj16</b:Tag>
    <b:SourceType>JournalArticle</b:SourceType>
    <b:Guid>{E4B28435-D394-4C76-A444-BC6D08389AEC}</b:Guid>
    <b:Title>Modeling of steam methane reforming (SMR) over a Ni-AL2O3 catalyst</b:Title>
    <b:Year>2016</b:Year>
    <b:Pages>5394-5401</b:Pages>
    <b:Publisher>Research Gate</b:Publisher>
    <b:Author>
      <b:Author>
        <b:NameList>
          <b:Person>
            <b:Last>Sajjad Porgar</b:Last>
            <b:First>Mohammad</b:First>
            <b:Middle>Tohidi pour</b:Middle>
          </b:Person>
        </b:NameList>
      </b:Author>
    </b:Author>
    <b:JournalName>Journal of Multidisciplinary Engineering Science and Technology (JMEST)</b:JournalName>
    <b:Volume>3</b:Volume>
    <b:Issue>8</b:Issue>
    <b:RefOrder>190</b:RefOrder>
  </b:Source>
  <b:Source>
    <b:Tag>Hyd23</b:Tag>
    <b:SourceType>InternetSite</b:SourceType>
    <b:Guid>{C9AF753C-6179-4BFC-8498-F4C22B8B7B10}</b:Guid>
    <b:Title>Hydrogen Production: Natural Gas Reforming</b:Title>
    <b:Year>2023</b:Year>
    <b:Author>
      <b:Author>
        <b:NameList>
          <b:Person>
            <b:Last>Office</b:Last>
            <b:First>Hydrogen</b:First>
            <b:Middle>and Fuel Cell Technologies</b:Middle>
          </b:Person>
        </b:NameList>
      </b:Author>
    </b:Author>
    <b:InternetSiteTitle>Energy, Office of Energy Efficiency &amp; Renewable</b:InternetSiteTitle>
    <b:URL>https://www.energy.gov/eere/fuelcells/hydrogen-production-natural-gas-reforming</b:URL>
    <b:YearAccessed>2023</b:YearAccessed>
    <b:MonthAccessed>Haziran</b:MonthAccessed>
    <b:DayAccessed>19</b:DayAccessed>
    <b:RefOrder>198</b:RefOrder>
  </b:Source>
  <b:Source>
    <b:Tag>Gar15</b:Tag>
    <b:SourceType>JournalArticle</b:SourceType>
    <b:Guid>{F1DA75B0-2AD1-42F4-B6F2-AB2A1C2D2035}</b:Guid>
    <b:Title>4 - Hydrogen production by steam reforming of natural gas and other nonrenewable feedstocks</b:Title>
    <b:Year>2015</b:Year>
    <b:Author>
      <b:Author>
        <b:NameList>
          <b:Person>
            <b:Last>García</b:Last>
            <b:First>L.</b:First>
          </b:Person>
        </b:NameList>
      </b:Author>
    </b:Author>
    <b:JournalName>Compendium of Hydrogen Energy, Hydrogen Production and Purification</b:JournalName>
    <b:Pages>83-107</b:Pages>
    <b:Publisher>Woodhead Publishing Series in Energy</b:Publisher>
    <b:DOI>10.1016/B978-1-78242-361-4.00004-2</b:DOI>
    <b:RefOrder>200</b:RefOrder>
  </b:Source>
  <b:Source>
    <b:Tag>Sof14</b:Tag>
    <b:SourceType>JournalArticle</b:SourceType>
    <b:Guid>{1ACCC4CE-1191-4BE2-93D9-D82BF23BAE0B}</b:Guid>
    <b:Author>
      <b:Author>
        <b:NameList>
          <b:Person>
            <b:Last>Sofia D. Angeli</b:Last>
            <b:First>Giulia</b:First>
            <b:Middle>Monteleone, Alberto Giaconia, Angeliki A. Lemonidou</b:Middle>
          </b:Person>
        </b:NameList>
      </b:Author>
    </b:Author>
    <b:Title>State-of-the-art catalysts for CH 4 steam reforming at low temperature</b:Title>
    <b:JournalName>International Journal of Hydrogen Energy</b:JournalName>
    <b:Year>2014</b:Year>
    <b:Pages>1979-1997</b:Pages>
    <b:Volume>39</b:Volume>
    <b:Issue>5</b:Issue>
    <b:DOI>10.1016/j.ijhydene.2013.12.001</b:DOI>
    <b:RefOrder>207</b:RefOrder>
  </b:Source>
  <b:Source>
    <b:Tag>ETu08</b:Tag>
    <b:SourceType>JournalArticle</b:SourceType>
    <b:Guid>{CACD79FD-5EB9-408D-943D-7E220568D8CE}</b:Guid>
    <b:Author>
      <b:Author>
        <b:NameList>
          <b:Person>
            <b:Last>E. Turpeinen</b:Last>
            <b:First>R.</b:First>
            <b:Middle>Raudaskoski, E. Pongracz, R.L. Keiski</b:Middle>
          </b:Person>
        </b:NameList>
      </b:Author>
    </b:Author>
    <b:Title>Thermodynamic analysis of conversion of alternative hydrocarbon-based feedstocks to hydrogen</b:Title>
    <b:JournalName>International Journal of Hydrogen Energy</b:JournalName>
    <b:Year>2008</b:Year>
    <b:Pages>6635-6643</b:Pages>
    <b:Publisher>Elsevier</b:Publisher>
    <b:Volume>33</b:Volume>
    <b:Issue>22</b:Issue>
    <b:DOI>10.1016/j.ijhydene.2008.08.037</b:DOI>
    <b:RefOrder>208</b:RefOrder>
  </b:Source>
  <b:Source>
    <b:Tag>Ibr15</b:Tag>
    <b:SourceType>JournalArticle</b:SourceType>
    <b:Guid>{9CE8331B-DFAC-4B0F-A0EE-8FCF29A212BE}</b:Guid>
    <b:Author>
      <b:Author>
        <b:NameList>
          <b:Person>
            <b:Last>Ibrahim Dincer</b:Last>
            <b:First>Canan</b:First>
            <b:Middle>Acar</b:Middle>
          </b:Person>
        </b:NameList>
      </b:Author>
    </b:Author>
    <b:Title>Review and evaluation of hydrogen production methods for better sustainability</b:Title>
    <b:JournalName>International Journal of Hydrogen Energy</b:JournalName>
    <b:Year>2015</b:Year>
    <b:Pages>11094-11111</b:Pages>
    <b:Publisher>Elsevier</b:Publisher>
    <b:Volume>40</b:Volume>
    <b:Issue>34</b:Issue>
    <b:DOI>10.1016/j.ijhydene.2014.12.035</b:DOI>
    <b:RefOrder>203</b:RefOrder>
  </b:Source>
  <b:Source>
    <b:Tag>Pet09</b:Tag>
    <b:SourceType>JournalArticle</b:SourceType>
    <b:Guid>{4B6454ED-047E-48A4-A829-5B815ED76A39}</b:Guid>
    <b:Author>
      <b:Author>
        <b:NameList>
          <b:Person>
            <b:Last>Petros A. Pilavachi</b:Last>
            <b:First>Anatoli</b:First>
            <b:Middle>I. Chatzipanagi, Antonia I. Spyropoulou</b:Middle>
          </b:Person>
        </b:NameList>
      </b:Author>
    </b:Author>
    <b:Title>Evaluation of hydrogen production methods using the Analytic Hierarchy Process</b:Title>
    <b:JournalName>International Journal of Hydrogen Energy</b:JournalName>
    <b:Year>2009</b:Year>
    <b:Pages>5294-5303</b:Pages>
    <b:Publisher>Elsevier</b:Publisher>
    <b:Volume>34</b:Volume>
    <b:Issue>13</b:Issue>
    <b:DOI>10.1016/j.ijhydene.2009.04.026</b:DOI>
    <b:RefOrder>204</b:RefOrder>
  </b:Source>
  <b:Source>
    <b:Tag>Muh21</b:Tag>
    <b:SourceType>JournalArticle</b:SourceType>
    <b:Guid>{4F48508F-48A1-44DD-9FCA-D16A562FD390}</b:Guid>
    <b:Author>
      <b:Author>
        <b:NameList>
          <b:Person>
            <b:Last>Muhammad Aziz</b:Last>
            <b:First>Arif</b:First>
            <b:Middle>Darmawan, Firman Bagja Juangsa</b:Middle>
          </b:Person>
        </b:NameList>
      </b:Author>
    </b:Author>
    <b:Title>Hydrogen production from biomasses and wastes: A technological review</b:Title>
    <b:JournalName>International Journal of Hydrogen Energy</b:JournalName>
    <b:Year>2021</b:Year>
    <b:Pages>33756-33781</b:Pages>
    <b:Publisher>Elsevier</b:Publisher>
    <b:Volume>46</b:Volume>
    <b:Issue>68</b:Issue>
    <b:DOI>10.1016/j.ijhydene.2021.07.189</b:DOI>
    <b:RefOrder>202</b:RefOrder>
  </b:Source>
  <b:Source>
    <b:Tag>Rav21</b:Tag>
    <b:SourceType>JournalArticle</b:SourceType>
    <b:Guid>{1075FAC8-8F07-446A-AA57-3F93DB0AF28F}</b:Guid>
    <b:Author>
      <b:Author>
        <b:NameList>
          <b:Person>
            <b:Last>Ravindra Kumar</b:Last>
            <b:First>Anil</b:First>
            <b:Middle>Kumar, Amit Pal</b:Middle>
          </b:Person>
        </b:NameList>
      </b:Author>
    </b:Author>
    <b:Title>An overview of conventional and non-conventional hydrogen production methods</b:Title>
    <b:JournalName>Materials Today: Proceedings</b:JournalName>
    <b:Year>2021</b:Year>
    <b:Pages>5353-5359</b:Pages>
    <b:Publisher>Elsevier</b:Publisher>
    <b:Volume>46</b:Volume>
    <b:DOI>10.1016/j.matpr.2020.08.793</b:DOI>
    <b:RefOrder>199</b:RefOrder>
  </b:Source>
  <b:Source>
    <b:Tag>Sal14</b:Tag>
    <b:SourceType>BookSection</b:SourceType>
    <b:Guid>{930F6D87-F144-46AF-80F4-F5AAFBBB040E}</b:Guid>
    <b:Title>Chapter 4 - Energy Storage</b:Title>
    <b:Year>2014</b:Year>
    <b:Author>
      <b:Author>
        <b:NameList>
          <b:Person>
            <b:Last>Salameh</b:Last>
            <b:First>Ziyad</b:First>
          </b:Person>
        </b:NameList>
      </b:Author>
      <b:BookAuthor>
        <b:NameList>
          <b:Person>
            <b:Last>Salameh</b:Last>
            <b:First>Ziyad</b:First>
          </b:Person>
        </b:NameList>
      </b:BookAuthor>
    </b:Author>
    <b:BookTitle>Renewable Energy System Design</b:BookTitle>
    <b:Pages>201-298</b:Pages>
    <b:City>Lowell</b:City>
    <b:Publisher>Academic Press</b:Publisher>
    <b:DOI>10.1016/B978-0-12-374991-8.00004-0</b:DOI>
    <b:RefOrder>205</b:RefOrder>
  </b:Source>
  <b:Source>
    <b:Tag>Aru07</b:Tag>
    <b:SourceType>BookSection</b:SourceType>
    <b:Guid>{69F837D3-CF6D-420C-B416-2709140D6C18}</b:Guid>
    <b:Author>
      <b:Author>
        <b:NameList>
          <b:Person>
            <b:Last>Arunabha Kundu</b:Last>
            <b:First>Yong</b:First>
            <b:Middle>Gun Shul, Dong Hyun Kim</b:Middle>
          </b:Person>
        </b:NameList>
      </b:Author>
      <b:BookAuthor>
        <b:NameList>
          <b:Person>
            <b:Last>Zhao</b:Last>
            <b:First>Tim</b:First>
          </b:Person>
        </b:NameList>
      </b:BookAuthor>
    </b:Author>
    <b:Title>Chapter Seven - Methanol Reforming Processes</b:Title>
    <b:BookTitle>Advances in Fuel Cells</b:BookTitle>
    <b:Year>2007</b:Year>
    <b:Pages>419-472</b:Pages>
    <b:Publisher>Elsevier</b:Publisher>
    <b:DOI>10.1016/S1752-301X(07)80012-3</b:DOI>
    <b:RefOrder>206</b:RefOrder>
  </b:Source>
  <b:Source>
    <b:Tag>Spe15</b:Tag>
    <b:SourceType>BookSection</b:SourceType>
    <b:Guid>{7057A748-C451-4FC1-9E3E-60396072D361}</b:Guid>
    <b:Author>
      <b:Author>
        <b:NameList>
          <b:Person>
            <b:Last>Speight</b:Last>
            <b:First>J.G.</b:First>
          </b:Person>
        </b:NameList>
      </b:Author>
      <b:BookAuthor>
        <b:NameList>
          <b:Person>
            <b:Last>Rafael Luque</b:Last>
            <b:First>James</b:First>
            <b:Middle>G. Speight</b:Middle>
          </b:Person>
        </b:NameList>
      </b:BookAuthor>
    </b:Author>
    <b:Title>6 - Gasification processes for syngas and hydrogen production</b:Title>
    <b:BookTitle>Gasification for Synthetic Fuel Production</b:BookTitle>
    <b:Year>2015</b:Year>
    <b:Pages>119-146</b:Pages>
    <b:Publisher>Woodhead Publishing</b:Publisher>
    <b:DOI>10.1016/B978-0-85709-802-3.00006-0</b:DOI>
    <b:RefOrder>196</b:RefOrder>
  </b:Source>
  <b:Source>
    <b:Tag>Lee15</b:Tag>
    <b:SourceType>BookSection</b:SourceType>
    <b:Guid>{DB1B1FF1-8C68-46D3-816B-355A196020EF}</b:Guid>
    <b:Author>
      <b:Author>
        <b:NameList>
          <b:Person>
            <b:Last>Lee</b:Last>
            <b:First>D.H.</b:First>
          </b:Person>
        </b:NameList>
      </b:Author>
      <b:BookAuthor>
        <b:NameList>
          <b:Person>
            <b:Last>Velu Subramani</b:Last>
            <b:First>Angelo</b:First>
            <b:Middle>Basile, T. Nejat Veziroğlu</b:Middle>
          </b:Person>
        </b:NameList>
      </b:BookAuthor>
    </b:Author>
    <b:Title>12 - Hydrogen production via the Kværner process and plasma reforming</b:Title>
    <b:BookTitle>Compendium of Hydrogen Energy</b:BookTitle>
    <b:Year>2015</b:Year>
    <b:Pages>349-391</b:Pages>
    <b:Publisher>Woodhead Publishing</b:Publisher>
    <b:DOI>10.1016/C2014-0-02671-8</b:DOI>
    <b:RefOrder>201</b:RefOrder>
  </b:Source>
  <b:Source>
    <b:Tag>Him21</b:Tag>
    <b:SourceType>BookSection</b:SourceType>
    <b:Guid>{F568761E-E2B5-4A20-B739-88364F73B8E9}</b:Guid>
    <b:Author>
      <b:Author>
        <b:NameList>
          <b:Person>
            <b:Last>Himadry Shekhar Das</b:Last>
            <b:First>Md.</b:First>
            <b:Middle>Fahim F. Chowdhury, Shuhui Li, Chee Wei Tan</b:Middle>
          </b:Person>
        </b:NameList>
      </b:Author>
      <b:BookAuthor>
        <b:NameList>
          <b:Person>
            <b:Last>Kabalci</b:Last>
            <b:First>Ersan</b:First>
          </b:Person>
        </b:NameList>
      </b:BookAuthor>
    </b:Author>
    <b:Title>9 - Fuel cell and hydrogen power plants</b:Title>
    <b:BookTitle>Hybrid Renewable Energy Systems and Microgrids</b:BookTitle>
    <b:Year>2021</b:Year>
    <b:Pages>313-349</b:Pages>
    <b:Publisher>Academic Press</b:Publisher>
    <b:DOI>10.1016/C2019-0-03602-3</b:DOI>
    <b:RefOrder>197</b:RefOrder>
  </b:Source>
  <b:Source>
    <b:Tag>Man19</b:Tag>
    <b:SourceType>BookSection</b:SourceType>
    <b:Guid>{6C4BD7E0-80F2-47F0-AF17-B1118E854D66}</b:Guid>
    <b:Author>
      <b:Author>
        <b:NameList>
          <b:Person>
            <b:Last>Man Kee Lam</b:Last>
            <b:First>Adrian</b:First>
            <b:Middle>Chun Minh Loy, Suzana Yusup, Keat Teong Lee</b:Middle>
          </b:Person>
        </b:NameList>
      </b:Author>
      <b:BookAuthor>
        <b:NameList>
          <b:Person>
            <b:Last>Jo-Shu Chang</b:Last>
            <b:First>Ashok</b:First>
            <b:Middle>Pandey, S.Venkata Mohan, Christian Larroche, Patrick C. Hallenbeck</b:Middle>
          </b:Person>
        </b:NameList>
      </b:BookAuthor>
    </b:Author>
    <b:Title>Chapter 9 - Biohydrogen Production From Algae</b:Title>
    <b:BookTitle>Biohydrogen (Second Edition)</b:BookTitle>
    <b:Year>2019</b:Year>
    <b:Pages>219-245</b:Pages>
    <b:Publisher>Elsevier</b:Publisher>
    <b:DOI>10.1016/B978-0-444-64203-5.00009-5</b:DOI>
    <b:RefOrder>209</b:RefOrder>
  </b:Source>
  <b:Source>
    <b:Tag>Rev18</b:Tag>
    <b:SourceType>BookSection</b:SourceType>
    <b:Guid>{FF8D4B7E-41CD-4BDF-B006-D3B9D9E91957}</b:Guid>
    <b:Author>
      <b:Author>
        <b:NameList>
          <b:Person>
            <b:Last>Revathy Sankaran</b:Last>
            <b:First>Pau</b:First>
            <b:Middle>L. Show, Dillirani Nagarajan, Jo-Shu Chang</b:Middle>
          </b:Person>
        </b:NameList>
      </b:Author>
      <b:BookAuthor>
        <b:NameList>
          <b:Person>
            <b:Last>Thallada Bhaskar</b:Last>
            <b:First>Ashok</b:First>
            <b:Middle>Pandey, S.Venkata Mohan, Duu-Jong Lee, Samir Kumar Khanal</b:Middle>
          </b:Person>
        </b:NameList>
      </b:BookAuthor>
    </b:Author>
    <b:Title>Chapter 19 - Exploitation and Biorefinery of Microalgae</b:Title>
    <b:BookTitle>Waste Biorefinery</b:BookTitle>
    <b:Year>2018</b:Year>
    <b:Pages>571-601</b:Pages>
    <b:Publisher>Elsevier</b:Publisher>
    <b:DOI>10.1016/B978-0-444-63992-9.00019-7</b:DOI>
    <b:RefOrder>214</b:RefOrder>
  </b:Source>
  <b:Source>
    <b:Tag>Ron03</b:Tag>
    <b:SourceType>BookSection</b:SourceType>
    <b:Guid>{172B39A8-EAF7-4E6F-8D90-461FB2977EA2}</b:Guid>
    <b:Author>
      <b:Author>
        <b:NameList>
          <b:Person>
            <b:Last>Ronald F. Probstein</b:Last>
            <b:First>R.Edwin</b:First>
            <b:Middle>Hicks</b:Middle>
          </b:Person>
        </b:NameList>
      </b:Author>
      <b:BookAuthor>
        <b:NameList>
          <b:Person>
            <b:Last>Meyers</b:Last>
            <b:First>Robert</b:First>
            <b:Middle>A.</b:Middle>
          </b:Person>
        </b:NameList>
      </b:BookAuthor>
    </b:Author>
    <b:Title>Synthetic Fuels</b:Title>
    <b:BookTitle>Encyclopedia of Physical Science and Technology (Third Edition)</b:BookTitle>
    <b:Year>2003</b:Year>
    <b:Pages>467-480</b:Pages>
    <b:Publisher>Academic Press</b:Publisher>
    <b:DOI>10.1016/B0-12-227410-5/00761-4</b:DOI>
    <b:RefOrder>215</b:RefOrder>
  </b:Source>
  <b:Source>
    <b:Tag>Rav19</b:Tag>
    <b:SourceType>BookSection</b:SourceType>
    <b:Guid>{0263B0FE-08FB-47C7-AEFB-3CB7EC78DD9F}</b:Guid>
    <b:Author>
      <b:Author>
        <b:NameList>
          <b:Person>
            <b:Last>Ravneet Kaur</b:Last>
            <b:First>Poonam</b:First>
            <b:Middle>Gera, Mithilesh Kumar Jha, Thallada Bhaskar</b:Middle>
          </b:Person>
        </b:NameList>
      </b:Author>
      <b:BookAuthor>
        <b:NameList>
          <b:Person>
            <b:Last>Ashok Pandey</b:Last>
            <b:First>S.Venkata</b:First>
            <b:Middle>Mohan, Jo-Shu Chang, Patrick C. Hallenbeck, Christian Larroche</b:Middle>
          </b:Person>
        </b:NameList>
      </b:BookAuthor>
    </b:Author>
    <b:Title>Chapter 8 - Thermochemical Route for Biohydrogen Production</b:Title>
    <b:BookTitle>Biohydrogen (Second Edition)</b:BookTitle>
    <b:Year>2019</b:Year>
    <b:Pages>187-218</b:Pages>
    <b:DOI>10.1016/B978-0-444-64203-5.00008-3</b:DOI>
    <b:Publisher>Elsevier</b:Publisher>
    <b:RefOrder>211</b:RefOrder>
  </b:Source>
  <b:Source>
    <b:Tag>KAa04</b:Tag>
    <b:SourceType>BookSection</b:SourceType>
    <b:Guid>{099E661E-E94A-4332-9CDF-36CA5CF0D841}</b:Guid>
    <b:Author>
      <b:Author>
        <b:NameList>
          <b:Person>
            <b:Last>K. Aasberg-Petersen</b:Last>
            <b:First>T.S.</b:First>
            <b:Middle>Christensen, I. Dybkjaer, J. Sehested, M. Østberg, R.M. Coertzen, M.J. Keyser, A.P. Steynberg</b:Middle>
          </b:Person>
        </b:NameList>
      </b:Author>
      <b:BookAuthor>
        <b:NameList>
          <b:Person>
            <b:Last>André Steynberg</b:Last>
            <b:First>Mark</b:First>
            <b:Middle>Dry</b:Middle>
          </b:Person>
        </b:NameList>
      </b:BookAuthor>
    </b:Author>
    <b:Title>Chapter 4 - Synthesis gas production for FT synthesis</b:Title>
    <b:BookTitle>Studies in Surface Science and Catalysis</b:BookTitle>
    <b:Year>2004</b:Year>
    <b:Pages>258-405</b:Pages>
    <b:Volume>152</b:Volume>
    <b:DOI>10.1016/S0167-2991(04)80461-0</b:DOI>
    <b:RefOrder>212</b:RefOrder>
  </b:Source>
  <b:Source>
    <b:Tag>Pag10</b:Tag>
    <b:SourceType>BookSection</b:SourceType>
    <b:Guid>{28C76561-2408-4DB6-ABD4-034177EBD1FD}</b:Guid>
    <b:Author>
      <b:Author>
        <b:NameList>
          <b:Person>
            <b:Last>Pagliuso</b:Last>
            <b:First>J.D.</b:First>
          </b:Person>
        </b:NameList>
      </b:Author>
      <b:BookAuthor>
        <b:NameList>
          <b:Person>
            <b:Last>Zhao</b:Last>
            <b:First>Hua</b:First>
          </b:Person>
        </b:NameList>
      </b:BookAuthor>
    </b:Author>
    <b:Title>9 - Biofuels for spark-ignition engines</b:Title>
    <b:BookTitle>Advanced Direct Injection Combustion Engine Technologies and Development</b:BookTitle>
    <b:Year>2010</b:Year>
    <b:Pages>229-259</b:Pages>
    <b:Publisher>Woodhead publishing</b:Publisher>
    <b:DOI>10.1533/9781845697327.229</b:DOI>
    <b:RefOrder>210</b:RefOrder>
  </b:Source>
  <b:Source>
    <b:Tag>Men</b:Tag>
    <b:SourceType>JournalArticle</b:SourceType>
    <b:Guid>{10BFC30E-753C-4878-93F8-1FBB14496D4B}</b:Guid>
    <b:Author>
      <b:Author>
        <b:NameList>
          <b:Person>
            <b:Last>Mengjiao Wang</b:Last>
            <b:First>Guizhou</b:First>
            <b:Middle>Wang, Zhenxin Sun, Yukui Zhang, Dong Xu</b:Middle>
          </b:Person>
        </b:NameList>
      </b:Author>
    </b:Author>
    <b:Title>Review of renewable energy-based hydrogen production processes for sustainable energy innovation</b:Title>
    <b:JournalName>Global Energy Interconnection</b:JournalName>
    <b:Year>2019</b:Year>
    <b:Pages>436-443</b:Pages>
    <b:Publisher>Elsevier</b:Publisher>
    <b:Volume>2</b:Volume>
    <b:DOI>10.1016/j.gloei.2019.11.019</b:DOI>
    <b:RefOrder>213</b:RefOrder>
  </b:Source>
  <b:Source>
    <b:Tag>SSh22</b:Tag>
    <b:SourceType>JournalArticle</b:SourceType>
    <b:Guid>{3476618B-C0CD-484D-AFE3-177BAFFD864A}</b:Guid>
    <b:Title>An overview of water electrolysis technologies for green hydrogen production</b:Title>
    <b:Year>2022</b:Year>
    <b:Author>
      <b:Author>
        <b:NameList>
          <b:Person>
            <b:Last>S. Shiva Kumar</b:Last>
            <b:First>Hankwon</b:First>
            <b:Middle>Lim</b:Middle>
          </b:Person>
        </b:NameList>
      </b:Author>
    </b:Author>
    <b:JournalName>Energy Reports</b:JournalName>
    <b:Pages>13793-13813</b:Pages>
    <b:Publisher>Elsevier</b:Publisher>
    <b:Volume>8</b:Volume>
    <b:DOI>10.1016/j.egyr.2022.10.127</b:DOI>
    <b:RefOrder>176</b:RefOrder>
  </b:Source>
  <b:Source>
    <b:Tag>Mei21</b:Tag>
    <b:SourceType>JournalArticle</b:SourceType>
    <b:Guid>{7940822F-49BE-45BF-AFFD-1A5D4A569E90}</b:Guid>
    <b:Author>
      <b:Author>
        <b:NameList>
          <b:Person>
            <b:Last>Meiling Yue</b:Last>
            <b:First>,</b:First>
            <b:Middle>Hugo Lambert, Elodie Pahon, Robin Roche, Samir Jemei, Daniel Hissel</b:Middle>
          </b:Person>
        </b:NameList>
      </b:Author>
    </b:Author>
    <b:Title>Hydrogen energy systems: A critical review of technologies, applications, trends and challenges</b:Title>
    <b:JournalName>Renewable and Sustainable Energy Reviews</b:JournalName>
    <b:Year>2021</b:Year>
    <b:Pages>111180</b:Pages>
    <b:Publisher>Elsevier</b:Publisher>
    <b:Volume>146</b:Volume>
    <b:DOI>10.1016/j.rser.2021.111180</b:DOI>
    <b:RefOrder>216</b:RefOrder>
  </b:Source>
  <b:Source>
    <b:Tag>NAB21</b:Tag>
    <b:SourceType>JournalArticle</b:SourceType>
    <b:Guid>{C5DFD70D-118A-484A-BD81-190A02893483}</b:Guid>
    <b:Author>
      <b:Author>
        <b:NameList>
          <b:Person>
            <b:Last>N.A. Burton</b:Last>
            <b:First>R.V.</b:First>
            <b:Middle>Padilla, A. Rose, H. Habibullah</b:Middle>
          </b:Person>
        </b:NameList>
      </b:Author>
    </b:Author>
    <b:Title>Increasing the efficiency of hydrogen production from solar powered water electrolysis</b:Title>
    <b:JournalName>Renewable and Sustainable Energy Reviews</b:JournalName>
    <b:Year>2021</b:Year>
    <b:Pages>110255</b:Pages>
    <b:Publisher>Elsevier</b:Publisher>
    <b:Volume>135</b:Volume>
    <b:DOI>10.1016/j.rser.2020.110255</b:DOI>
    <b:RefOrder>217</b:RefOrder>
  </b:Source>
  <b:Source>
    <b:Tag>Ale18</b:Tag>
    <b:SourceType>JournalArticle</b:SourceType>
    <b:Guid>{6D911B0B-4E03-49EC-8DAF-0D0B4EC6DB4B}</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Renewable and Sustainable Energy Reviews</b:JournalName>
    <b:Year>2018</b:Year>
    <b:Pages>2440-2450</b:Pages>
    <b:Publisher>Elsevier</b:Publisher>
    <b:Volume>82</b:Volume>
    <b:DOI>10.1016/j.rser.2017.09.003</b:DOI>
    <b:RefOrder>218</b:RefOrder>
  </b:Source>
  <b:Source>
    <b:Tag>FYu18</b:Tag>
    <b:SourceType>JournalArticle</b:SourceType>
    <b:Guid>{3EC25A14-221F-4897-B063-A304A36DA3D1}</b:Guid>
    <b:Author>
      <b:Author>
        <b:NameList>
          <b:Person>
            <b:Last>F. Yu</b:Last>
            <b:First>L.</b:First>
            <b:Middle>Yu, I.K. Mishra, Y. Yu, Z.F. Ren, H.Q. Zhou</b:Middle>
          </b:Person>
        </b:NameList>
      </b:Author>
    </b:Author>
    <b:Title>Recent developments in earth-abundant and non-noble electrocatalysts for water electrolysis</b:Title>
    <b:JournalName>Materials Today Physics</b:JournalName>
    <b:Year>2018</b:Year>
    <b:Pages>121-138</b:Pages>
    <b:Publisher>Elsevier</b:Publisher>
    <b:DOI>10.1016/j.mtphys.2018.11.007</b:DOI>
    <b:RefOrder>221</b:RefOrder>
  </b:Source>
  <b:Source>
    <b:Tag>Wil20</b:Tag>
    <b:SourceType>Report</b:SourceType>
    <b:Guid>{7B9BFFA8-83C3-40D0-9086-ABA61D6CE1E3}</b:Guid>
    <b:Author>
      <b:Author>
        <b:NameList>
          <b:Person>
            <b:Last>Will Hall</b:Last>
            <b:First>Thomas</b:First>
            <b:Middle>Spencer, G Renjith, Shruti Dayal</b:Middle>
          </b:Person>
        </b:NameList>
      </b:Author>
    </b:Author>
    <b:Title>The potential role of hydrogen in India: A pathway for scaling up low carbon hydrogen across the ecenomy </b:Title>
    <b:Year>2020</b:Year>
    <b:Publisher>The Energy and Resources Institute (TERI)</b:Publisher>
    <b:City>New Delhi</b:City>
    <b:RefOrder>220</b:RefOrder>
  </b:Source>
  <b:Source>
    <b:Tag>Bur20</b:Tag>
    <b:SourceType>JournalArticle</b:SourceType>
    <b:Guid>{4F65FE08-A166-43ED-B2E9-10226017BF9C}</b:Guid>
    <b:Author>
      <b:Author>
        <b:NameList>
          <b:Person>
            <b:Last>Burin Yodwong</b:Last>
            <b:First>Damien</b:First>
            <b:Middle>Guilbert, Matheepot Phattanasak, Wattana Kaewmanee, Melika Hinaje, Gianpaolo Vitale</b:Middle>
          </b:Person>
        </b:NameList>
      </b:Author>
    </b:Author>
    <b:Title>AC-DC Converters for Electrolyzer Applications: State of the Art and Future Challenges</b:Title>
    <b:Year>2020</b:Year>
    <b:Publisher>Electronics</b:Publisher>
    <b:Volume>9</b:Volume>
    <b:Issue>6</b:Issue>
    <b:DOI>10.3390/electronics9060912</b:DOI>
    <b:RefOrder>219</b:RefOrder>
  </b:Source>
</b:Sources>
</file>

<file path=customXml/itemProps1.xml><?xml version="1.0" encoding="utf-8"?>
<ds:datastoreItem xmlns:ds="http://schemas.openxmlformats.org/officeDocument/2006/customXml" ds:itemID="{8A854074-1ED6-45FC-B817-96B157BB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3879</TotalTime>
  <Pages>19</Pages>
  <Words>4742</Words>
  <Characters>31915</Characters>
  <Application>Microsoft Office Word</Application>
  <DocSecurity>0</DocSecurity>
  <Lines>591</Lines>
  <Paragraphs>265</Paragraphs>
  <ScaleCrop>false</ScaleCrop>
  <HeadingPairs>
    <vt:vector size="2" baseType="variant">
      <vt:variant>
        <vt:lpstr>Konu Başlığı</vt:lpstr>
      </vt:variant>
      <vt:variant>
        <vt:i4>1</vt:i4>
      </vt:variant>
    </vt:vector>
  </HeadingPairs>
  <TitlesOfParts>
    <vt:vector size="1" baseType="lpstr">
      <vt:lpstr>EGE ÜNİVERSİTESİ FEN BİLİMLERİ ENSTİTÜSÜ TEZ PROJE FORMU</vt:lpstr>
    </vt:vector>
  </TitlesOfParts>
  <Company>ege</Company>
  <LinksUpToDate>false</LinksUpToDate>
  <CharactersWithSpaces>36392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 ÜNİVERSİTESİ FEN BİLİMLERİ ENSTİTÜSÜ TEZ PROJE FORMU</dc:title>
  <dc:creator>orhun uzdiyem</dc:creator>
  <cp:lastModifiedBy>Orhun Uz</cp:lastModifiedBy>
  <cp:revision>107</cp:revision>
  <cp:lastPrinted>2025-12-14T11:28:00Z</cp:lastPrinted>
  <dcterms:created xsi:type="dcterms:W3CDTF">2025-12-08T12:07:00Z</dcterms:created>
  <dcterms:modified xsi:type="dcterms:W3CDTF">2026-06-09T12:09:00Z</dcterms:modified>
</cp:coreProperties>
</file>