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 := {all pairs i,j s.t. i != j}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BadTraces = {}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phaseGoodTraces = {}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While trace = queue.Pop; base != null: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If trace contains any badTrace from badTraces OR trace exists in phaseGoodTraces:</w:t>
        <w:br w:type="textWrapping"/>
        <w:t xml:space="preserve">            skip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 Gibbons(trace):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phaseGoodTraces .Add(trace)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Else: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BadTraces.Add(trace)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phaseGoodTraces.Empty():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Queue = {add a union for each pair from phaseGoodTraces}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phaseGoodTraces =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BadTraces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