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CCE70" w14:textId="2135E1B5" w:rsidR="00D31316" w:rsidRDefault="00D242F9" w:rsidP="00531DC7">
      <w:pPr>
        <w:rPr>
          <w:b/>
          <w:lang w:val="es-ES"/>
        </w:rPr>
      </w:pPr>
      <w:r>
        <w:rPr>
          <w:b/>
          <w:lang w:val="es-ES"/>
        </w:rPr>
        <w:t>Fundamentos teóricos / practicos (II)</w:t>
      </w:r>
    </w:p>
    <w:p w14:paraId="7B786425" w14:textId="77777777" w:rsidR="00D31316" w:rsidRDefault="00D31316" w:rsidP="00531DC7">
      <w:pPr>
        <w:rPr>
          <w:b/>
          <w:lang w:val="es-ES"/>
        </w:rPr>
      </w:pPr>
    </w:p>
    <w:p w14:paraId="54A6C7E4" w14:textId="1FFEF107" w:rsidR="00D31316" w:rsidRDefault="00D31316" w:rsidP="00531DC7">
      <w:pPr>
        <w:rPr>
          <w:b/>
          <w:lang w:val="es-ES"/>
        </w:rPr>
      </w:pPr>
      <w:r>
        <w:rPr>
          <w:b/>
          <w:lang w:val="es-ES"/>
        </w:rPr>
        <w:t xml:space="preserve">1. </w:t>
      </w:r>
      <w:r w:rsidR="00117929">
        <w:rPr>
          <w:b/>
          <w:lang w:val="es-ES"/>
        </w:rPr>
        <w:t xml:space="preserve">Acceso a la información: </w:t>
      </w:r>
      <w:r w:rsidR="0088463F">
        <w:rPr>
          <w:b/>
          <w:lang w:val="es-ES"/>
        </w:rPr>
        <w:t>Conectores</w:t>
      </w:r>
    </w:p>
    <w:p w14:paraId="3C22C423" w14:textId="5070A36F" w:rsidR="00117929" w:rsidRDefault="00117929" w:rsidP="00531DC7">
      <w:pPr>
        <w:rPr>
          <w:b/>
          <w:lang w:val="es-ES"/>
        </w:rPr>
      </w:pPr>
      <w:r>
        <w:rPr>
          <w:b/>
          <w:lang w:val="es-ES"/>
        </w:rPr>
        <w:tab/>
        <w:t>Introducción. ¿Para qué sirven? ¿ Como los usaremos?</w:t>
      </w:r>
    </w:p>
    <w:p w14:paraId="59540316" w14:textId="07073FAF" w:rsidR="00117929" w:rsidRDefault="00117929" w:rsidP="00531DC7">
      <w:pPr>
        <w:rPr>
          <w:b/>
          <w:lang w:val="es-ES"/>
        </w:rPr>
      </w:pPr>
      <w:r>
        <w:rPr>
          <w:b/>
          <w:lang w:val="es-ES"/>
        </w:rPr>
        <w:tab/>
        <w:t>Comparativa</w:t>
      </w:r>
    </w:p>
    <w:p w14:paraId="24BA6BDD" w14:textId="2BCD68AA" w:rsidR="00DB0F49" w:rsidRDefault="00DB0F49" w:rsidP="00531DC7">
      <w:pPr>
        <w:rPr>
          <w:b/>
          <w:lang w:val="es-ES"/>
        </w:rPr>
      </w:pPr>
      <w:r>
        <w:rPr>
          <w:b/>
          <w:lang w:val="es-ES"/>
        </w:rPr>
        <w:tab/>
        <w:t>Cassandra</w:t>
      </w:r>
    </w:p>
    <w:p w14:paraId="0E990D1D" w14:textId="77777777" w:rsidR="00DB0F49" w:rsidRPr="00DB0F49" w:rsidRDefault="00DB0F49" w:rsidP="00DB0F49">
      <w:pPr>
        <w:ind w:left="1440"/>
        <w:rPr>
          <w:lang w:val="es-ES"/>
        </w:rPr>
      </w:pPr>
      <w:r w:rsidRPr="00DB0F49">
        <w:rPr>
          <w:lang w:val="es-ES"/>
        </w:rPr>
        <w:t>Introducción</w:t>
      </w:r>
    </w:p>
    <w:p w14:paraId="2098D2F3" w14:textId="77777777" w:rsidR="00DB0F49" w:rsidRPr="00117929" w:rsidRDefault="00DB0F49" w:rsidP="00DB0F49">
      <w:pPr>
        <w:ind w:left="1440"/>
        <w:rPr>
          <w:lang w:val="es-ES"/>
        </w:rPr>
      </w:pPr>
      <w:r w:rsidRPr="00117929">
        <w:rPr>
          <w:lang w:val="es-ES"/>
        </w:rPr>
        <w:t>Instalación y configuracion</w:t>
      </w:r>
    </w:p>
    <w:p w14:paraId="21E17DB6" w14:textId="77777777" w:rsidR="00DB0F49" w:rsidRDefault="00DB0F49" w:rsidP="00DB0F49">
      <w:pPr>
        <w:ind w:left="1440"/>
        <w:rPr>
          <w:lang w:val="es-ES"/>
        </w:rPr>
      </w:pPr>
      <w:r>
        <w:rPr>
          <w:lang w:val="es-ES"/>
        </w:rPr>
        <w:t>Librerias usadas</w:t>
      </w:r>
    </w:p>
    <w:p w14:paraId="62A062E4" w14:textId="77777777" w:rsidR="00DB0F49" w:rsidRDefault="00DB0F49" w:rsidP="00DB0F49">
      <w:pPr>
        <w:ind w:left="1440"/>
        <w:rPr>
          <w:lang w:val="es-ES"/>
        </w:rPr>
      </w:pPr>
      <w:r>
        <w:rPr>
          <w:lang w:val="es-ES"/>
        </w:rPr>
        <w:t>Configuración y creación de la sesión</w:t>
      </w:r>
    </w:p>
    <w:p w14:paraId="3DFEB260" w14:textId="77777777" w:rsidR="00DB0F49" w:rsidRPr="00117929" w:rsidRDefault="00DB0F49" w:rsidP="00DB0F49">
      <w:pPr>
        <w:ind w:left="1440"/>
        <w:rPr>
          <w:lang w:val="es-ES"/>
        </w:rPr>
      </w:pPr>
      <w:r>
        <w:rPr>
          <w:lang w:val="es-ES"/>
        </w:rPr>
        <w:t>Caso de uso de sesión: ejemplo de consulta</w:t>
      </w:r>
    </w:p>
    <w:p w14:paraId="20B636FA" w14:textId="0967CD65" w:rsidR="00DB0F49" w:rsidRDefault="00DB0F49" w:rsidP="00DB0F49">
      <w:pPr>
        <w:ind w:left="720"/>
        <w:rPr>
          <w:b/>
          <w:lang w:val="es-ES"/>
        </w:rPr>
      </w:pPr>
    </w:p>
    <w:p w14:paraId="0180230D" w14:textId="4803B5B1" w:rsidR="00DB0F49" w:rsidRDefault="00DB0F49" w:rsidP="00531DC7">
      <w:pPr>
        <w:rPr>
          <w:b/>
          <w:lang w:val="es-ES"/>
        </w:rPr>
      </w:pPr>
      <w:r>
        <w:rPr>
          <w:b/>
          <w:lang w:val="es-ES"/>
        </w:rPr>
        <w:tab/>
        <w:t>Mongodb</w:t>
      </w:r>
    </w:p>
    <w:p w14:paraId="30D4658B" w14:textId="77777777" w:rsidR="00DB0F49" w:rsidRPr="00DB0F49" w:rsidRDefault="00DB0F49" w:rsidP="00DB0F49">
      <w:pPr>
        <w:ind w:left="1440"/>
        <w:rPr>
          <w:lang w:val="es-ES"/>
        </w:rPr>
      </w:pPr>
      <w:r w:rsidRPr="00DB0F49">
        <w:rPr>
          <w:lang w:val="es-ES"/>
        </w:rPr>
        <w:t>Introducción</w:t>
      </w:r>
    </w:p>
    <w:p w14:paraId="5F486122" w14:textId="77777777" w:rsidR="00DB0F49" w:rsidRPr="00117929" w:rsidRDefault="00DB0F49" w:rsidP="00DB0F49">
      <w:pPr>
        <w:ind w:left="1440"/>
        <w:rPr>
          <w:lang w:val="es-ES"/>
        </w:rPr>
      </w:pPr>
      <w:r w:rsidRPr="00117929">
        <w:rPr>
          <w:lang w:val="es-ES"/>
        </w:rPr>
        <w:t>Instalación y configuracion</w:t>
      </w:r>
    </w:p>
    <w:p w14:paraId="76C334CF" w14:textId="77777777" w:rsidR="00DB0F49" w:rsidRDefault="00DB0F49" w:rsidP="00DB0F49">
      <w:pPr>
        <w:ind w:left="1440"/>
        <w:rPr>
          <w:lang w:val="es-ES"/>
        </w:rPr>
      </w:pPr>
      <w:r>
        <w:rPr>
          <w:lang w:val="es-ES"/>
        </w:rPr>
        <w:t>Librerias usadas</w:t>
      </w:r>
    </w:p>
    <w:p w14:paraId="39CDD2C6" w14:textId="77777777" w:rsidR="00DB0F49" w:rsidRDefault="00DB0F49" w:rsidP="00DB0F49">
      <w:pPr>
        <w:ind w:left="1440"/>
        <w:rPr>
          <w:lang w:val="es-ES"/>
        </w:rPr>
      </w:pPr>
      <w:r>
        <w:rPr>
          <w:lang w:val="es-ES"/>
        </w:rPr>
        <w:t>Configuración y creación de la sesión</w:t>
      </w:r>
    </w:p>
    <w:p w14:paraId="281BCD39" w14:textId="77777777" w:rsidR="00DB0F49" w:rsidRPr="00117929" w:rsidRDefault="00DB0F49" w:rsidP="00DB0F49">
      <w:pPr>
        <w:ind w:left="1440"/>
        <w:rPr>
          <w:lang w:val="es-ES"/>
        </w:rPr>
      </w:pPr>
      <w:r>
        <w:rPr>
          <w:lang w:val="es-ES"/>
        </w:rPr>
        <w:t>Caso de uso de sesión: ejemplo de consulta</w:t>
      </w:r>
    </w:p>
    <w:p w14:paraId="0591436D" w14:textId="77777777" w:rsidR="00DB0F49" w:rsidRDefault="00DB0F49" w:rsidP="00531DC7">
      <w:pPr>
        <w:rPr>
          <w:b/>
          <w:lang w:val="es-ES"/>
        </w:rPr>
      </w:pPr>
    </w:p>
    <w:p w14:paraId="02350B6B" w14:textId="515E10C5" w:rsidR="00DB0F49" w:rsidRDefault="00DB0F49" w:rsidP="00531DC7">
      <w:pPr>
        <w:rPr>
          <w:b/>
          <w:lang w:val="es-ES"/>
        </w:rPr>
      </w:pPr>
      <w:r>
        <w:rPr>
          <w:b/>
          <w:lang w:val="es-ES"/>
        </w:rPr>
        <w:tab/>
        <w:t>Neo4j</w:t>
      </w:r>
    </w:p>
    <w:p w14:paraId="13B00F45" w14:textId="77777777" w:rsidR="00DB0F49" w:rsidRPr="00DB0F49" w:rsidRDefault="00DB0F49" w:rsidP="00DB0F49">
      <w:pPr>
        <w:ind w:left="1440"/>
        <w:rPr>
          <w:lang w:val="es-ES"/>
        </w:rPr>
      </w:pPr>
      <w:r w:rsidRPr="00DB0F49">
        <w:rPr>
          <w:lang w:val="es-ES"/>
        </w:rPr>
        <w:t>Introducción</w:t>
      </w:r>
    </w:p>
    <w:p w14:paraId="64468B8D" w14:textId="77777777" w:rsidR="00DB0F49" w:rsidRPr="00117929" w:rsidRDefault="00DB0F49" w:rsidP="00DB0F49">
      <w:pPr>
        <w:ind w:left="1440"/>
        <w:rPr>
          <w:lang w:val="es-ES"/>
        </w:rPr>
      </w:pPr>
      <w:r w:rsidRPr="00117929">
        <w:rPr>
          <w:lang w:val="es-ES"/>
        </w:rPr>
        <w:t>Instalación y configuracion</w:t>
      </w:r>
    </w:p>
    <w:p w14:paraId="016496FD" w14:textId="77777777" w:rsidR="00DB0F49" w:rsidRDefault="00DB0F49" w:rsidP="00DB0F49">
      <w:pPr>
        <w:ind w:left="1440"/>
        <w:rPr>
          <w:lang w:val="es-ES"/>
        </w:rPr>
      </w:pPr>
      <w:r>
        <w:rPr>
          <w:lang w:val="es-ES"/>
        </w:rPr>
        <w:t>Librerias usadas</w:t>
      </w:r>
    </w:p>
    <w:p w14:paraId="0B011791" w14:textId="77777777" w:rsidR="00DB0F49" w:rsidRDefault="00DB0F49" w:rsidP="00DB0F49">
      <w:pPr>
        <w:ind w:left="1440"/>
        <w:rPr>
          <w:lang w:val="es-ES"/>
        </w:rPr>
      </w:pPr>
      <w:r>
        <w:rPr>
          <w:lang w:val="es-ES"/>
        </w:rPr>
        <w:t>Configuración y creación de la sesión</w:t>
      </w:r>
    </w:p>
    <w:p w14:paraId="43F1DD3C" w14:textId="77777777" w:rsidR="00DB0F49" w:rsidRPr="00117929" w:rsidRDefault="00DB0F49" w:rsidP="00DB0F49">
      <w:pPr>
        <w:ind w:left="1440"/>
        <w:rPr>
          <w:lang w:val="es-ES"/>
        </w:rPr>
      </w:pPr>
      <w:r>
        <w:rPr>
          <w:lang w:val="es-ES"/>
        </w:rPr>
        <w:t>Caso de uso de sesión: ejemplo de consulta</w:t>
      </w:r>
    </w:p>
    <w:p w14:paraId="4D9CCEA3" w14:textId="77777777" w:rsidR="00DB0F49" w:rsidRDefault="00DB0F49" w:rsidP="00531DC7">
      <w:pPr>
        <w:rPr>
          <w:b/>
          <w:lang w:val="es-ES"/>
        </w:rPr>
      </w:pPr>
    </w:p>
    <w:p w14:paraId="2D43CD19" w14:textId="77777777" w:rsidR="0088463F" w:rsidRDefault="00D31316" w:rsidP="00531DC7">
      <w:pPr>
        <w:rPr>
          <w:b/>
          <w:lang w:val="es-ES"/>
        </w:rPr>
      </w:pPr>
      <w:r>
        <w:rPr>
          <w:b/>
          <w:lang w:val="es-ES"/>
        </w:rPr>
        <w:t xml:space="preserve">2. </w:t>
      </w:r>
      <w:r w:rsidR="0088463F">
        <w:rPr>
          <w:b/>
          <w:lang w:val="es-ES"/>
        </w:rPr>
        <w:t>Representaciones de la información</w:t>
      </w:r>
    </w:p>
    <w:p w14:paraId="30C117AF" w14:textId="7AB65E4D" w:rsidR="00DB0F49" w:rsidRDefault="00DB0F49" w:rsidP="00531DC7">
      <w:pPr>
        <w:rPr>
          <w:b/>
          <w:lang w:val="es-ES"/>
        </w:rPr>
      </w:pPr>
      <w:r>
        <w:rPr>
          <w:b/>
          <w:lang w:val="es-ES"/>
        </w:rPr>
        <w:tab/>
        <w:t>Vistas</w:t>
      </w:r>
    </w:p>
    <w:p w14:paraId="6FBBBAAA" w14:textId="77777777" w:rsidR="0088463F" w:rsidRDefault="0088463F" w:rsidP="00531DC7">
      <w:pPr>
        <w:rPr>
          <w:b/>
          <w:lang w:val="es-ES"/>
        </w:rPr>
      </w:pPr>
    </w:p>
    <w:p w14:paraId="1D4F57C3" w14:textId="1D200064" w:rsidR="00D31316" w:rsidRPr="00D31316" w:rsidRDefault="00D31316" w:rsidP="00531DC7">
      <w:pPr>
        <w:rPr>
          <w:b/>
          <w:lang w:val="es-ES"/>
        </w:rPr>
      </w:pPr>
      <w:r>
        <w:rPr>
          <w:b/>
          <w:lang w:val="es-ES"/>
        </w:rPr>
        <w:t>Bibliografía</w:t>
      </w:r>
    </w:p>
    <w:p w14:paraId="07E696D4" w14:textId="77777777" w:rsidR="00D31316" w:rsidRDefault="00D31316" w:rsidP="00531DC7">
      <w:pPr>
        <w:rPr>
          <w:lang w:val="es-ES"/>
        </w:rPr>
      </w:pPr>
    </w:p>
    <w:p w14:paraId="6C4093C4" w14:textId="414CA5FC" w:rsidR="00117929" w:rsidRDefault="00744F65" w:rsidP="00117929">
      <w:pPr>
        <w:spacing w:after="240"/>
        <w:rPr>
          <w:rFonts w:ascii="Helvetica" w:hAnsi="Helvetica" w:cs="Times New Roman"/>
          <w:color w:val="24292E"/>
          <w:sz w:val="20"/>
          <w:szCs w:val="20"/>
          <w:lang w:val="es-ES" w:eastAsia="en-GB"/>
        </w:rPr>
      </w:pPr>
      <w:r>
        <w:rPr>
          <w:rFonts w:ascii="Helvetica" w:hAnsi="Helvetica" w:cs="Times New Roman"/>
          <w:color w:val="24292E"/>
          <w:sz w:val="20"/>
          <w:szCs w:val="20"/>
          <w:lang w:val="es-ES" w:eastAsia="en-GB"/>
        </w:rPr>
        <w:t xml:space="preserve">Conectores de Cassandra. </w:t>
      </w:r>
      <w:r w:rsidRPr="00744F65">
        <w:rPr>
          <w:rFonts w:ascii="Helvetica" w:hAnsi="Helvetica" w:cs="Times New Roman"/>
          <w:color w:val="24292E"/>
          <w:sz w:val="20"/>
          <w:szCs w:val="20"/>
          <w:lang w:val="es-ES" w:eastAsia="en-GB"/>
        </w:rPr>
        <w:t>Toda esta información esta reflejada en el documento oficial que podemos encontrar bajo </w:t>
      </w:r>
      <w:hyperlink r:id="rId5" w:history="1">
        <w:r w:rsidRPr="00744F65">
          <w:rPr>
            <w:rFonts w:ascii="Helvetica" w:hAnsi="Helvetica" w:cs="Times New Roman"/>
            <w:color w:val="0366D6"/>
            <w:sz w:val="20"/>
            <w:szCs w:val="20"/>
            <w:lang w:val="es-ES" w:eastAsia="en-GB"/>
          </w:rPr>
          <w:t>https://datastax.github.io/python-driver/api/cassandra/cluster.html</w:t>
        </w:r>
      </w:hyperlink>
      <w:r w:rsidRPr="00744F65">
        <w:rPr>
          <w:rFonts w:ascii="Helvetica" w:hAnsi="Helvetica" w:cs="Times New Roman"/>
          <w:color w:val="24292E"/>
          <w:sz w:val="20"/>
          <w:szCs w:val="20"/>
          <w:lang w:val="es-ES" w:eastAsia="en-GB"/>
        </w:rPr>
        <w:t>.</w:t>
      </w:r>
    </w:p>
    <w:p w14:paraId="1A9643D0" w14:textId="11B432AB" w:rsidR="00117929" w:rsidRPr="00744F65" w:rsidRDefault="00117929" w:rsidP="00117929">
      <w:pPr>
        <w:spacing w:after="240"/>
        <w:rPr>
          <w:rFonts w:ascii="Helvetica" w:hAnsi="Helvetica" w:cs="Times New Roman"/>
          <w:color w:val="24292E"/>
          <w:sz w:val="20"/>
          <w:szCs w:val="20"/>
          <w:lang w:val="es-ES" w:eastAsia="en-GB"/>
        </w:rPr>
      </w:pPr>
      <w:r>
        <w:rPr>
          <w:rFonts w:ascii="Helvetica" w:hAnsi="Helvetica" w:cs="Times New Roman"/>
          <w:color w:val="24292E"/>
          <w:sz w:val="20"/>
          <w:szCs w:val="20"/>
          <w:lang w:val="es-ES" w:eastAsia="en-GB"/>
        </w:rPr>
        <w:t xml:space="preserve">Mongodb. </w:t>
      </w:r>
      <w:r w:rsidRPr="00744F65">
        <w:rPr>
          <w:rFonts w:ascii="Helvetica" w:hAnsi="Helvetica" w:cs="Times New Roman"/>
          <w:color w:val="24292E"/>
          <w:sz w:val="20"/>
          <w:szCs w:val="20"/>
          <w:lang w:val="es-ES" w:eastAsia="en-GB"/>
        </w:rPr>
        <w:t>Más información de la libreria: </w:t>
      </w:r>
      <w:hyperlink r:id="rId6" w:history="1">
        <w:r w:rsidRPr="00744F65">
          <w:rPr>
            <w:rFonts w:ascii="Helvetica" w:hAnsi="Helvetica" w:cs="Times New Roman"/>
            <w:color w:val="0366D6"/>
            <w:sz w:val="20"/>
            <w:szCs w:val="20"/>
            <w:lang w:val="es-ES" w:eastAsia="en-GB"/>
          </w:rPr>
          <w:t>https://api.mongodb.com/python/current/index.html</w:t>
        </w:r>
      </w:hyperlink>
    </w:p>
    <w:p w14:paraId="0DE7B080" w14:textId="348891AF" w:rsidR="00DB0F49" w:rsidRDefault="00DB0F49">
      <w:pPr>
        <w:rPr>
          <w:lang w:val="es-ES"/>
        </w:rPr>
      </w:pPr>
      <w:r>
        <w:rPr>
          <w:lang w:val="es-ES"/>
        </w:rPr>
        <w:br w:type="page"/>
      </w:r>
    </w:p>
    <w:p w14:paraId="7649B7F1" w14:textId="77777777" w:rsidR="00D31316" w:rsidRDefault="00D31316" w:rsidP="00531DC7">
      <w:pPr>
        <w:rPr>
          <w:lang w:val="es-ES"/>
        </w:rPr>
      </w:pPr>
    </w:p>
    <w:p w14:paraId="7C19DDE2" w14:textId="21B56915" w:rsidR="00D31316" w:rsidRDefault="00D31316" w:rsidP="00531DC7">
      <w:pPr>
        <w:rPr>
          <w:color w:val="D0CECE" w:themeColor="background2" w:themeShade="E6"/>
          <w:lang w:val="es-ES"/>
        </w:rPr>
      </w:pPr>
      <w:r>
        <w:rPr>
          <w:color w:val="4472C4" w:themeColor="accent1"/>
          <w:lang w:val="es-ES"/>
        </w:rPr>
        <w:t xml:space="preserve">1. </w:t>
      </w:r>
      <w:r w:rsidR="00117929">
        <w:rPr>
          <w:color w:val="4472C4" w:themeColor="accent1"/>
          <w:lang w:val="es-ES"/>
        </w:rPr>
        <w:t>Acceso a la información: c</w:t>
      </w:r>
      <w:r w:rsidR="0088463F">
        <w:rPr>
          <w:color w:val="4472C4" w:themeColor="accent1"/>
          <w:lang w:val="es-ES"/>
        </w:rPr>
        <w:t>onectores</w:t>
      </w:r>
      <w:r>
        <w:rPr>
          <w:lang w:val="es-ES"/>
        </w:rPr>
        <w:br/>
      </w:r>
    </w:p>
    <w:p w14:paraId="5F5A9F34" w14:textId="6B6181E2" w:rsidR="00744F65" w:rsidRDefault="00744F65" w:rsidP="00531DC7">
      <w:pPr>
        <w:rPr>
          <w:color w:val="D0CECE" w:themeColor="background2" w:themeShade="E6"/>
          <w:lang w:val="es-ES"/>
        </w:rPr>
      </w:pPr>
      <w:r>
        <w:rPr>
          <w:color w:val="D0CECE" w:themeColor="background2" w:themeShade="E6"/>
          <w:lang w:val="es-ES"/>
        </w:rPr>
        <w:t>&lt;para que sirven los conectores de base de datos, y para que los usaremos&gt;</w:t>
      </w:r>
    </w:p>
    <w:p w14:paraId="329A7AB0" w14:textId="77777777" w:rsidR="00744F65" w:rsidRPr="00744F65" w:rsidRDefault="00744F65" w:rsidP="00531DC7">
      <w:pPr>
        <w:rPr>
          <w:color w:val="D0CECE" w:themeColor="background2" w:themeShade="E6"/>
          <w:lang w:val="es-ES"/>
        </w:rPr>
      </w:pPr>
    </w:p>
    <w:p w14:paraId="0ABAB278" w14:textId="45E05459" w:rsidR="00744F65" w:rsidRPr="00DB0F49" w:rsidRDefault="00744F65" w:rsidP="00531DC7">
      <w:pPr>
        <w:spacing w:after="240"/>
        <w:rPr>
          <w:rFonts w:ascii="Helvetica" w:hAnsi="Helvetica" w:cs="Times New Roman"/>
          <w:b/>
          <w:color w:val="24292E"/>
          <w:sz w:val="20"/>
          <w:szCs w:val="20"/>
          <w:lang w:val="es-ES" w:eastAsia="en-GB"/>
        </w:rPr>
      </w:pPr>
      <w:r w:rsidRPr="00DB0F49">
        <w:rPr>
          <w:rFonts w:ascii="Helvetica" w:hAnsi="Helvetica" w:cs="Times New Roman"/>
          <w:b/>
          <w:color w:val="24292E"/>
          <w:sz w:val="20"/>
          <w:szCs w:val="20"/>
          <w:lang w:val="es-ES" w:eastAsia="en-GB"/>
        </w:rPr>
        <w:t>Comparativa</w:t>
      </w:r>
    </w:p>
    <w:p w14:paraId="1FC4398B" w14:textId="694DBFA5" w:rsidR="00744F65" w:rsidRPr="00117929" w:rsidRDefault="00117929" w:rsidP="00531DC7">
      <w:pPr>
        <w:rPr>
          <w:lang w:val="es-ES"/>
        </w:rPr>
      </w:pPr>
      <w:r>
        <w:rPr>
          <w:lang w:val="es-ES"/>
        </w:rPr>
        <w:t>&lt;explicacion de la rubrica de ventajas&gt;</w:t>
      </w:r>
    </w:p>
    <w:tbl>
      <w:tblPr>
        <w:tblStyle w:val="TableGrid"/>
        <w:tblW w:w="9638" w:type="dxa"/>
        <w:tblLayout w:type="fixed"/>
        <w:tblLook w:val="04A0" w:firstRow="1" w:lastRow="0" w:firstColumn="1" w:lastColumn="0" w:noHBand="0" w:noVBand="1"/>
      </w:tblPr>
      <w:tblGrid>
        <w:gridCol w:w="1607"/>
        <w:gridCol w:w="5627"/>
        <w:gridCol w:w="2404"/>
      </w:tblGrid>
      <w:tr w:rsidR="00531DC7" w:rsidRPr="00531DC7" w14:paraId="40FA7DC6" w14:textId="77777777" w:rsidTr="00531DC7">
        <w:trPr>
          <w:cantSplit/>
          <w:trHeight w:val="124"/>
        </w:trPr>
        <w:tc>
          <w:tcPr>
            <w:tcW w:w="1607" w:type="dxa"/>
          </w:tcPr>
          <w:p w14:paraId="6377D3E4" w14:textId="77777777" w:rsidR="00531DC7" w:rsidRPr="00117929" w:rsidRDefault="00531DC7" w:rsidP="00531DC7">
            <w:pPr>
              <w:rPr>
                <w:lang w:val="es-ES"/>
              </w:rPr>
            </w:pPr>
          </w:p>
        </w:tc>
        <w:tc>
          <w:tcPr>
            <w:tcW w:w="5627" w:type="dxa"/>
          </w:tcPr>
          <w:p w14:paraId="0708C6A5" w14:textId="64B7F702" w:rsidR="00531DC7" w:rsidRPr="00117929" w:rsidRDefault="00531DC7" w:rsidP="00531DC7">
            <w:pPr>
              <w:rPr>
                <w:lang w:val="es-ES"/>
              </w:rPr>
            </w:pPr>
            <w:r w:rsidRPr="00117929">
              <w:rPr>
                <w:lang w:val="es-ES"/>
              </w:rPr>
              <w:t>Ventajas</w:t>
            </w:r>
          </w:p>
        </w:tc>
        <w:tc>
          <w:tcPr>
            <w:tcW w:w="2404" w:type="dxa"/>
          </w:tcPr>
          <w:p w14:paraId="76B9623C" w14:textId="3A5BDEFD" w:rsidR="00531DC7" w:rsidRPr="00531DC7" w:rsidRDefault="00531DC7" w:rsidP="00531DC7">
            <w:r w:rsidRPr="00117929">
              <w:rPr>
                <w:lang w:val="es-ES"/>
              </w:rPr>
              <w:t>De</w:t>
            </w:r>
            <w:r>
              <w:t>sventajas</w:t>
            </w:r>
          </w:p>
        </w:tc>
      </w:tr>
      <w:tr w:rsidR="00531DC7" w:rsidRPr="00531DC7" w14:paraId="052E9EDD" w14:textId="77777777" w:rsidTr="00531DC7">
        <w:trPr>
          <w:cantSplit/>
          <w:trHeight w:val="1075"/>
        </w:trPr>
        <w:tc>
          <w:tcPr>
            <w:tcW w:w="1607" w:type="dxa"/>
          </w:tcPr>
          <w:p w14:paraId="219AD9CD" w14:textId="22205DBD" w:rsidR="00744F65" w:rsidRPr="00531DC7" w:rsidRDefault="00531DC7" w:rsidP="00531DC7">
            <w:r w:rsidRPr="00531DC7">
              <w:t>Cassandra</w:t>
            </w:r>
          </w:p>
        </w:tc>
        <w:tc>
          <w:tcPr>
            <w:tcW w:w="5627" w:type="dxa"/>
          </w:tcPr>
          <w:p w14:paraId="3FBFF622" w14:textId="77777777" w:rsidR="00531DC7" w:rsidRPr="00531DC7" w:rsidRDefault="00531DC7" w:rsidP="00531DC7">
            <w:r w:rsidRPr="00531DC7">
              <w:t>Permite balanceo de carga entre los nodos disponibles</w:t>
            </w:r>
          </w:p>
          <w:p w14:paraId="42525CB4" w14:textId="77777777" w:rsidR="00531DC7" w:rsidRPr="00531DC7" w:rsidRDefault="00531DC7" w:rsidP="00531DC7">
            <w:pPr>
              <w:rPr>
                <w:lang w:val="es-ES"/>
              </w:rPr>
            </w:pPr>
            <w:r w:rsidRPr="00531DC7">
              <w:rPr>
                <w:lang w:val="es-ES"/>
              </w:rPr>
              <w:t>Pool de threads para conexiones</w:t>
            </w:r>
          </w:p>
          <w:p w14:paraId="4CA2490A" w14:textId="77315376" w:rsidR="00744F65" w:rsidRPr="00531DC7" w:rsidRDefault="00531DC7" w:rsidP="00531DC7">
            <w:pPr>
              <w:rPr>
                <w:lang w:val="es-ES"/>
              </w:rPr>
            </w:pPr>
            <w:r w:rsidRPr="00531DC7">
              <w:rPr>
                <w:lang w:val="es-ES"/>
              </w:rPr>
              <w:t>Permite añadir una capa de seguridad</w:t>
            </w:r>
          </w:p>
        </w:tc>
        <w:tc>
          <w:tcPr>
            <w:tcW w:w="2404" w:type="dxa"/>
          </w:tcPr>
          <w:p w14:paraId="08D8EDFC" w14:textId="197DB62B" w:rsidR="00744F65" w:rsidRPr="00531DC7" w:rsidRDefault="00117929" w:rsidP="00531DC7">
            <w:pPr>
              <w:rPr>
                <w:lang w:val="es-ES"/>
              </w:rPr>
            </w:pPr>
            <w:r w:rsidRPr="00117929">
              <w:rPr>
                <w:color w:val="767171" w:themeColor="background2" w:themeShade="80"/>
                <w:lang w:val="es-ES"/>
              </w:rPr>
              <w:t>&lt;a rellenar&gt;</w:t>
            </w:r>
          </w:p>
        </w:tc>
      </w:tr>
      <w:tr w:rsidR="00531DC7" w:rsidRPr="00531DC7" w14:paraId="4B70E0A8" w14:textId="77777777" w:rsidTr="00117929">
        <w:trPr>
          <w:cantSplit/>
          <w:trHeight w:val="334"/>
        </w:trPr>
        <w:tc>
          <w:tcPr>
            <w:tcW w:w="1607" w:type="dxa"/>
          </w:tcPr>
          <w:p w14:paraId="68912E3E" w14:textId="66BE00AB" w:rsidR="00744F65" w:rsidRPr="00531DC7" w:rsidRDefault="00117929" w:rsidP="00531DC7">
            <w:pPr>
              <w:rPr>
                <w:lang w:val="es-ES"/>
              </w:rPr>
            </w:pPr>
            <w:r>
              <w:rPr>
                <w:lang w:val="es-ES"/>
              </w:rPr>
              <w:t>Mongodb</w:t>
            </w:r>
          </w:p>
        </w:tc>
        <w:tc>
          <w:tcPr>
            <w:tcW w:w="5627" w:type="dxa"/>
          </w:tcPr>
          <w:p w14:paraId="24A7F5F0" w14:textId="3AE0A846" w:rsidR="00744F65" w:rsidRPr="00531DC7" w:rsidRDefault="00117929" w:rsidP="00531DC7">
            <w:pPr>
              <w:rPr>
                <w:lang w:val="es-ES"/>
              </w:rPr>
            </w:pPr>
            <w:r w:rsidRPr="00117929">
              <w:rPr>
                <w:color w:val="767171" w:themeColor="background2" w:themeShade="80"/>
                <w:lang w:val="es-ES"/>
              </w:rPr>
              <w:t>&lt;a rellenar&gt;</w:t>
            </w:r>
          </w:p>
        </w:tc>
        <w:tc>
          <w:tcPr>
            <w:tcW w:w="2404" w:type="dxa"/>
          </w:tcPr>
          <w:p w14:paraId="5A92C3DD" w14:textId="06C24DAA" w:rsidR="00744F65" w:rsidRPr="00531DC7" w:rsidRDefault="00117929" w:rsidP="00531DC7">
            <w:pPr>
              <w:rPr>
                <w:lang w:val="es-ES"/>
              </w:rPr>
            </w:pPr>
            <w:r w:rsidRPr="00117929">
              <w:rPr>
                <w:color w:val="767171" w:themeColor="background2" w:themeShade="80"/>
                <w:lang w:val="es-ES"/>
              </w:rPr>
              <w:t>&lt;a rellenar&gt;</w:t>
            </w:r>
          </w:p>
        </w:tc>
      </w:tr>
      <w:tr w:rsidR="00531DC7" w:rsidRPr="00531DC7" w14:paraId="06A4E2DC" w14:textId="77777777" w:rsidTr="00531DC7">
        <w:trPr>
          <w:cantSplit/>
          <w:trHeight w:val="20"/>
        </w:trPr>
        <w:tc>
          <w:tcPr>
            <w:tcW w:w="1607" w:type="dxa"/>
          </w:tcPr>
          <w:p w14:paraId="24775E8D" w14:textId="222C9742" w:rsidR="00531DC7" w:rsidRPr="00531DC7" w:rsidRDefault="00117929" w:rsidP="00531DC7">
            <w:pPr>
              <w:rPr>
                <w:lang w:val="es-ES"/>
              </w:rPr>
            </w:pPr>
            <w:r>
              <w:rPr>
                <w:lang w:val="es-ES"/>
              </w:rPr>
              <w:t>Neo4j</w:t>
            </w:r>
          </w:p>
        </w:tc>
        <w:tc>
          <w:tcPr>
            <w:tcW w:w="5627" w:type="dxa"/>
          </w:tcPr>
          <w:p w14:paraId="1272FA67" w14:textId="551ECBCF" w:rsidR="00531DC7" w:rsidRPr="00531DC7" w:rsidRDefault="00117929" w:rsidP="00531DC7">
            <w:pPr>
              <w:rPr>
                <w:lang w:val="es-ES"/>
              </w:rPr>
            </w:pPr>
            <w:r w:rsidRPr="00117929">
              <w:rPr>
                <w:color w:val="767171" w:themeColor="background2" w:themeShade="80"/>
                <w:lang w:val="es-ES"/>
              </w:rPr>
              <w:t>&lt;a rellenar&gt;</w:t>
            </w:r>
          </w:p>
        </w:tc>
        <w:tc>
          <w:tcPr>
            <w:tcW w:w="2404" w:type="dxa"/>
          </w:tcPr>
          <w:p w14:paraId="5FFCF737" w14:textId="672A3584" w:rsidR="00531DC7" w:rsidRPr="00531DC7" w:rsidRDefault="00117929" w:rsidP="00531DC7">
            <w:pPr>
              <w:rPr>
                <w:lang w:val="es-ES"/>
              </w:rPr>
            </w:pPr>
            <w:r w:rsidRPr="00117929">
              <w:rPr>
                <w:color w:val="767171" w:themeColor="background2" w:themeShade="80"/>
                <w:lang w:val="es-ES"/>
              </w:rPr>
              <w:t>&lt;a rellenar&gt;</w:t>
            </w:r>
          </w:p>
        </w:tc>
      </w:tr>
    </w:tbl>
    <w:p w14:paraId="4A10C5C7" w14:textId="77777777" w:rsidR="00744F65" w:rsidRPr="00531DC7" w:rsidRDefault="00744F65" w:rsidP="00531DC7">
      <w:pPr>
        <w:rPr>
          <w:lang w:val="es-ES"/>
        </w:rPr>
      </w:pPr>
    </w:p>
    <w:p w14:paraId="375D5360" w14:textId="2FC487DD" w:rsidR="00744F65" w:rsidRPr="00117929" w:rsidRDefault="00117929" w:rsidP="00117929">
      <w:r w:rsidRPr="00117929">
        <w:t>Requerimientos comunes</w:t>
      </w:r>
    </w:p>
    <w:p w14:paraId="21861446" w14:textId="1E12455F" w:rsidR="00117929" w:rsidRPr="00117929" w:rsidRDefault="00117929" w:rsidP="00117929">
      <w:r w:rsidRPr="00117929">
        <w:t>- Python 3.5</w:t>
      </w:r>
    </w:p>
    <w:p w14:paraId="72A63E3C" w14:textId="05849269" w:rsidR="00117929" w:rsidRPr="00117929" w:rsidRDefault="00117929" w:rsidP="00117929">
      <w:r w:rsidRPr="00117929">
        <w:t>- Librerias numpy, pandas y algunas librerías para representación gráfica: matplotlib</w:t>
      </w:r>
      <w:r>
        <w:br/>
      </w:r>
    </w:p>
    <w:p w14:paraId="5466DD4C" w14:textId="77777777" w:rsidR="00117929" w:rsidRDefault="00117929" w:rsidP="00117929">
      <w:pPr>
        <w:pStyle w:val="HTMLPreformatted"/>
        <w:shd w:val="clear" w:color="auto" w:fill="F7F7F7"/>
        <w:wordWrap w:val="0"/>
        <w:rPr>
          <w:rFonts w:ascii="Courier" w:hAnsi="Courier"/>
          <w:color w:val="333333"/>
          <w:sz w:val="21"/>
          <w:szCs w:val="21"/>
        </w:rPr>
      </w:pPr>
      <w:r>
        <w:rPr>
          <w:rStyle w:val="o"/>
          <w:rFonts w:ascii="Courier" w:hAnsi="Courier"/>
          <w:color w:val="666666"/>
          <w:sz w:val="21"/>
          <w:szCs w:val="21"/>
        </w:rPr>
        <w:t>%</w:t>
      </w:r>
      <w:r>
        <w:rPr>
          <w:rStyle w:val="n"/>
          <w:rFonts w:ascii="Courier" w:hAnsi="Courier"/>
          <w:color w:val="333333"/>
          <w:sz w:val="21"/>
          <w:szCs w:val="21"/>
        </w:rPr>
        <w:t>config</w:t>
      </w:r>
      <w:r>
        <w:rPr>
          <w:rFonts w:ascii="Courier" w:hAnsi="Courier"/>
          <w:color w:val="333333"/>
          <w:sz w:val="21"/>
          <w:szCs w:val="21"/>
        </w:rPr>
        <w:t xml:space="preserve"> </w:t>
      </w:r>
      <w:r>
        <w:rPr>
          <w:rStyle w:val="n"/>
          <w:rFonts w:ascii="Courier" w:hAnsi="Courier"/>
          <w:color w:val="333333"/>
          <w:sz w:val="21"/>
          <w:szCs w:val="21"/>
        </w:rPr>
        <w:t>IPCompleter</w:t>
      </w:r>
      <w:r>
        <w:rPr>
          <w:rStyle w:val="o"/>
          <w:rFonts w:ascii="Courier" w:hAnsi="Courier"/>
          <w:color w:val="666666"/>
          <w:sz w:val="21"/>
          <w:szCs w:val="21"/>
        </w:rPr>
        <w:t>.</w:t>
      </w:r>
      <w:r>
        <w:rPr>
          <w:rStyle w:val="n"/>
          <w:rFonts w:ascii="Courier" w:hAnsi="Courier"/>
          <w:color w:val="333333"/>
          <w:sz w:val="21"/>
          <w:szCs w:val="21"/>
        </w:rPr>
        <w:t>greedy</w:t>
      </w:r>
      <w:r>
        <w:rPr>
          <w:rStyle w:val="o"/>
          <w:rFonts w:ascii="Courier" w:hAnsi="Courier"/>
          <w:color w:val="666666"/>
          <w:sz w:val="21"/>
          <w:szCs w:val="21"/>
        </w:rPr>
        <w:t>=</w:t>
      </w:r>
      <w:r>
        <w:rPr>
          <w:rStyle w:val="kc"/>
          <w:rFonts w:ascii="Courier" w:hAnsi="Courier"/>
          <w:b/>
          <w:bCs/>
          <w:color w:val="008000"/>
          <w:sz w:val="21"/>
          <w:szCs w:val="21"/>
        </w:rPr>
        <w:t>True</w:t>
      </w:r>
    </w:p>
    <w:p w14:paraId="0B21E95A" w14:textId="77777777" w:rsidR="00117929" w:rsidRDefault="00117929" w:rsidP="00117929">
      <w:pPr>
        <w:pStyle w:val="HTMLPreformatted"/>
        <w:shd w:val="clear" w:color="auto" w:fill="F7F7F7"/>
        <w:wordWrap w:val="0"/>
        <w:rPr>
          <w:rFonts w:ascii="Courier" w:hAnsi="Courier"/>
          <w:color w:val="333333"/>
          <w:sz w:val="21"/>
          <w:szCs w:val="21"/>
        </w:rPr>
      </w:pPr>
      <w:r>
        <w:rPr>
          <w:rStyle w:val="kn"/>
          <w:rFonts w:ascii="Courier" w:hAnsi="Courier"/>
          <w:b/>
          <w:bCs/>
          <w:color w:val="008000"/>
          <w:sz w:val="21"/>
          <w:szCs w:val="21"/>
        </w:rPr>
        <w:t>import</w:t>
      </w:r>
      <w:r>
        <w:rPr>
          <w:rFonts w:ascii="Courier" w:hAnsi="Courier"/>
          <w:color w:val="333333"/>
          <w:sz w:val="21"/>
          <w:szCs w:val="21"/>
        </w:rPr>
        <w:t xml:space="preserve"> </w:t>
      </w:r>
      <w:r>
        <w:rPr>
          <w:rStyle w:val="nn"/>
          <w:rFonts w:ascii="Courier" w:hAnsi="Courier"/>
          <w:b/>
          <w:bCs/>
          <w:color w:val="0000FF"/>
          <w:sz w:val="21"/>
          <w:szCs w:val="21"/>
        </w:rPr>
        <w:t>pandas</w:t>
      </w:r>
      <w:r>
        <w:rPr>
          <w:rFonts w:ascii="Courier" w:hAnsi="Courier"/>
          <w:color w:val="333333"/>
          <w:sz w:val="21"/>
          <w:szCs w:val="21"/>
        </w:rPr>
        <w:t xml:space="preserve"> </w:t>
      </w:r>
      <w:r>
        <w:rPr>
          <w:rStyle w:val="k"/>
          <w:rFonts w:ascii="Courier" w:hAnsi="Courier"/>
          <w:b/>
          <w:bCs/>
          <w:color w:val="008000"/>
          <w:sz w:val="21"/>
          <w:szCs w:val="21"/>
        </w:rPr>
        <w:t>as</w:t>
      </w:r>
      <w:r>
        <w:rPr>
          <w:rFonts w:ascii="Courier" w:hAnsi="Courier"/>
          <w:color w:val="333333"/>
          <w:sz w:val="21"/>
          <w:szCs w:val="21"/>
        </w:rPr>
        <w:t xml:space="preserve"> </w:t>
      </w:r>
      <w:r>
        <w:rPr>
          <w:rStyle w:val="nn"/>
          <w:rFonts w:ascii="Courier" w:hAnsi="Courier"/>
          <w:b/>
          <w:bCs/>
          <w:color w:val="0000FF"/>
          <w:sz w:val="21"/>
          <w:szCs w:val="21"/>
        </w:rPr>
        <w:t>pd</w:t>
      </w:r>
    </w:p>
    <w:p w14:paraId="2F01D1E0" w14:textId="77777777" w:rsidR="00117929" w:rsidRDefault="00117929" w:rsidP="00117929">
      <w:pPr>
        <w:pStyle w:val="HTMLPreformatted"/>
        <w:shd w:val="clear" w:color="auto" w:fill="F7F7F7"/>
        <w:wordWrap w:val="0"/>
        <w:rPr>
          <w:rFonts w:ascii="Courier" w:hAnsi="Courier"/>
          <w:color w:val="333333"/>
          <w:sz w:val="21"/>
          <w:szCs w:val="21"/>
        </w:rPr>
      </w:pPr>
      <w:r>
        <w:rPr>
          <w:rStyle w:val="kn"/>
          <w:rFonts w:ascii="Courier" w:hAnsi="Courier"/>
          <w:b/>
          <w:bCs/>
          <w:color w:val="008000"/>
          <w:sz w:val="21"/>
          <w:szCs w:val="21"/>
        </w:rPr>
        <w:t>import</w:t>
      </w:r>
      <w:r>
        <w:rPr>
          <w:rFonts w:ascii="Courier" w:hAnsi="Courier"/>
          <w:color w:val="333333"/>
          <w:sz w:val="21"/>
          <w:szCs w:val="21"/>
        </w:rPr>
        <w:t xml:space="preserve"> </w:t>
      </w:r>
      <w:r>
        <w:rPr>
          <w:rStyle w:val="nn"/>
          <w:rFonts w:ascii="Courier" w:hAnsi="Courier"/>
          <w:b/>
          <w:bCs/>
          <w:color w:val="0000FF"/>
          <w:sz w:val="21"/>
          <w:szCs w:val="21"/>
        </w:rPr>
        <w:t>numpy</w:t>
      </w:r>
      <w:r>
        <w:rPr>
          <w:rFonts w:ascii="Courier" w:hAnsi="Courier"/>
          <w:color w:val="333333"/>
          <w:sz w:val="21"/>
          <w:szCs w:val="21"/>
        </w:rPr>
        <w:t xml:space="preserve"> </w:t>
      </w:r>
      <w:r>
        <w:rPr>
          <w:rStyle w:val="k"/>
          <w:rFonts w:ascii="Courier" w:hAnsi="Courier"/>
          <w:b/>
          <w:bCs/>
          <w:color w:val="008000"/>
          <w:sz w:val="21"/>
          <w:szCs w:val="21"/>
        </w:rPr>
        <w:t>as</w:t>
      </w:r>
      <w:r>
        <w:rPr>
          <w:rFonts w:ascii="Courier" w:hAnsi="Courier"/>
          <w:color w:val="333333"/>
          <w:sz w:val="21"/>
          <w:szCs w:val="21"/>
        </w:rPr>
        <w:t xml:space="preserve"> </w:t>
      </w:r>
      <w:r>
        <w:rPr>
          <w:rStyle w:val="nn"/>
          <w:rFonts w:ascii="Courier" w:hAnsi="Courier"/>
          <w:b/>
          <w:bCs/>
          <w:color w:val="0000FF"/>
          <w:sz w:val="21"/>
          <w:szCs w:val="21"/>
        </w:rPr>
        <w:t>np</w:t>
      </w:r>
    </w:p>
    <w:p w14:paraId="2DC8A592" w14:textId="77777777" w:rsidR="00117929" w:rsidRDefault="00117929" w:rsidP="00531DC7">
      <w:pPr>
        <w:spacing w:after="240"/>
        <w:rPr>
          <w:rFonts w:ascii="Helvetica" w:hAnsi="Helvetica" w:cs="Times New Roman"/>
          <w:color w:val="24292E"/>
          <w:sz w:val="20"/>
          <w:szCs w:val="20"/>
          <w:lang w:eastAsia="en-GB"/>
        </w:rPr>
      </w:pPr>
    </w:p>
    <w:p w14:paraId="23EB43C8" w14:textId="77777777" w:rsidR="00744F65" w:rsidRPr="00744F65" w:rsidRDefault="00744F65" w:rsidP="00531DC7">
      <w:pPr>
        <w:spacing w:after="240"/>
        <w:rPr>
          <w:rFonts w:ascii="Helvetica" w:hAnsi="Helvetica" w:cs="Times New Roman"/>
          <w:color w:val="24292E"/>
          <w:sz w:val="20"/>
          <w:szCs w:val="20"/>
          <w:lang w:val="es-ES" w:eastAsia="en-GB"/>
        </w:rPr>
      </w:pPr>
      <w:r w:rsidRPr="00744F65">
        <w:rPr>
          <w:rFonts w:ascii="Helvetica" w:hAnsi="Helvetica" w:cs="Times New Roman"/>
          <w:color w:val="24292E"/>
          <w:sz w:val="20"/>
          <w:szCs w:val="20"/>
          <w:lang w:val="es-ES" w:eastAsia="en-GB"/>
        </w:rPr>
        <w:t>A continuación disponemos de una pequeña explicación de los conectores usados y las ventajas por las capacidades que ofrecen o por la naturaleza de la base de datos.</w:t>
      </w:r>
    </w:p>
    <w:p w14:paraId="13942826" w14:textId="77777777" w:rsidR="00744F65" w:rsidRPr="00117929" w:rsidRDefault="00744F65" w:rsidP="00117929">
      <w:pPr>
        <w:rPr>
          <w:b/>
        </w:rPr>
      </w:pPr>
      <w:r w:rsidRPr="00117929">
        <w:rPr>
          <w:b/>
        </w:rPr>
        <w:t>Cassandra</w:t>
      </w:r>
    </w:p>
    <w:p w14:paraId="4014905A" w14:textId="32116BE8" w:rsidR="00117929" w:rsidRDefault="00117929" w:rsidP="00117929">
      <w:pPr>
        <w:ind w:left="720"/>
      </w:pPr>
      <w:r w:rsidRPr="00117929">
        <w:t>Introducción</w:t>
      </w:r>
    </w:p>
    <w:p w14:paraId="616582F7" w14:textId="19E88CCA" w:rsidR="00117929" w:rsidRPr="00117929" w:rsidRDefault="00117929" w:rsidP="00117929">
      <w:pPr>
        <w:ind w:left="720"/>
        <w:rPr>
          <w:lang w:val="es-ES"/>
        </w:rPr>
      </w:pPr>
      <w:r w:rsidRPr="00117929">
        <w:rPr>
          <w:lang w:val="es-ES"/>
        </w:rPr>
        <w:t>Instalación y configuracion</w:t>
      </w:r>
    </w:p>
    <w:p w14:paraId="1CB65506" w14:textId="0A152809" w:rsidR="00117929" w:rsidRDefault="00117929" w:rsidP="00117929">
      <w:pPr>
        <w:ind w:left="720"/>
        <w:rPr>
          <w:lang w:val="es-ES"/>
        </w:rPr>
      </w:pPr>
      <w:r>
        <w:rPr>
          <w:lang w:val="es-ES"/>
        </w:rPr>
        <w:t>Librerias usadas</w:t>
      </w:r>
    </w:p>
    <w:p w14:paraId="0A8421E6" w14:textId="0539C167" w:rsidR="00117929" w:rsidRDefault="00117929" w:rsidP="00117929">
      <w:pPr>
        <w:ind w:left="720"/>
        <w:rPr>
          <w:lang w:val="es-ES"/>
        </w:rPr>
      </w:pPr>
      <w:r>
        <w:rPr>
          <w:lang w:val="es-ES"/>
        </w:rPr>
        <w:t>Configuración y creación de la sesión</w:t>
      </w:r>
    </w:p>
    <w:p w14:paraId="6F4D581A" w14:textId="083B8385" w:rsidR="00117929" w:rsidRPr="00117929" w:rsidRDefault="00117929" w:rsidP="00117929">
      <w:pPr>
        <w:ind w:left="720"/>
        <w:rPr>
          <w:lang w:val="es-ES"/>
        </w:rPr>
      </w:pPr>
      <w:r>
        <w:rPr>
          <w:lang w:val="es-ES"/>
        </w:rPr>
        <w:t>Caso de uso de sesión: ejemplo de consulta</w:t>
      </w:r>
    </w:p>
    <w:p w14:paraId="0D0C75D7" w14:textId="77777777" w:rsidR="00117929" w:rsidRPr="00117929" w:rsidRDefault="00117929" w:rsidP="00117929">
      <w:pPr>
        <w:rPr>
          <w:lang w:val="es-ES"/>
        </w:rPr>
      </w:pPr>
    </w:p>
    <w:p w14:paraId="0B11AE89" w14:textId="77777777" w:rsidR="00744F65" w:rsidRPr="00744F65" w:rsidRDefault="00744F65" w:rsidP="00531DC7">
      <w:pPr>
        <w:spacing w:after="240"/>
        <w:rPr>
          <w:rFonts w:ascii="Helvetica" w:hAnsi="Helvetica" w:cs="Times New Roman"/>
          <w:color w:val="24292E"/>
          <w:sz w:val="21"/>
          <w:lang w:val="es-ES" w:eastAsia="en-GB"/>
        </w:rPr>
      </w:pPr>
      <w:r w:rsidRPr="00744F65">
        <w:rPr>
          <w:rFonts w:ascii="Helvetica" w:hAnsi="Helvetica" w:cs="Times New Roman"/>
          <w:i/>
          <w:iCs/>
          <w:color w:val="24292E"/>
          <w:sz w:val="21"/>
          <w:lang w:val="es-ES" w:eastAsia="en-GB"/>
        </w:rPr>
        <w:t>cassandra.cluster</w:t>
      </w:r>
      <w:r w:rsidRPr="00744F65">
        <w:rPr>
          <w:rFonts w:ascii="Helvetica" w:hAnsi="Helvetica" w:cs="Times New Roman"/>
          <w:color w:val="24292E"/>
          <w:sz w:val="21"/>
          <w:lang w:val="es-ES" w:eastAsia="en-GB"/>
        </w:rPr>
        <w:t>. Contiene una clase principal denominada </w:t>
      </w:r>
      <w:r w:rsidRPr="00744F65">
        <w:rPr>
          <w:rFonts w:ascii="Helvetica" w:hAnsi="Helvetica" w:cs="Times New Roman"/>
          <w:i/>
          <w:iCs/>
          <w:color w:val="24292E"/>
          <w:sz w:val="21"/>
          <w:lang w:val="es-ES" w:eastAsia="en-GB"/>
        </w:rPr>
        <w:t>Cluster</w:t>
      </w:r>
      <w:r w:rsidRPr="00744F65">
        <w:rPr>
          <w:rFonts w:ascii="Helvetica" w:hAnsi="Helvetica" w:cs="Times New Roman"/>
          <w:color w:val="24292E"/>
          <w:sz w:val="21"/>
          <w:lang w:val="es-ES" w:eastAsia="en-GB"/>
        </w:rPr>
        <w:t> que se conecta a un cluster de Cassandra estableciendo una conexión encapsulada en el objeto </w:t>
      </w:r>
      <w:r w:rsidRPr="00744F65">
        <w:rPr>
          <w:rFonts w:ascii="Helvetica" w:hAnsi="Helvetica" w:cs="Times New Roman"/>
          <w:i/>
          <w:iCs/>
          <w:color w:val="24292E"/>
          <w:sz w:val="21"/>
          <w:lang w:val="es-ES" w:eastAsia="en-GB"/>
        </w:rPr>
        <w:t>Session</w:t>
      </w:r>
      <w:r w:rsidRPr="00744F65">
        <w:rPr>
          <w:rFonts w:ascii="Helvetica" w:hAnsi="Helvetica" w:cs="Times New Roman"/>
          <w:color w:val="24292E"/>
          <w:sz w:val="21"/>
          <w:lang w:val="es-ES" w:eastAsia="en-GB"/>
        </w:rPr>
        <w:t>. Se pueden añadir ciertas configuraciones en acorde a la arquictura definida o a la forma de conexión:</w:t>
      </w:r>
    </w:p>
    <w:p w14:paraId="5B955D24" w14:textId="718652F8" w:rsidR="00531DC7" w:rsidRPr="00531DC7" w:rsidRDefault="00531DC7" w:rsidP="00531DC7">
      <w:pPr>
        <w:spacing w:after="240"/>
        <w:rPr>
          <w:rFonts w:ascii="Helvetica" w:hAnsi="Helvetica" w:cs="Times New Roman"/>
          <w:b/>
          <w:color w:val="24292E"/>
          <w:sz w:val="21"/>
          <w:lang w:val="es-ES" w:eastAsia="en-GB"/>
        </w:rPr>
      </w:pPr>
      <w:r w:rsidRPr="00531DC7">
        <w:rPr>
          <w:rFonts w:ascii="Helvetica" w:hAnsi="Helvetica" w:cs="Times New Roman"/>
          <w:b/>
          <w:color w:val="24292E"/>
          <w:sz w:val="21"/>
          <w:lang w:val="es-ES" w:eastAsia="en-GB"/>
        </w:rPr>
        <w:t>Instalación y configuración</w:t>
      </w:r>
    </w:p>
    <w:p w14:paraId="1689A61A" w14:textId="77777777" w:rsidR="00531DC7" w:rsidRPr="00117929" w:rsidRDefault="00531DC7" w:rsidP="00531DC7">
      <w:pPr>
        <w:rPr>
          <w:sz w:val="20"/>
          <w:szCs w:val="20"/>
        </w:rPr>
      </w:pPr>
      <w:r w:rsidRPr="00117929">
        <w:rPr>
          <w:sz w:val="20"/>
          <w:szCs w:val="20"/>
        </w:rPr>
        <w:t>Configuración e instalación del conector / compatibilidad con Django</w:t>
      </w:r>
    </w:p>
    <w:p w14:paraId="39B5E5B9" w14:textId="77777777" w:rsidR="00531DC7" w:rsidRPr="00531DC7" w:rsidRDefault="00531DC7" w:rsidP="00531DC7">
      <w:pPr>
        <w:pStyle w:val="HTMLPreformatted"/>
        <w:shd w:val="clear" w:color="auto" w:fill="F6F8FA"/>
        <w:rPr>
          <w:rStyle w:val="HTMLCode"/>
          <w:rFonts w:ascii="Consolas" w:hAnsi="Consolas"/>
          <w:color w:val="24292E"/>
          <w:bdr w:val="none" w:sz="0" w:space="0" w:color="auto" w:frame="1"/>
        </w:rPr>
      </w:pPr>
      <w:r w:rsidRPr="00531DC7">
        <w:rPr>
          <w:rStyle w:val="HTMLCode"/>
          <w:rFonts w:ascii="Consolas" w:hAnsi="Consolas"/>
          <w:color w:val="24292E"/>
          <w:bdr w:val="none" w:sz="0" w:space="0" w:color="auto" w:frame="1"/>
        </w:rPr>
        <w:t>pip install cassandra-driver</w:t>
      </w:r>
    </w:p>
    <w:p w14:paraId="123ABF7B" w14:textId="77777777" w:rsidR="00531DC7" w:rsidRPr="00531DC7" w:rsidRDefault="00531DC7" w:rsidP="00531DC7">
      <w:pPr>
        <w:pStyle w:val="HTMLPreformatted"/>
        <w:shd w:val="clear" w:color="auto" w:fill="F6F8FA"/>
        <w:rPr>
          <w:rStyle w:val="HTMLCode"/>
          <w:rFonts w:ascii="Consolas" w:hAnsi="Consolas"/>
          <w:color w:val="24292E"/>
          <w:bdr w:val="none" w:sz="0" w:space="0" w:color="auto" w:frame="1"/>
        </w:rPr>
      </w:pPr>
      <w:r w:rsidRPr="00531DC7">
        <w:rPr>
          <w:rStyle w:val="HTMLCode"/>
          <w:rFonts w:ascii="Consolas" w:hAnsi="Consolas"/>
          <w:color w:val="24292E"/>
          <w:bdr w:val="none" w:sz="0" w:space="0" w:color="auto" w:frame="1"/>
        </w:rPr>
        <w:t>pip install django-cassandra-engine</w:t>
      </w:r>
    </w:p>
    <w:p w14:paraId="72D079EB" w14:textId="5A1E089A" w:rsidR="00531DC7" w:rsidRPr="00117929" w:rsidRDefault="00117929" w:rsidP="00531DC7">
      <w:pPr>
        <w:rPr>
          <w:lang w:val="es-ES"/>
        </w:rPr>
      </w:pPr>
      <w:r w:rsidRPr="00117929">
        <w:rPr>
          <w:b/>
          <w:lang w:val="es-ES"/>
        </w:rPr>
        <w:br/>
      </w:r>
      <w:r w:rsidR="00531DC7" w:rsidRPr="00117929">
        <w:rPr>
          <w:lang w:val="es-ES"/>
        </w:rPr>
        <w:t>Macos</w:t>
      </w:r>
    </w:p>
    <w:p w14:paraId="3A85AAEB" w14:textId="71C951A4" w:rsidR="00531DC7" w:rsidRPr="00744F65" w:rsidRDefault="00531DC7" w:rsidP="00117929">
      <w:pPr>
        <w:pStyle w:val="HTMLPreformatted"/>
        <w:shd w:val="clear" w:color="auto" w:fill="F6F8FA"/>
        <w:rPr>
          <w:rFonts w:ascii="Consolas" w:hAnsi="Consolas"/>
          <w:color w:val="24292E"/>
          <w:lang w:val="es-ES"/>
        </w:rPr>
      </w:pPr>
      <w:r w:rsidRPr="00117929">
        <w:rPr>
          <w:rStyle w:val="HTMLCode"/>
          <w:rFonts w:ascii="Consolas" w:hAnsi="Consolas"/>
          <w:color w:val="24292E"/>
          <w:bdr w:val="none" w:sz="0" w:space="0" w:color="auto" w:frame="1"/>
          <w:lang w:val="es-ES"/>
        </w:rPr>
        <w:t xml:space="preserve"> brew install libev</w:t>
      </w:r>
    </w:p>
    <w:p w14:paraId="31853C57" w14:textId="77777777" w:rsidR="00117929" w:rsidRDefault="00117929" w:rsidP="00117929">
      <w:pPr>
        <w:ind w:left="720"/>
        <w:rPr>
          <w:lang w:val="es-ES"/>
        </w:rPr>
      </w:pPr>
    </w:p>
    <w:p w14:paraId="710C1909" w14:textId="77777777" w:rsidR="00117929" w:rsidRPr="00117929" w:rsidRDefault="00117929" w:rsidP="00117929">
      <w:pPr>
        <w:rPr>
          <w:b/>
          <w:lang w:val="es-ES"/>
        </w:rPr>
      </w:pPr>
      <w:r w:rsidRPr="00117929">
        <w:rPr>
          <w:b/>
          <w:lang w:val="es-ES"/>
        </w:rPr>
        <w:t>Librerias usadas</w:t>
      </w:r>
    </w:p>
    <w:p w14:paraId="4C8F27BD" w14:textId="77777777" w:rsidR="00117929" w:rsidRDefault="00117929" w:rsidP="00117929">
      <w:pPr>
        <w:spacing w:before="360" w:after="240"/>
        <w:outlineLvl w:val="2"/>
        <w:rPr>
          <w:rFonts w:ascii="Helvetica" w:eastAsia="Times New Roman" w:hAnsi="Helvetica" w:cs="Times New Roman"/>
          <w:bCs/>
          <w:color w:val="24292E"/>
          <w:sz w:val="20"/>
          <w:szCs w:val="20"/>
          <w:lang w:val="es-ES" w:eastAsia="en-GB"/>
        </w:rPr>
      </w:pPr>
      <w:r w:rsidRPr="00117929">
        <w:rPr>
          <w:rFonts w:ascii="Helvetica" w:eastAsia="Times New Roman" w:hAnsi="Helvetica" w:cs="Times New Roman"/>
          <w:bCs/>
          <w:color w:val="24292E"/>
          <w:sz w:val="20"/>
          <w:szCs w:val="20"/>
          <w:lang w:val="es-ES" w:eastAsia="en-GB"/>
        </w:rPr>
        <w:t>Hemos necesitado</w:t>
      </w:r>
      <w:r>
        <w:rPr>
          <w:rFonts w:ascii="Helvetica" w:eastAsia="Times New Roman" w:hAnsi="Helvetica" w:cs="Times New Roman"/>
          <w:bCs/>
          <w:color w:val="24292E"/>
          <w:sz w:val="20"/>
          <w:szCs w:val="20"/>
          <w:lang w:val="es-ES" w:eastAsia="en-GB"/>
        </w:rPr>
        <w:t xml:space="preserve"> de las librerias panda, numpy</w:t>
      </w:r>
    </w:p>
    <w:p w14:paraId="4A84C399" w14:textId="2AF45B52" w:rsidR="00117929" w:rsidRPr="00117929" w:rsidRDefault="00117929" w:rsidP="00117929">
      <w:pPr>
        <w:rPr>
          <w:b/>
        </w:rPr>
      </w:pPr>
      <w:r w:rsidRPr="00117929">
        <w:rPr>
          <w:b/>
        </w:rPr>
        <w:t>Configuración y creación de la sesión</w:t>
      </w:r>
    </w:p>
    <w:p w14:paraId="3F9BA79F" w14:textId="77777777" w:rsidR="00117929" w:rsidRDefault="00117929" w:rsidP="00117929">
      <w:pPr>
        <w:pStyle w:val="NormalWeb"/>
        <w:shd w:val="clear" w:color="auto" w:fill="FFFFFF"/>
        <w:spacing w:before="240" w:beforeAutospacing="0" w:after="0" w:afterAutospacing="0"/>
        <w:rPr>
          <w:rFonts w:ascii="Helvetica Neue" w:hAnsi="Helvetica Neue"/>
          <w:color w:val="000000"/>
          <w:sz w:val="21"/>
          <w:szCs w:val="21"/>
          <w:lang w:val="es-ES"/>
        </w:rPr>
      </w:pPr>
      <w:r w:rsidRPr="00117929">
        <w:rPr>
          <w:rFonts w:ascii="Helvetica Neue" w:hAnsi="Helvetica Neue"/>
          <w:color w:val="000000"/>
          <w:sz w:val="21"/>
          <w:szCs w:val="21"/>
          <w:lang w:val="es-ES"/>
        </w:rPr>
        <w:t>Para permitir realizar conexiones y consultas de forma genérica hemos implementado un conjunto de funciones auxiliares.</w:t>
      </w:r>
    </w:p>
    <w:p w14:paraId="42166FBC" w14:textId="77777777" w:rsidR="00117929" w:rsidRPr="00117929" w:rsidRDefault="00117929" w:rsidP="00117929">
      <w:pPr>
        <w:pStyle w:val="NormalWeb"/>
        <w:shd w:val="clear" w:color="auto" w:fill="FFFFFF"/>
        <w:spacing w:before="240" w:beforeAutospacing="0" w:after="0" w:afterAutospacing="0"/>
        <w:rPr>
          <w:rFonts w:ascii="Helvetica Neue" w:hAnsi="Helvetica Neue"/>
          <w:color w:val="000000"/>
          <w:sz w:val="21"/>
          <w:szCs w:val="21"/>
          <w:lang w:val="es-ES"/>
        </w:rPr>
      </w:pPr>
    </w:p>
    <w:p w14:paraId="517A5035" w14:textId="77777777" w:rsidR="00117929" w:rsidRPr="00117929" w:rsidRDefault="00117929" w:rsidP="00117929">
      <w:pPr>
        <w:pStyle w:val="NormalWeb"/>
        <w:numPr>
          <w:ilvl w:val="0"/>
          <w:numId w:val="2"/>
        </w:numPr>
        <w:shd w:val="clear" w:color="auto" w:fill="FFFFFF"/>
        <w:spacing w:before="0" w:beforeAutospacing="0" w:after="0" w:afterAutospacing="0" w:line="300" w:lineRule="atLeast"/>
        <w:ind w:left="480" w:right="480"/>
        <w:jc w:val="both"/>
        <w:rPr>
          <w:rFonts w:ascii="Helvetica Neue" w:hAnsi="Helvetica Neue"/>
          <w:color w:val="000000"/>
          <w:sz w:val="21"/>
          <w:szCs w:val="21"/>
          <w:lang w:val="es-ES"/>
        </w:rPr>
      </w:pPr>
      <w:r w:rsidRPr="00117929">
        <w:rPr>
          <w:rFonts w:ascii="Helvetica Neue" w:hAnsi="Helvetica Neue"/>
          <w:color w:val="000000"/>
          <w:sz w:val="21"/>
          <w:szCs w:val="21"/>
          <w:lang w:val="es-ES"/>
        </w:rPr>
        <w:t>La función </w:t>
      </w:r>
      <w:r w:rsidRPr="00117929">
        <w:rPr>
          <w:rStyle w:val="Emphasis"/>
          <w:rFonts w:ascii="Helvetica Neue" w:hAnsi="Helvetica Neue"/>
          <w:color w:val="000000"/>
          <w:sz w:val="21"/>
          <w:szCs w:val="21"/>
          <w:lang w:val="es-ES"/>
        </w:rPr>
        <w:t>get_session</w:t>
      </w:r>
      <w:r w:rsidRPr="00117929">
        <w:rPr>
          <w:rFonts w:ascii="Helvetica Neue" w:hAnsi="Helvetica Neue"/>
          <w:color w:val="000000"/>
          <w:sz w:val="21"/>
          <w:szCs w:val="21"/>
          <w:lang w:val="es-ES"/>
        </w:rPr>
        <w:t> encapsula la conexión sobre nuestro "keyspace" generando el objeto Session característico del conector de cassandra.</w:t>
      </w:r>
    </w:p>
    <w:p w14:paraId="5C63EC1A" w14:textId="77777777" w:rsidR="00117929" w:rsidRPr="00117929" w:rsidRDefault="00117929" w:rsidP="00117929">
      <w:pPr>
        <w:pStyle w:val="NormalWeb"/>
        <w:numPr>
          <w:ilvl w:val="0"/>
          <w:numId w:val="2"/>
        </w:numPr>
        <w:shd w:val="clear" w:color="auto" w:fill="FFFFFF"/>
        <w:spacing w:before="0" w:beforeAutospacing="0" w:after="0" w:afterAutospacing="0" w:line="300" w:lineRule="atLeast"/>
        <w:ind w:left="480" w:right="480"/>
        <w:jc w:val="both"/>
        <w:rPr>
          <w:rFonts w:ascii="Helvetica Neue" w:hAnsi="Helvetica Neue"/>
          <w:color w:val="000000"/>
          <w:sz w:val="21"/>
          <w:szCs w:val="21"/>
          <w:lang w:val="es-ES"/>
        </w:rPr>
      </w:pPr>
      <w:r w:rsidRPr="00117929">
        <w:rPr>
          <w:rFonts w:ascii="Helvetica Neue" w:hAnsi="Helvetica Neue"/>
          <w:color w:val="000000"/>
          <w:sz w:val="21"/>
          <w:szCs w:val="21"/>
          <w:lang w:val="es-ES"/>
        </w:rPr>
        <w:t>La función </w:t>
      </w:r>
      <w:r w:rsidRPr="00117929">
        <w:rPr>
          <w:rStyle w:val="Emphasis"/>
          <w:rFonts w:ascii="Helvetica Neue" w:hAnsi="Helvetica Neue"/>
          <w:color w:val="000000"/>
          <w:sz w:val="21"/>
          <w:szCs w:val="21"/>
          <w:lang w:val="es-ES"/>
        </w:rPr>
        <w:t>q</w:t>
      </w:r>
      <w:r w:rsidRPr="00117929">
        <w:rPr>
          <w:rFonts w:ascii="Helvetica Neue" w:hAnsi="Helvetica Neue"/>
          <w:color w:val="000000"/>
          <w:sz w:val="21"/>
          <w:szCs w:val="21"/>
          <w:lang w:val="es-ES"/>
        </w:rPr>
        <w:t> es una abreviatura de </w:t>
      </w:r>
      <w:r w:rsidRPr="00117929">
        <w:rPr>
          <w:rStyle w:val="Emphasis"/>
          <w:rFonts w:ascii="Helvetica Neue" w:hAnsi="Helvetica Neue"/>
          <w:color w:val="000000"/>
          <w:sz w:val="21"/>
          <w:szCs w:val="21"/>
          <w:lang w:val="es-ES"/>
        </w:rPr>
        <w:t>query</w:t>
      </w:r>
      <w:r w:rsidRPr="00117929">
        <w:rPr>
          <w:rFonts w:ascii="Helvetica Neue" w:hAnsi="Helvetica Neue"/>
          <w:color w:val="000000"/>
          <w:sz w:val="21"/>
          <w:szCs w:val="21"/>
          <w:lang w:val="es-ES"/>
        </w:rPr>
        <w:t> y permite acondicionar la realización de consultas y parametrizar valores sobre ellas. El resultado es un objeto tipo </w:t>
      </w:r>
      <w:r w:rsidRPr="00117929">
        <w:rPr>
          <w:rStyle w:val="Emphasis"/>
          <w:rFonts w:ascii="Helvetica Neue" w:hAnsi="Helvetica Neue"/>
          <w:color w:val="000000"/>
          <w:sz w:val="21"/>
          <w:szCs w:val="21"/>
          <w:lang w:val="es-ES"/>
        </w:rPr>
        <w:t>data frame</w:t>
      </w:r>
      <w:r w:rsidRPr="00117929">
        <w:rPr>
          <w:rFonts w:ascii="Helvetica Neue" w:hAnsi="Helvetica Neue"/>
          <w:color w:val="000000"/>
          <w:sz w:val="21"/>
          <w:szCs w:val="21"/>
          <w:lang w:val="es-ES"/>
        </w:rPr>
        <w:t>, por lo cual estaría totalmente adaptado al entorno y sin necesidad de ser característico para el tipo de conector o base de datos.</w:t>
      </w:r>
    </w:p>
    <w:p w14:paraId="00657C0A" w14:textId="77777777" w:rsidR="00117929" w:rsidRDefault="00117929" w:rsidP="00117929">
      <w:pPr>
        <w:pStyle w:val="HTMLPreformatted"/>
        <w:shd w:val="clear" w:color="auto" w:fill="FFFFFF"/>
        <w:wordWrap w:val="0"/>
        <w:ind w:left="480" w:right="480"/>
        <w:rPr>
          <w:rStyle w:val="HTMLCode"/>
          <w:rFonts w:ascii="Courier" w:hAnsi="Courier"/>
          <w:color w:val="000000"/>
          <w:sz w:val="21"/>
          <w:szCs w:val="21"/>
          <w:bdr w:val="none" w:sz="0" w:space="0" w:color="auto" w:frame="1"/>
          <w:shd w:val="clear" w:color="auto" w:fill="FFFFFF"/>
        </w:rPr>
      </w:pPr>
      <w:r>
        <w:rPr>
          <w:rStyle w:val="HTMLCode"/>
          <w:rFonts w:ascii="Courier" w:hAnsi="Courier"/>
          <w:color w:val="000000"/>
          <w:sz w:val="21"/>
          <w:szCs w:val="21"/>
          <w:bdr w:val="none" w:sz="0" w:space="0" w:color="auto" w:frame="1"/>
          <w:shd w:val="clear" w:color="auto" w:fill="FFFFFF"/>
        </w:rPr>
        <w:t>session = get_session("espaciodatos")</w:t>
      </w:r>
    </w:p>
    <w:p w14:paraId="50542FE6" w14:textId="3510BD15" w:rsidR="00117929" w:rsidRDefault="00117929" w:rsidP="00117929">
      <w:pPr>
        <w:pStyle w:val="HTMLPreformatted"/>
        <w:shd w:val="clear" w:color="auto" w:fill="FFFFFF"/>
        <w:wordWrap w:val="0"/>
        <w:ind w:left="480" w:right="480"/>
        <w:rPr>
          <w:rFonts w:ascii="Courier" w:hAnsi="Courier"/>
          <w:color w:val="000000"/>
          <w:sz w:val="21"/>
          <w:szCs w:val="21"/>
        </w:rPr>
      </w:pPr>
      <w:r>
        <w:rPr>
          <w:rStyle w:val="HTMLCode"/>
          <w:rFonts w:ascii="Courier" w:hAnsi="Courier"/>
          <w:color w:val="000000"/>
          <w:sz w:val="21"/>
          <w:szCs w:val="21"/>
          <w:bdr w:val="none" w:sz="0" w:space="0" w:color="auto" w:frame="1"/>
          <w:shd w:val="clear" w:color="auto" w:fill="FFFFFF"/>
        </w:rPr>
        <w:t>q(session, "select * from incidents where incidentId = {id}", id = 10)</w:t>
      </w:r>
      <w:r>
        <w:rPr>
          <w:rStyle w:val="HTMLCode"/>
          <w:rFonts w:ascii="Courier" w:hAnsi="Courier"/>
          <w:color w:val="000000"/>
          <w:sz w:val="21"/>
          <w:szCs w:val="21"/>
          <w:bdr w:val="none" w:sz="0" w:space="0" w:color="auto" w:frame="1"/>
          <w:shd w:val="clear" w:color="auto" w:fill="FFFFFF"/>
        </w:rPr>
        <w:br/>
      </w:r>
    </w:p>
    <w:p w14:paraId="69C72FD4" w14:textId="77777777" w:rsidR="00117929" w:rsidRPr="00117929" w:rsidRDefault="00117929" w:rsidP="00117929">
      <w:pPr>
        <w:pStyle w:val="HTMLPreformatted"/>
        <w:shd w:val="clear" w:color="auto" w:fill="F7F7F7"/>
        <w:wordWrap w:val="0"/>
        <w:rPr>
          <w:rFonts w:ascii="Courier" w:hAnsi="Courier"/>
          <w:color w:val="333333"/>
          <w:sz w:val="16"/>
          <w:szCs w:val="16"/>
          <w:lang w:val="es-ES"/>
        </w:rPr>
      </w:pPr>
      <w:r w:rsidRPr="00117929">
        <w:rPr>
          <w:rStyle w:val="k"/>
          <w:rFonts w:ascii="Courier" w:hAnsi="Courier"/>
          <w:b/>
          <w:bCs/>
          <w:color w:val="008000"/>
          <w:sz w:val="16"/>
          <w:szCs w:val="16"/>
          <w:lang w:val="es-ES"/>
        </w:rPr>
        <w:t>def</w:t>
      </w:r>
      <w:r w:rsidRPr="00117929">
        <w:rPr>
          <w:rFonts w:ascii="Courier" w:hAnsi="Courier"/>
          <w:color w:val="333333"/>
          <w:sz w:val="16"/>
          <w:szCs w:val="16"/>
          <w:lang w:val="es-ES"/>
        </w:rPr>
        <w:t xml:space="preserve"> </w:t>
      </w:r>
      <w:r w:rsidRPr="00117929">
        <w:rPr>
          <w:rStyle w:val="nf"/>
          <w:rFonts w:ascii="Courier" w:hAnsi="Courier"/>
          <w:color w:val="0000FF"/>
          <w:sz w:val="16"/>
          <w:szCs w:val="16"/>
          <w:lang w:val="es-ES"/>
        </w:rPr>
        <w:t>get_session</w:t>
      </w:r>
      <w:r w:rsidRPr="00117929">
        <w:rPr>
          <w:rStyle w:val="p"/>
          <w:rFonts w:ascii="Courier" w:hAnsi="Courier"/>
          <w:color w:val="333333"/>
          <w:sz w:val="16"/>
          <w:szCs w:val="16"/>
          <w:lang w:val="es-ES"/>
        </w:rPr>
        <w:t>(</w:t>
      </w:r>
      <w:r w:rsidRPr="00117929">
        <w:rPr>
          <w:rStyle w:val="n"/>
          <w:rFonts w:ascii="Courier" w:hAnsi="Courier"/>
          <w:color w:val="333333"/>
          <w:sz w:val="16"/>
          <w:szCs w:val="16"/>
          <w:lang w:val="es-ES"/>
        </w:rPr>
        <w:t>keyspace</w:t>
      </w:r>
      <w:r w:rsidRPr="00117929">
        <w:rPr>
          <w:rStyle w:val="p"/>
          <w:rFonts w:ascii="Courier" w:hAnsi="Courier"/>
          <w:color w:val="333333"/>
          <w:sz w:val="16"/>
          <w:szCs w:val="16"/>
          <w:lang w:val="es-ES"/>
        </w:rPr>
        <w:t>):</w:t>
      </w:r>
    </w:p>
    <w:p w14:paraId="1982D6F2" w14:textId="77777777" w:rsidR="00117929" w:rsidRPr="00117929" w:rsidRDefault="00117929" w:rsidP="00117929">
      <w:pPr>
        <w:pStyle w:val="HTMLPreformatted"/>
        <w:shd w:val="clear" w:color="auto" w:fill="F7F7F7"/>
        <w:wordWrap w:val="0"/>
        <w:rPr>
          <w:rFonts w:ascii="Courier" w:hAnsi="Courier"/>
          <w:color w:val="333333"/>
          <w:sz w:val="16"/>
          <w:szCs w:val="16"/>
          <w:lang w:val="es-ES"/>
        </w:rPr>
      </w:pPr>
      <w:r w:rsidRPr="00117929">
        <w:rPr>
          <w:rFonts w:ascii="Courier" w:hAnsi="Courier"/>
          <w:color w:val="333333"/>
          <w:sz w:val="16"/>
          <w:szCs w:val="16"/>
          <w:lang w:val="es-ES"/>
        </w:rPr>
        <w:t xml:space="preserve">    </w:t>
      </w:r>
      <w:r w:rsidRPr="00117929">
        <w:rPr>
          <w:rStyle w:val="sd"/>
          <w:rFonts w:ascii="Courier" w:hAnsi="Courier"/>
          <w:i/>
          <w:iCs/>
          <w:color w:val="BA2121"/>
          <w:sz w:val="16"/>
          <w:szCs w:val="16"/>
          <w:lang w:val="es-ES"/>
        </w:rPr>
        <w:t>"""Obtiene el conector con la sesión actual al keyspace indicado."""</w:t>
      </w:r>
    </w:p>
    <w:p w14:paraId="4B7CD037" w14:textId="77777777" w:rsidR="00117929" w:rsidRPr="00117929" w:rsidRDefault="00117929" w:rsidP="00117929">
      <w:pPr>
        <w:pStyle w:val="HTMLPreformatted"/>
        <w:shd w:val="clear" w:color="auto" w:fill="F7F7F7"/>
        <w:wordWrap w:val="0"/>
        <w:rPr>
          <w:rFonts w:ascii="Courier" w:hAnsi="Courier"/>
          <w:color w:val="333333"/>
          <w:sz w:val="16"/>
          <w:szCs w:val="16"/>
        </w:rPr>
      </w:pPr>
      <w:r w:rsidRPr="00117929">
        <w:rPr>
          <w:rFonts w:ascii="Courier" w:hAnsi="Courier"/>
          <w:color w:val="333333"/>
          <w:sz w:val="16"/>
          <w:szCs w:val="16"/>
          <w:lang w:val="es-ES"/>
        </w:rPr>
        <w:t xml:space="preserve">    </w:t>
      </w:r>
      <w:r w:rsidRPr="00117929">
        <w:rPr>
          <w:rStyle w:val="k"/>
          <w:rFonts w:ascii="Courier" w:hAnsi="Courier"/>
          <w:b/>
          <w:bCs/>
          <w:color w:val="008000"/>
          <w:sz w:val="16"/>
          <w:szCs w:val="16"/>
        </w:rPr>
        <w:t>return</w:t>
      </w:r>
      <w:r w:rsidRPr="00117929">
        <w:rPr>
          <w:rFonts w:ascii="Courier" w:hAnsi="Courier"/>
          <w:color w:val="333333"/>
          <w:sz w:val="16"/>
          <w:szCs w:val="16"/>
        </w:rPr>
        <w:t xml:space="preserve"> </w:t>
      </w:r>
      <w:r w:rsidRPr="00117929">
        <w:rPr>
          <w:rStyle w:val="p"/>
          <w:rFonts w:ascii="Courier" w:hAnsi="Courier"/>
          <w:color w:val="333333"/>
          <w:sz w:val="16"/>
          <w:szCs w:val="16"/>
        </w:rPr>
        <w:t>(</w:t>
      </w:r>
      <w:r w:rsidRPr="00117929">
        <w:rPr>
          <w:rStyle w:val="n"/>
          <w:rFonts w:ascii="Courier" w:hAnsi="Courier"/>
          <w:color w:val="333333"/>
          <w:sz w:val="16"/>
          <w:szCs w:val="16"/>
        </w:rPr>
        <w:t>Cluster</w:t>
      </w:r>
      <w:r w:rsidRPr="00117929">
        <w:rPr>
          <w:rStyle w:val="p"/>
          <w:rFonts w:ascii="Courier" w:hAnsi="Courier"/>
          <w:color w:val="333333"/>
          <w:sz w:val="16"/>
          <w:szCs w:val="16"/>
        </w:rPr>
        <w:t>([</w:t>
      </w:r>
      <w:r w:rsidRPr="00117929">
        <w:rPr>
          <w:rStyle w:val="s1"/>
          <w:rFonts w:ascii="Courier" w:hAnsi="Courier"/>
          <w:color w:val="BA2121"/>
          <w:sz w:val="16"/>
          <w:szCs w:val="16"/>
        </w:rPr>
        <w:t>'127.0.0.1'</w:t>
      </w:r>
      <w:r w:rsidRPr="00117929">
        <w:rPr>
          <w:rStyle w:val="p"/>
          <w:rFonts w:ascii="Courier" w:hAnsi="Courier"/>
          <w:color w:val="333333"/>
          <w:sz w:val="16"/>
          <w:szCs w:val="16"/>
        </w:rPr>
        <w:t>])</w:t>
      </w:r>
      <w:r w:rsidRPr="00117929">
        <w:rPr>
          <w:rStyle w:val="o"/>
          <w:rFonts w:ascii="Courier" w:hAnsi="Courier"/>
          <w:color w:val="666666"/>
          <w:sz w:val="16"/>
          <w:szCs w:val="16"/>
        </w:rPr>
        <w:t>.</w:t>
      </w:r>
      <w:r w:rsidRPr="00117929">
        <w:rPr>
          <w:rStyle w:val="n"/>
          <w:rFonts w:ascii="Courier" w:hAnsi="Courier"/>
          <w:color w:val="333333"/>
          <w:sz w:val="16"/>
          <w:szCs w:val="16"/>
        </w:rPr>
        <w:t>connect</w:t>
      </w:r>
      <w:r w:rsidRPr="00117929">
        <w:rPr>
          <w:rStyle w:val="p"/>
          <w:rFonts w:ascii="Courier" w:hAnsi="Courier"/>
          <w:color w:val="333333"/>
          <w:sz w:val="16"/>
          <w:szCs w:val="16"/>
        </w:rPr>
        <w:t>(</w:t>
      </w:r>
      <w:r w:rsidRPr="00117929">
        <w:rPr>
          <w:rStyle w:val="n"/>
          <w:rFonts w:ascii="Courier" w:hAnsi="Courier"/>
          <w:color w:val="333333"/>
          <w:sz w:val="16"/>
          <w:szCs w:val="16"/>
        </w:rPr>
        <w:t>keyspace</w:t>
      </w:r>
      <w:r w:rsidRPr="00117929">
        <w:rPr>
          <w:rStyle w:val="p"/>
          <w:rFonts w:ascii="Courier" w:hAnsi="Courier"/>
          <w:color w:val="333333"/>
          <w:sz w:val="16"/>
          <w:szCs w:val="16"/>
        </w:rPr>
        <w:t>))</w:t>
      </w:r>
    </w:p>
    <w:p w14:paraId="0E4CA0B4" w14:textId="77777777" w:rsidR="00117929" w:rsidRPr="00117929" w:rsidRDefault="00117929" w:rsidP="00117929">
      <w:pPr>
        <w:pStyle w:val="HTMLPreformatted"/>
        <w:shd w:val="clear" w:color="auto" w:fill="F7F7F7"/>
        <w:wordWrap w:val="0"/>
        <w:rPr>
          <w:rFonts w:ascii="Courier" w:hAnsi="Courier"/>
          <w:color w:val="333333"/>
          <w:sz w:val="16"/>
          <w:szCs w:val="16"/>
        </w:rPr>
      </w:pPr>
    </w:p>
    <w:p w14:paraId="2CBDE140" w14:textId="77777777" w:rsidR="00117929" w:rsidRPr="00117929" w:rsidRDefault="00117929" w:rsidP="00117929">
      <w:pPr>
        <w:pStyle w:val="HTMLPreformatted"/>
        <w:shd w:val="clear" w:color="auto" w:fill="F7F7F7"/>
        <w:wordWrap w:val="0"/>
        <w:rPr>
          <w:rFonts w:ascii="Courier" w:hAnsi="Courier"/>
          <w:color w:val="333333"/>
          <w:sz w:val="16"/>
          <w:szCs w:val="16"/>
        </w:rPr>
      </w:pPr>
      <w:r w:rsidRPr="00117929">
        <w:rPr>
          <w:rStyle w:val="k"/>
          <w:rFonts w:ascii="Courier" w:hAnsi="Courier"/>
          <w:b/>
          <w:bCs/>
          <w:color w:val="008000"/>
          <w:sz w:val="16"/>
          <w:szCs w:val="16"/>
        </w:rPr>
        <w:t>def</w:t>
      </w:r>
      <w:r w:rsidRPr="00117929">
        <w:rPr>
          <w:rFonts w:ascii="Courier" w:hAnsi="Courier"/>
          <w:color w:val="333333"/>
          <w:sz w:val="16"/>
          <w:szCs w:val="16"/>
        </w:rPr>
        <w:t xml:space="preserve"> </w:t>
      </w:r>
      <w:r w:rsidRPr="00117929">
        <w:rPr>
          <w:rStyle w:val="nf"/>
          <w:rFonts w:ascii="Courier" w:hAnsi="Courier"/>
          <w:color w:val="0000FF"/>
          <w:sz w:val="16"/>
          <w:szCs w:val="16"/>
        </w:rPr>
        <w:t>q</w:t>
      </w:r>
      <w:r w:rsidRPr="00117929">
        <w:rPr>
          <w:rStyle w:val="p"/>
          <w:rFonts w:ascii="Courier" w:hAnsi="Courier"/>
          <w:color w:val="333333"/>
          <w:sz w:val="16"/>
          <w:szCs w:val="16"/>
        </w:rPr>
        <w:t>(</w:t>
      </w:r>
      <w:r w:rsidRPr="00117929">
        <w:rPr>
          <w:rStyle w:val="n"/>
          <w:rFonts w:ascii="Courier" w:hAnsi="Courier"/>
          <w:color w:val="333333"/>
          <w:sz w:val="16"/>
          <w:szCs w:val="16"/>
        </w:rPr>
        <w:t>session</w:t>
      </w:r>
      <w:r w:rsidRPr="00117929">
        <w:rPr>
          <w:rStyle w:val="p"/>
          <w:rFonts w:ascii="Courier" w:hAnsi="Courier"/>
          <w:color w:val="333333"/>
          <w:sz w:val="16"/>
          <w:szCs w:val="16"/>
        </w:rPr>
        <w:t>,</w:t>
      </w:r>
      <w:r w:rsidRPr="00117929">
        <w:rPr>
          <w:rFonts w:ascii="Courier" w:hAnsi="Courier"/>
          <w:color w:val="333333"/>
          <w:sz w:val="16"/>
          <w:szCs w:val="16"/>
        </w:rPr>
        <w:t xml:space="preserve"> </w:t>
      </w:r>
      <w:r w:rsidRPr="00117929">
        <w:rPr>
          <w:rStyle w:val="n"/>
          <w:rFonts w:ascii="Courier" w:hAnsi="Courier"/>
          <w:color w:val="333333"/>
          <w:sz w:val="16"/>
          <w:szCs w:val="16"/>
        </w:rPr>
        <w:t>query</w:t>
      </w:r>
      <w:r w:rsidRPr="00117929">
        <w:rPr>
          <w:rStyle w:val="p"/>
          <w:rFonts w:ascii="Courier" w:hAnsi="Courier"/>
          <w:color w:val="333333"/>
          <w:sz w:val="16"/>
          <w:szCs w:val="16"/>
        </w:rPr>
        <w:t>,</w:t>
      </w:r>
      <w:r w:rsidRPr="00117929">
        <w:rPr>
          <w:rFonts w:ascii="Courier" w:hAnsi="Courier"/>
          <w:color w:val="333333"/>
          <w:sz w:val="16"/>
          <w:szCs w:val="16"/>
        </w:rPr>
        <w:t xml:space="preserve"> </w:t>
      </w:r>
      <w:r w:rsidRPr="00117929">
        <w:rPr>
          <w:rStyle w:val="o"/>
          <w:rFonts w:ascii="Courier" w:hAnsi="Courier"/>
          <w:color w:val="666666"/>
          <w:sz w:val="16"/>
          <w:szCs w:val="16"/>
        </w:rPr>
        <w:t>**</w:t>
      </w:r>
      <w:r w:rsidRPr="00117929">
        <w:rPr>
          <w:rStyle w:val="n"/>
          <w:rFonts w:ascii="Courier" w:hAnsi="Courier"/>
          <w:color w:val="333333"/>
          <w:sz w:val="16"/>
          <w:szCs w:val="16"/>
        </w:rPr>
        <w:t>kwargs</w:t>
      </w:r>
      <w:r w:rsidRPr="00117929">
        <w:rPr>
          <w:rStyle w:val="p"/>
          <w:rFonts w:ascii="Courier" w:hAnsi="Courier"/>
          <w:color w:val="333333"/>
          <w:sz w:val="16"/>
          <w:szCs w:val="16"/>
        </w:rPr>
        <w:t>):</w:t>
      </w:r>
    </w:p>
    <w:p w14:paraId="0B770F26" w14:textId="77777777" w:rsidR="00117929" w:rsidRPr="00117929" w:rsidRDefault="00117929" w:rsidP="00117929">
      <w:pPr>
        <w:pStyle w:val="HTMLPreformatted"/>
        <w:shd w:val="clear" w:color="auto" w:fill="F7F7F7"/>
        <w:wordWrap w:val="0"/>
        <w:rPr>
          <w:rFonts w:ascii="Courier" w:hAnsi="Courier"/>
          <w:color w:val="333333"/>
          <w:sz w:val="16"/>
          <w:szCs w:val="16"/>
          <w:lang w:val="es-ES"/>
        </w:rPr>
      </w:pPr>
      <w:r w:rsidRPr="00117929">
        <w:rPr>
          <w:rFonts w:ascii="Courier" w:hAnsi="Courier"/>
          <w:color w:val="333333"/>
          <w:sz w:val="16"/>
          <w:szCs w:val="16"/>
        </w:rPr>
        <w:t xml:space="preserve">    </w:t>
      </w:r>
      <w:r w:rsidRPr="00117929">
        <w:rPr>
          <w:rStyle w:val="sd"/>
          <w:rFonts w:ascii="Courier" w:hAnsi="Courier"/>
          <w:i/>
          <w:iCs/>
          <w:color w:val="BA2121"/>
          <w:sz w:val="16"/>
          <w:szCs w:val="16"/>
          <w:lang w:val="es-ES"/>
        </w:rPr>
        <w:t>"""Función auxiliar para encapsular las queries producidas por cassandra en formato dataframe."""</w:t>
      </w:r>
    </w:p>
    <w:p w14:paraId="718CCF70" w14:textId="77777777" w:rsidR="00117929" w:rsidRPr="00117929" w:rsidRDefault="00117929" w:rsidP="00117929">
      <w:pPr>
        <w:pStyle w:val="HTMLPreformatted"/>
        <w:shd w:val="clear" w:color="auto" w:fill="F7F7F7"/>
        <w:wordWrap w:val="0"/>
        <w:rPr>
          <w:rFonts w:ascii="Courier" w:hAnsi="Courier"/>
          <w:color w:val="333333"/>
          <w:sz w:val="16"/>
          <w:szCs w:val="16"/>
        </w:rPr>
      </w:pPr>
      <w:r w:rsidRPr="00117929">
        <w:rPr>
          <w:rFonts w:ascii="Courier" w:hAnsi="Courier"/>
          <w:color w:val="333333"/>
          <w:sz w:val="16"/>
          <w:szCs w:val="16"/>
          <w:lang w:val="es-ES"/>
        </w:rPr>
        <w:t xml:space="preserve">    </w:t>
      </w:r>
      <w:r w:rsidRPr="00117929">
        <w:rPr>
          <w:rStyle w:val="k"/>
          <w:rFonts w:ascii="Courier" w:hAnsi="Courier"/>
          <w:b/>
          <w:bCs/>
          <w:color w:val="008000"/>
          <w:sz w:val="16"/>
          <w:szCs w:val="16"/>
        </w:rPr>
        <w:t>return</w:t>
      </w:r>
      <w:r w:rsidRPr="00117929">
        <w:rPr>
          <w:rFonts w:ascii="Courier" w:hAnsi="Courier"/>
          <w:color w:val="333333"/>
          <w:sz w:val="16"/>
          <w:szCs w:val="16"/>
        </w:rPr>
        <w:t xml:space="preserve"> </w:t>
      </w:r>
      <w:r w:rsidRPr="00117929">
        <w:rPr>
          <w:rStyle w:val="n"/>
          <w:rFonts w:ascii="Courier" w:hAnsi="Courier"/>
          <w:color w:val="333333"/>
          <w:sz w:val="16"/>
          <w:szCs w:val="16"/>
        </w:rPr>
        <w:t>pd</w:t>
      </w:r>
      <w:r w:rsidRPr="00117929">
        <w:rPr>
          <w:rStyle w:val="o"/>
          <w:rFonts w:ascii="Courier" w:hAnsi="Courier"/>
          <w:color w:val="666666"/>
          <w:sz w:val="16"/>
          <w:szCs w:val="16"/>
        </w:rPr>
        <w:t>.</w:t>
      </w:r>
      <w:r w:rsidRPr="00117929">
        <w:rPr>
          <w:rStyle w:val="n"/>
          <w:rFonts w:ascii="Courier" w:hAnsi="Courier"/>
          <w:color w:val="333333"/>
          <w:sz w:val="16"/>
          <w:szCs w:val="16"/>
        </w:rPr>
        <w:t>DataFrame</w:t>
      </w:r>
      <w:r w:rsidRPr="00117929">
        <w:rPr>
          <w:rStyle w:val="p"/>
          <w:rFonts w:ascii="Courier" w:hAnsi="Courier"/>
          <w:color w:val="333333"/>
          <w:sz w:val="16"/>
          <w:szCs w:val="16"/>
        </w:rPr>
        <w:t>([</w:t>
      </w:r>
      <w:r w:rsidRPr="00117929">
        <w:rPr>
          <w:rStyle w:val="n"/>
          <w:rFonts w:ascii="Courier" w:hAnsi="Courier"/>
          <w:color w:val="333333"/>
          <w:sz w:val="16"/>
          <w:szCs w:val="16"/>
        </w:rPr>
        <w:t>row</w:t>
      </w:r>
      <w:r w:rsidRPr="00117929">
        <w:rPr>
          <w:rFonts w:ascii="Courier" w:hAnsi="Courier"/>
          <w:color w:val="333333"/>
          <w:sz w:val="16"/>
          <w:szCs w:val="16"/>
        </w:rPr>
        <w:t xml:space="preserve"> </w:t>
      </w:r>
      <w:r w:rsidRPr="00117929">
        <w:rPr>
          <w:rStyle w:val="k"/>
          <w:rFonts w:ascii="Courier" w:hAnsi="Courier"/>
          <w:b/>
          <w:bCs/>
          <w:color w:val="008000"/>
          <w:sz w:val="16"/>
          <w:szCs w:val="16"/>
        </w:rPr>
        <w:t>for</w:t>
      </w:r>
      <w:r w:rsidRPr="00117929">
        <w:rPr>
          <w:rFonts w:ascii="Courier" w:hAnsi="Courier"/>
          <w:color w:val="333333"/>
          <w:sz w:val="16"/>
          <w:szCs w:val="16"/>
        </w:rPr>
        <w:t xml:space="preserve"> </w:t>
      </w:r>
      <w:r w:rsidRPr="00117929">
        <w:rPr>
          <w:rStyle w:val="n"/>
          <w:rFonts w:ascii="Courier" w:hAnsi="Courier"/>
          <w:color w:val="333333"/>
          <w:sz w:val="16"/>
          <w:szCs w:val="16"/>
        </w:rPr>
        <w:t>row</w:t>
      </w:r>
      <w:r w:rsidRPr="00117929">
        <w:rPr>
          <w:rFonts w:ascii="Courier" w:hAnsi="Courier"/>
          <w:color w:val="333333"/>
          <w:sz w:val="16"/>
          <w:szCs w:val="16"/>
        </w:rPr>
        <w:t xml:space="preserve"> </w:t>
      </w:r>
      <w:r w:rsidRPr="00117929">
        <w:rPr>
          <w:rStyle w:val="ow"/>
          <w:rFonts w:ascii="Courier" w:hAnsi="Courier"/>
          <w:b/>
          <w:bCs/>
          <w:color w:val="AA22FF"/>
          <w:sz w:val="16"/>
          <w:szCs w:val="16"/>
        </w:rPr>
        <w:t>in</w:t>
      </w:r>
      <w:r w:rsidRPr="00117929">
        <w:rPr>
          <w:rFonts w:ascii="Courier" w:hAnsi="Courier"/>
          <w:color w:val="333333"/>
          <w:sz w:val="16"/>
          <w:szCs w:val="16"/>
        </w:rPr>
        <w:t xml:space="preserve"> </w:t>
      </w:r>
      <w:r w:rsidRPr="00117929">
        <w:rPr>
          <w:rStyle w:val="n"/>
          <w:rFonts w:ascii="Courier" w:hAnsi="Courier"/>
          <w:color w:val="333333"/>
          <w:sz w:val="16"/>
          <w:szCs w:val="16"/>
        </w:rPr>
        <w:t>session</w:t>
      </w:r>
      <w:r w:rsidRPr="00117929">
        <w:rPr>
          <w:rStyle w:val="o"/>
          <w:rFonts w:ascii="Courier" w:hAnsi="Courier"/>
          <w:color w:val="666666"/>
          <w:sz w:val="16"/>
          <w:szCs w:val="16"/>
        </w:rPr>
        <w:t>.</w:t>
      </w:r>
      <w:r w:rsidRPr="00117929">
        <w:rPr>
          <w:rStyle w:val="n"/>
          <w:rFonts w:ascii="Courier" w:hAnsi="Courier"/>
          <w:color w:val="333333"/>
          <w:sz w:val="16"/>
          <w:szCs w:val="16"/>
        </w:rPr>
        <w:t>execute</w:t>
      </w:r>
      <w:r w:rsidRPr="00117929">
        <w:rPr>
          <w:rStyle w:val="p"/>
          <w:rFonts w:ascii="Courier" w:hAnsi="Courier"/>
          <w:color w:val="333333"/>
          <w:sz w:val="16"/>
          <w:szCs w:val="16"/>
        </w:rPr>
        <w:t>(</w:t>
      </w:r>
      <w:r w:rsidRPr="00117929">
        <w:rPr>
          <w:rStyle w:val="n"/>
          <w:rFonts w:ascii="Courier" w:hAnsi="Courier"/>
          <w:color w:val="333333"/>
          <w:sz w:val="16"/>
          <w:szCs w:val="16"/>
        </w:rPr>
        <w:t>query</w:t>
      </w:r>
      <w:r w:rsidRPr="00117929">
        <w:rPr>
          <w:rStyle w:val="o"/>
          <w:rFonts w:ascii="Courier" w:hAnsi="Courier"/>
          <w:color w:val="666666"/>
          <w:sz w:val="16"/>
          <w:szCs w:val="16"/>
        </w:rPr>
        <w:t>.</w:t>
      </w:r>
      <w:r w:rsidRPr="00117929">
        <w:rPr>
          <w:rStyle w:val="n"/>
          <w:rFonts w:ascii="Courier" w:hAnsi="Courier"/>
          <w:color w:val="333333"/>
          <w:sz w:val="16"/>
          <w:szCs w:val="16"/>
        </w:rPr>
        <w:t>format</w:t>
      </w:r>
      <w:r w:rsidRPr="00117929">
        <w:rPr>
          <w:rStyle w:val="p"/>
          <w:rFonts w:ascii="Courier" w:hAnsi="Courier"/>
          <w:color w:val="333333"/>
          <w:sz w:val="16"/>
          <w:szCs w:val="16"/>
        </w:rPr>
        <w:t>(</w:t>
      </w:r>
      <w:r w:rsidRPr="00117929">
        <w:rPr>
          <w:rStyle w:val="o"/>
          <w:rFonts w:ascii="Courier" w:hAnsi="Courier"/>
          <w:color w:val="666666"/>
          <w:sz w:val="16"/>
          <w:szCs w:val="16"/>
        </w:rPr>
        <w:t>**</w:t>
      </w:r>
      <w:r w:rsidRPr="00117929">
        <w:rPr>
          <w:rStyle w:val="n"/>
          <w:rFonts w:ascii="Courier" w:hAnsi="Courier"/>
          <w:color w:val="333333"/>
          <w:sz w:val="16"/>
          <w:szCs w:val="16"/>
        </w:rPr>
        <w:t>kwargs</w:t>
      </w:r>
      <w:r w:rsidRPr="00117929">
        <w:rPr>
          <w:rStyle w:val="p"/>
          <w:rFonts w:ascii="Courier" w:hAnsi="Courier"/>
          <w:color w:val="333333"/>
          <w:sz w:val="16"/>
          <w:szCs w:val="16"/>
        </w:rPr>
        <w:t>))])</w:t>
      </w:r>
    </w:p>
    <w:p w14:paraId="41FEE317" w14:textId="77777777" w:rsidR="00117929" w:rsidRPr="00117929" w:rsidRDefault="00117929" w:rsidP="00117929">
      <w:pPr>
        <w:pStyle w:val="HTMLPreformatted"/>
        <w:shd w:val="clear" w:color="auto" w:fill="F7F7F7"/>
        <w:wordWrap w:val="0"/>
        <w:rPr>
          <w:rFonts w:ascii="Courier" w:hAnsi="Courier"/>
          <w:color w:val="333333"/>
          <w:sz w:val="16"/>
          <w:szCs w:val="16"/>
        </w:rPr>
      </w:pPr>
    </w:p>
    <w:p w14:paraId="6A5AB64E" w14:textId="77777777" w:rsidR="00117929" w:rsidRPr="00117929" w:rsidRDefault="00117929" w:rsidP="00117929">
      <w:pPr>
        <w:pStyle w:val="HTMLPreformatted"/>
        <w:shd w:val="clear" w:color="auto" w:fill="F7F7F7"/>
        <w:wordWrap w:val="0"/>
        <w:rPr>
          <w:rFonts w:ascii="Courier" w:hAnsi="Courier"/>
          <w:color w:val="333333"/>
          <w:sz w:val="16"/>
          <w:szCs w:val="16"/>
        </w:rPr>
      </w:pPr>
      <w:r w:rsidRPr="00117929">
        <w:rPr>
          <w:rStyle w:val="n"/>
          <w:rFonts w:ascii="Courier" w:hAnsi="Courier"/>
          <w:color w:val="333333"/>
          <w:sz w:val="16"/>
          <w:szCs w:val="16"/>
        </w:rPr>
        <w:t>conn</w:t>
      </w:r>
      <w:r w:rsidRPr="00117929">
        <w:rPr>
          <w:rFonts w:ascii="Courier" w:hAnsi="Courier"/>
          <w:color w:val="333333"/>
          <w:sz w:val="16"/>
          <w:szCs w:val="16"/>
        </w:rPr>
        <w:t xml:space="preserve"> </w:t>
      </w:r>
      <w:r w:rsidRPr="00117929">
        <w:rPr>
          <w:rStyle w:val="o"/>
          <w:rFonts w:ascii="Courier" w:hAnsi="Courier"/>
          <w:color w:val="666666"/>
          <w:sz w:val="16"/>
          <w:szCs w:val="16"/>
        </w:rPr>
        <w:t>=</w:t>
      </w:r>
      <w:r w:rsidRPr="00117929">
        <w:rPr>
          <w:rFonts w:ascii="Courier" w:hAnsi="Courier"/>
          <w:color w:val="333333"/>
          <w:sz w:val="16"/>
          <w:szCs w:val="16"/>
        </w:rPr>
        <w:t xml:space="preserve"> </w:t>
      </w:r>
      <w:r w:rsidRPr="00117929">
        <w:rPr>
          <w:rStyle w:val="n"/>
          <w:rFonts w:ascii="Courier" w:hAnsi="Courier"/>
          <w:color w:val="333333"/>
          <w:sz w:val="16"/>
          <w:szCs w:val="16"/>
        </w:rPr>
        <w:t>get_session</w:t>
      </w:r>
      <w:r w:rsidRPr="00117929">
        <w:rPr>
          <w:rStyle w:val="p"/>
          <w:rFonts w:ascii="Courier" w:hAnsi="Courier"/>
          <w:color w:val="333333"/>
          <w:sz w:val="16"/>
          <w:szCs w:val="16"/>
        </w:rPr>
        <w:t>(</w:t>
      </w:r>
      <w:r w:rsidRPr="00117929">
        <w:rPr>
          <w:rStyle w:val="s2"/>
          <w:rFonts w:ascii="Courier" w:hAnsi="Courier"/>
          <w:color w:val="BA2121"/>
          <w:sz w:val="16"/>
          <w:szCs w:val="16"/>
        </w:rPr>
        <w:t>"incidents"</w:t>
      </w:r>
      <w:r w:rsidRPr="00117929">
        <w:rPr>
          <w:rStyle w:val="p"/>
          <w:rFonts w:ascii="Courier" w:hAnsi="Courier"/>
          <w:color w:val="333333"/>
          <w:sz w:val="16"/>
          <w:szCs w:val="16"/>
        </w:rPr>
        <w:t>)</w:t>
      </w:r>
    </w:p>
    <w:p w14:paraId="030F2605" w14:textId="77777777" w:rsidR="00117929" w:rsidRDefault="00117929" w:rsidP="00117929"/>
    <w:p w14:paraId="34CDD8CC" w14:textId="7B1B650F" w:rsidR="00117929" w:rsidRPr="00117929" w:rsidRDefault="00117929" w:rsidP="00117929">
      <w:pPr>
        <w:rPr>
          <w:b/>
          <w:lang w:val="es-ES"/>
        </w:rPr>
      </w:pPr>
      <w:r w:rsidRPr="00117929">
        <w:rPr>
          <w:b/>
          <w:lang w:val="es-ES"/>
        </w:rPr>
        <w:t>Caso de uso de sesión: ejemplo de consult</w:t>
      </w:r>
      <w:r>
        <w:rPr>
          <w:b/>
          <w:lang w:val="es-ES"/>
        </w:rPr>
        <w:t>a</w:t>
      </w:r>
    </w:p>
    <w:p w14:paraId="1A2DC6B4" w14:textId="6500EBC7" w:rsidR="00117929" w:rsidRPr="00117929" w:rsidRDefault="00117929" w:rsidP="00117929">
      <w:r w:rsidRPr="00117929">
        <w:t>(</w:t>
      </w:r>
      <w:r w:rsidRPr="00117929">
        <w:rPr>
          <w:color w:val="767171" w:themeColor="background2" w:themeShade="80"/>
        </w:rPr>
        <w:t xml:space="preserve">El ejemplo de uso) </w:t>
      </w:r>
      <w:r w:rsidRPr="00117929">
        <w:t>De esta manera podemos obtener una sessión para la realización de las consultas:</w:t>
      </w:r>
      <w:r>
        <w:br/>
      </w:r>
    </w:p>
    <w:p w14:paraId="3F0A099F" w14:textId="77777777" w:rsidR="00117929" w:rsidRPr="00117929" w:rsidRDefault="00117929" w:rsidP="00117929">
      <w:pPr>
        <w:pStyle w:val="HTMLPreformatted"/>
        <w:shd w:val="clear" w:color="auto" w:fill="F7F7F7"/>
        <w:wordWrap w:val="0"/>
        <w:rPr>
          <w:rFonts w:ascii="Courier" w:hAnsi="Courier"/>
          <w:color w:val="333333"/>
          <w:sz w:val="16"/>
          <w:szCs w:val="16"/>
        </w:rPr>
      </w:pPr>
      <w:r w:rsidRPr="00117929">
        <w:rPr>
          <w:rStyle w:val="k"/>
          <w:rFonts w:ascii="Courier" w:hAnsi="Courier"/>
          <w:b/>
          <w:bCs/>
          <w:color w:val="008000"/>
          <w:sz w:val="16"/>
          <w:szCs w:val="16"/>
        </w:rPr>
        <w:t>def</w:t>
      </w:r>
      <w:r w:rsidRPr="00117929">
        <w:rPr>
          <w:rFonts w:ascii="Courier" w:hAnsi="Courier"/>
          <w:color w:val="333333"/>
          <w:sz w:val="16"/>
          <w:szCs w:val="16"/>
        </w:rPr>
        <w:t xml:space="preserve"> </w:t>
      </w:r>
      <w:r w:rsidRPr="00117929">
        <w:rPr>
          <w:rStyle w:val="nf"/>
          <w:rFonts w:ascii="Courier" w:hAnsi="Courier"/>
          <w:color w:val="0000FF"/>
          <w:sz w:val="16"/>
          <w:szCs w:val="16"/>
        </w:rPr>
        <w:t>getIncidents</w:t>
      </w:r>
      <w:r w:rsidRPr="00117929">
        <w:rPr>
          <w:rStyle w:val="p"/>
          <w:rFonts w:ascii="Courier" w:hAnsi="Courier"/>
          <w:color w:val="333333"/>
          <w:sz w:val="16"/>
          <w:szCs w:val="16"/>
        </w:rPr>
        <w:t>(</w:t>
      </w:r>
      <w:r w:rsidRPr="00117929">
        <w:rPr>
          <w:rStyle w:val="n"/>
          <w:rFonts w:ascii="Courier" w:hAnsi="Courier"/>
          <w:color w:val="333333"/>
          <w:sz w:val="16"/>
          <w:szCs w:val="16"/>
        </w:rPr>
        <w:t>session</w:t>
      </w:r>
      <w:r w:rsidRPr="00117929">
        <w:rPr>
          <w:rStyle w:val="p"/>
          <w:rFonts w:ascii="Courier" w:hAnsi="Courier"/>
          <w:color w:val="333333"/>
          <w:sz w:val="16"/>
          <w:szCs w:val="16"/>
        </w:rPr>
        <w:t>,</w:t>
      </w:r>
      <w:r w:rsidRPr="00117929">
        <w:rPr>
          <w:rFonts w:ascii="Courier" w:hAnsi="Courier"/>
          <w:color w:val="333333"/>
          <w:sz w:val="16"/>
          <w:szCs w:val="16"/>
        </w:rPr>
        <w:t xml:space="preserve"> </w:t>
      </w:r>
      <w:r w:rsidRPr="00117929">
        <w:rPr>
          <w:rStyle w:val="n"/>
          <w:rFonts w:ascii="Courier" w:hAnsi="Courier"/>
          <w:color w:val="333333"/>
          <w:sz w:val="16"/>
          <w:szCs w:val="16"/>
        </w:rPr>
        <w:t>limit</w:t>
      </w:r>
      <w:r w:rsidRPr="00117929">
        <w:rPr>
          <w:rFonts w:ascii="Courier" w:hAnsi="Courier"/>
          <w:color w:val="333333"/>
          <w:sz w:val="16"/>
          <w:szCs w:val="16"/>
        </w:rPr>
        <w:t xml:space="preserve"> </w:t>
      </w:r>
      <w:r w:rsidRPr="00117929">
        <w:rPr>
          <w:rStyle w:val="o"/>
          <w:rFonts w:ascii="Courier" w:hAnsi="Courier"/>
          <w:color w:val="666666"/>
          <w:sz w:val="16"/>
          <w:szCs w:val="16"/>
        </w:rPr>
        <w:t>=</w:t>
      </w:r>
      <w:r w:rsidRPr="00117929">
        <w:rPr>
          <w:rFonts w:ascii="Courier" w:hAnsi="Courier"/>
          <w:color w:val="333333"/>
          <w:sz w:val="16"/>
          <w:szCs w:val="16"/>
        </w:rPr>
        <w:t xml:space="preserve"> </w:t>
      </w:r>
      <w:r w:rsidRPr="00117929">
        <w:rPr>
          <w:rStyle w:val="mi"/>
          <w:rFonts w:ascii="Courier" w:hAnsi="Courier"/>
          <w:color w:val="666666"/>
          <w:sz w:val="16"/>
          <w:szCs w:val="16"/>
        </w:rPr>
        <w:t>100</w:t>
      </w:r>
      <w:r w:rsidRPr="00117929">
        <w:rPr>
          <w:rStyle w:val="p"/>
          <w:rFonts w:ascii="Courier" w:hAnsi="Courier"/>
          <w:color w:val="333333"/>
          <w:sz w:val="16"/>
          <w:szCs w:val="16"/>
        </w:rPr>
        <w:t>):</w:t>
      </w:r>
    </w:p>
    <w:p w14:paraId="7F1FFA8A" w14:textId="77777777" w:rsidR="00117929" w:rsidRPr="00117929" w:rsidRDefault="00117929" w:rsidP="00117929">
      <w:pPr>
        <w:pStyle w:val="HTMLPreformatted"/>
        <w:shd w:val="clear" w:color="auto" w:fill="F7F7F7"/>
        <w:wordWrap w:val="0"/>
        <w:rPr>
          <w:rFonts w:ascii="Courier" w:hAnsi="Courier"/>
          <w:color w:val="333333"/>
          <w:sz w:val="16"/>
          <w:szCs w:val="16"/>
        </w:rPr>
      </w:pPr>
      <w:r w:rsidRPr="00117929">
        <w:rPr>
          <w:rFonts w:ascii="Courier" w:hAnsi="Courier"/>
          <w:color w:val="333333"/>
          <w:sz w:val="16"/>
          <w:szCs w:val="16"/>
        </w:rPr>
        <w:t xml:space="preserve">    </w:t>
      </w:r>
      <w:r w:rsidRPr="00117929">
        <w:rPr>
          <w:rStyle w:val="k"/>
          <w:rFonts w:ascii="Courier" w:hAnsi="Courier"/>
          <w:b/>
          <w:bCs/>
          <w:color w:val="008000"/>
          <w:sz w:val="16"/>
          <w:szCs w:val="16"/>
        </w:rPr>
        <w:t>return</w:t>
      </w:r>
      <w:r w:rsidRPr="00117929">
        <w:rPr>
          <w:rFonts w:ascii="Courier" w:hAnsi="Courier"/>
          <w:color w:val="333333"/>
          <w:sz w:val="16"/>
          <w:szCs w:val="16"/>
        </w:rPr>
        <w:t xml:space="preserve"> </w:t>
      </w:r>
      <w:r w:rsidRPr="00117929">
        <w:rPr>
          <w:rStyle w:val="n"/>
          <w:rFonts w:ascii="Courier" w:hAnsi="Courier"/>
          <w:color w:val="333333"/>
          <w:sz w:val="16"/>
          <w:szCs w:val="16"/>
        </w:rPr>
        <w:t>q</w:t>
      </w:r>
      <w:r w:rsidRPr="00117929">
        <w:rPr>
          <w:rStyle w:val="p"/>
          <w:rFonts w:ascii="Courier" w:hAnsi="Courier"/>
          <w:color w:val="333333"/>
          <w:sz w:val="16"/>
          <w:szCs w:val="16"/>
        </w:rPr>
        <w:t>(</w:t>
      </w:r>
      <w:r w:rsidRPr="00117929">
        <w:rPr>
          <w:rStyle w:val="n"/>
          <w:rFonts w:ascii="Courier" w:hAnsi="Courier"/>
          <w:color w:val="333333"/>
          <w:sz w:val="16"/>
          <w:szCs w:val="16"/>
        </w:rPr>
        <w:t>session</w:t>
      </w:r>
      <w:r w:rsidRPr="00117929">
        <w:rPr>
          <w:rStyle w:val="p"/>
          <w:rFonts w:ascii="Courier" w:hAnsi="Courier"/>
          <w:color w:val="333333"/>
          <w:sz w:val="16"/>
          <w:szCs w:val="16"/>
        </w:rPr>
        <w:t>,</w:t>
      </w:r>
      <w:r w:rsidRPr="00117929">
        <w:rPr>
          <w:rFonts w:ascii="Courier" w:hAnsi="Courier"/>
          <w:color w:val="333333"/>
          <w:sz w:val="16"/>
          <w:szCs w:val="16"/>
        </w:rPr>
        <w:t xml:space="preserve"> </w:t>
      </w:r>
      <w:r w:rsidRPr="00117929">
        <w:rPr>
          <w:rStyle w:val="s2"/>
          <w:rFonts w:ascii="Courier" w:hAnsi="Courier"/>
          <w:color w:val="BA2121"/>
          <w:sz w:val="16"/>
          <w:szCs w:val="16"/>
        </w:rPr>
        <w:t xml:space="preserve">"select * from incidents.overall limit </w:t>
      </w:r>
      <w:r w:rsidRPr="00117929">
        <w:rPr>
          <w:rStyle w:val="si"/>
          <w:rFonts w:ascii="Courier" w:hAnsi="Courier"/>
          <w:b/>
          <w:bCs/>
          <w:color w:val="BB6688"/>
          <w:sz w:val="16"/>
          <w:szCs w:val="16"/>
        </w:rPr>
        <w:t>{limit}</w:t>
      </w:r>
      <w:r w:rsidRPr="00117929">
        <w:rPr>
          <w:rStyle w:val="s2"/>
          <w:rFonts w:ascii="Courier" w:hAnsi="Courier"/>
          <w:color w:val="BA2121"/>
          <w:sz w:val="16"/>
          <w:szCs w:val="16"/>
        </w:rPr>
        <w:t>"</w:t>
      </w:r>
      <w:r w:rsidRPr="00117929">
        <w:rPr>
          <w:rStyle w:val="p"/>
          <w:rFonts w:ascii="Courier" w:hAnsi="Courier"/>
          <w:color w:val="333333"/>
          <w:sz w:val="16"/>
          <w:szCs w:val="16"/>
        </w:rPr>
        <w:t>,</w:t>
      </w:r>
      <w:r w:rsidRPr="00117929">
        <w:rPr>
          <w:rStyle w:val="n"/>
          <w:rFonts w:ascii="Courier" w:hAnsi="Courier"/>
          <w:color w:val="333333"/>
          <w:sz w:val="16"/>
          <w:szCs w:val="16"/>
        </w:rPr>
        <w:t>limit</w:t>
      </w:r>
      <w:r w:rsidRPr="00117929">
        <w:rPr>
          <w:rStyle w:val="o"/>
          <w:rFonts w:ascii="Courier" w:hAnsi="Courier"/>
          <w:color w:val="666666"/>
          <w:sz w:val="16"/>
          <w:szCs w:val="16"/>
        </w:rPr>
        <w:t>=</w:t>
      </w:r>
      <w:r w:rsidRPr="00117929">
        <w:rPr>
          <w:rStyle w:val="n"/>
          <w:rFonts w:ascii="Courier" w:hAnsi="Courier"/>
          <w:color w:val="333333"/>
          <w:sz w:val="16"/>
          <w:szCs w:val="16"/>
        </w:rPr>
        <w:t>limit</w:t>
      </w:r>
      <w:r w:rsidRPr="00117929">
        <w:rPr>
          <w:rStyle w:val="p"/>
          <w:rFonts w:ascii="Courier" w:hAnsi="Courier"/>
          <w:color w:val="333333"/>
          <w:sz w:val="16"/>
          <w:szCs w:val="16"/>
        </w:rPr>
        <w:t>)</w:t>
      </w:r>
    </w:p>
    <w:p w14:paraId="1AF0AA64" w14:textId="68139232" w:rsidR="00117929" w:rsidRPr="00117929" w:rsidRDefault="00117929" w:rsidP="00531DC7">
      <w:pPr>
        <w:spacing w:before="360" w:after="240"/>
        <w:outlineLvl w:val="2"/>
        <w:rPr>
          <w:rFonts w:ascii="Helvetica" w:eastAsia="Times New Roman" w:hAnsi="Helvetica" w:cs="Times New Roman"/>
          <w:b/>
          <w:bCs/>
          <w:color w:val="24292E"/>
          <w:sz w:val="20"/>
          <w:szCs w:val="20"/>
          <w:lang w:eastAsia="en-GB"/>
        </w:rPr>
      </w:pPr>
      <w:r>
        <w:rPr>
          <w:rFonts w:ascii="Helvetica" w:eastAsia="Times New Roman" w:hAnsi="Helvetica" w:cs="Times New Roman"/>
          <w:b/>
          <w:bCs/>
          <w:noProof/>
          <w:color w:val="24292E"/>
          <w:sz w:val="20"/>
          <w:szCs w:val="20"/>
          <w:lang w:eastAsia="en-GB"/>
        </w:rPr>
        <w:drawing>
          <wp:inline distT="0" distB="0" distL="0" distR="0" wp14:anchorId="51DC7E1A" wp14:editId="43A869A8">
            <wp:extent cx="5396230" cy="690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13 at 13.47.03.png"/>
                    <pic:cNvPicPr/>
                  </pic:nvPicPr>
                  <pic:blipFill>
                    <a:blip r:embed="rId7">
                      <a:extLst>
                        <a:ext uri="{28A0092B-C50C-407E-A947-70E740481C1C}">
                          <a14:useLocalDpi xmlns:a14="http://schemas.microsoft.com/office/drawing/2010/main" val="0"/>
                        </a:ext>
                      </a:extLst>
                    </a:blip>
                    <a:stretch>
                      <a:fillRect/>
                    </a:stretch>
                  </pic:blipFill>
                  <pic:spPr>
                    <a:xfrm>
                      <a:off x="0" y="0"/>
                      <a:ext cx="5396230" cy="690245"/>
                    </a:xfrm>
                    <a:prstGeom prst="rect">
                      <a:avLst/>
                    </a:prstGeom>
                  </pic:spPr>
                </pic:pic>
              </a:graphicData>
            </a:graphic>
          </wp:inline>
        </w:drawing>
      </w:r>
    </w:p>
    <w:p w14:paraId="51404D7B" w14:textId="77777777" w:rsidR="00117929" w:rsidRPr="00117929" w:rsidRDefault="00117929" w:rsidP="00531DC7">
      <w:pPr>
        <w:spacing w:before="360" w:after="240"/>
        <w:outlineLvl w:val="2"/>
        <w:rPr>
          <w:rFonts w:ascii="Helvetica" w:eastAsia="Times New Roman" w:hAnsi="Helvetica" w:cs="Times New Roman"/>
          <w:b/>
          <w:bCs/>
          <w:color w:val="24292E"/>
          <w:sz w:val="20"/>
          <w:szCs w:val="20"/>
          <w:lang w:eastAsia="en-GB"/>
        </w:rPr>
      </w:pPr>
    </w:p>
    <w:p w14:paraId="64CC9F6E" w14:textId="77777777" w:rsidR="00744F65" w:rsidRPr="00744F65" w:rsidRDefault="00744F65" w:rsidP="00531DC7">
      <w:pPr>
        <w:spacing w:before="360" w:after="240"/>
        <w:outlineLvl w:val="2"/>
        <w:rPr>
          <w:rFonts w:ascii="Helvetica" w:eastAsia="Times New Roman" w:hAnsi="Helvetica" w:cs="Times New Roman"/>
          <w:b/>
          <w:bCs/>
          <w:color w:val="24292E"/>
          <w:sz w:val="20"/>
          <w:szCs w:val="20"/>
          <w:lang w:eastAsia="en-GB"/>
        </w:rPr>
      </w:pPr>
      <w:r w:rsidRPr="00744F65">
        <w:rPr>
          <w:rFonts w:ascii="Helvetica" w:eastAsia="Times New Roman" w:hAnsi="Helvetica" w:cs="Times New Roman"/>
          <w:b/>
          <w:bCs/>
          <w:color w:val="24292E"/>
          <w:sz w:val="20"/>
          <w:szCs w:val="20"/>
          <w:lang w:eastAsia="en-GB"/>
        </w:rPr>
        <w:t>Mongodb</w:t>
      </w:r>
    </w:p>
    <w:p w14:paraId="1DF85F60" w14:textId="77777777" w:rsidR="00117929" w:rsidRDefault="00744F65" w:rsidP="00531DC7">
      <w:pPr>
        <w:spacing w:after="240"/>
        <w:rPr>
          <w:rFonts w:ascii="Helvetica" w:hAnsi="Helvetica" w:cs="Times New Roman"/>
          <w:color w:val="24292E"/>
          <w:sz w:val="20"/>
          <w:szCs w:val="20"/>
          <w:lang w:val="es-ES" w:eastAsia="en-GB"/>
        </w:rPr>
      </w:pPr>
      <w:r w:rsidRPr="00744F65">
        <w:rPr>
          <w:rFonts w:ascii="Helvetica" w:hAnsi="Helvetica" w:cs="Times New Roman"/>
          <w:color w:val="24292E"/>
          <w:sz w:val="20"/>
          <w:szCs w:val="20"/>
          <w:lang w:val="es-ES" w:eastAsia="en-GB"/>
        </w:rPr>
        <w:t>El paquete </w:t>
      </w:r>
      <w:r w:rsidRPr="00744F65">
        <w:rPr>
          <w:rFonts w:ascii="Helvetica" w:hAnsi="Helvetica" w:cs="Times New Roman"/>
          <w:i/>
          <w:iCs/>
          <w:color w:val="24292E"/>
          <w:sz w:val="20"/>
          <w:szCs w:val="20"/>
          <w:lang w:val="es-ES" w:eastAsia="en-GB"/>
        </w:rPr>
        <w:t>pymongo</w:t>
      </w:r>
      <w:r w:rsidRPr="00744F65">
        <w:rPr>
          <w:rFonts w:ascii="Helvetica" w:hAnsi="Helvetica" w:cs="Times New Roman"/>
          <w:color w:val="24292E"/>
          <w:sz w:val="20"/>
          <w:szCs w:val="20"/>
          <w:lang w:val="es-ES" w:eastAsia="en-GB"/>
        </w:rPr>
        <w:t> contiene herramientas para trabajar desde Python con MongoDb. La estructura de los datos en documentos tipo JSON con un esquema dinámico llamado BSON, lo que implica que no existe un esquema predefinido. Los elementos de los datos se denominan document</w:t>
      </w:r>
      <w:r w:rsidR="00117929">
        <w:rPr>
          <w:rFonts w:ascii="Helvetica" w:hAnsi="Helvetica" w:cs="Times New Roman"/>
          <w:color w:val="24292E"/>
          <w:sz w:val="20"/>
          <w:szCs w:val="20"/>
          <w:lang w:val="es-ES" w:eastAsia="en-GB"/>
        </w:rPr>
        <w:t>os y se guardan en colecciones.</w:t>
      </w:r>
    </w:p>
    <w:p w14:paraId="26BCC583" w14:textId="77777777" w:rsidR="00117929" w:rsidRPr="00117929" w:rsidRDefault="00117929" w:rsidP="00117929">
      <w:pPr>
        <w:ind w:left="720"/>
        <w:rPr>
          <w:lang w:val="es-ES"/>
        </w:rPr>
      </w:pPr>
      <w:r w:rsidRPr="00117929">
        <w:rPr>
          <w:lang w:val="es-ES"/>
        </w:rPr>
        <w:t>Introducción</w:t>
      </w:r>
    </w:p>
    <w:p w14:paraId="32F1FC78" w14:textId="77777777" w:rsidR="00117929" w:rsidRPr="00117929" w:rsidRDefault="00117929" w:rsidP="00117929">
      <w:pPr>
        <w:ind w:left="720"/>
        <w:rPr>
          <w:lang w:val="es-ES"/>
        </w:rPr>
      </w:pPr>
      <w:r w:rsidRPr="00117929">
        <w:rPr>
          <w:lang w:val="es-ES"/>
        </w:rPr>
        <w:t>Instalación y configuracion</w:t>
      </w:r>
    </w:p>
    <w:p w14:paraId="086F652F" w14:textId="77777777" w:rsidR="00117929" w:rsidRDefault="00117929" w:rsidP="00117929">
      <w:pPr>
        <w:ind w:left="720"/>
        <w:rPr>
          <w:lang w:val="es-ES"/>
        </w:rPr>
      </w:pPr>
      <w:r>
        <w:rPr>
          <w:lang w:val="es-ES"/>
        </w:rPr>
        <w:t>Librerias usadas</w:t>
      </w:r>
    </w:p>
    <w:p w14:paraId="34896A88" w14:textId="77777777" w:rsidR="00117929" w:rsidRDefault="00117929" w:rsidP="00117929">
      <w:pPr>
        <w:ind w:left="720"/>
        <w:rPr>
          <w:lang w:val="es-ES"/>
        </w:rPr>
      </w:pPr>
      <w:r>
        <w:rPr>
          <w:lang w:val="es-ES"/>
        </w:rPr>
        <w:t>Configuración y creación de la sesión</w:t>
      </w:r>
    </w:p>
    <w:p w14:paraId="16C8AE90" w14:textId="77777777" w:rsidR="00117929" w:rsidRPr="00117929" w:rsidRDefault="00117929" w:rsidP="00117929">
      <w:pPr>
        <w:ind w:left="720"/>
        <w:rPr>
          <w:lang w:val="es-ES"/>
        </w:rPr>
      </w:pPr>
      <w:r>
        <w:rPr>
          <w:lang w:val="es-ES"/>
        </w:rPr>
        <w:t>Caso de uso de sesión: ejemplo de consulta</w:t>
      </w:r>
    </w:p>
    <w:p w14:paraId="40F8FC41" w14:textId="77777777" w:rsidR="00117929" w:rsidRDefault="00117929" w:rsidP="00531DC7">
      <w:pPr>
        <w:spacing w:after="240"/>
        <w:rPr>
          <w:rFonts w:ascii="Helvetica" w:hAnsi="Helvetica" w:cs="Times New Roman"/>
          <w:color w:val="24292E"/>
          <w:sz w:val="20"/>
          <w:szCs w:val="20"/>
          <w:lang w:val="es-ES" w:eastAsia="en-GB"/>
        </w:rPr>
      </w:pPr>
    </w:p>
    <w:p w14:paraId="1287C2DF" w14:textId="77777777" w:rsidR="00744F65" w:rsidRPr="00744F65" w:rsidRDefault="00744F65" w:rsidP="00531DC7">
      <w:pPr>
        <w:spacing w:before="360" w:after="240"/>
        <w:outlineLvl w:val="2"/>
        <w:rPr>
          <w:rFonts w:ascii="Helvetica" w:eastAsia="Times New Roman" w:hAnsi="Helvetica" w:cs="Times New Roman"/>
          <w:b/>
          <w:bCs/>
          <w:color w:val="24292E"/>
          <w:sz w:val="20"/>
          <w:szCs w:val="20"/>
          <w:lang w:val="es-ES" w:eastAsia="en-GB"/>
        </w:rPr>
      </w:pPr>
      <w:r w:rsidRPr="00744F65">
        <w:rPr>
          <w:rFonts w:ascii="Helvetica" w:eastAsia="Times New Roman" w:hAnsi="Helvetica" w:cs="Times New Roman"/>
          <w:b/>
          <w:bCs/>
          <w:color w:val="24292E"/>
          <w:sz w:val="20"/>
          <w:szCs w:val="20"/>
          <w:lang w:val="es-ES" w:eastAsia="en-GB"/>
        </w:rPr>
        <w:t>Neo4j</w:t>
      </w:r>
    </w:p>
    <w:p w14:paraId="7D4B9D34" w14:textId="77777777" w:rsidR="00744F65" w:rsidRPr="00744F65" w:rsidRDefault="00744F65" w:rsidP="00531DC7">
      <w:pPr>
        <w:spacing w:after="240"/>
        <w:rPr>
          <w:rFonts w:ascii="Helvetica" w:hAnsi="Helvetica" w:cs="Times New Roman"/>
          <w:color w:val="24292E"/>
          <w:sz w:val="20"/>
          <w:szCs w:val="20"/>
          <w:lang w:val="es-ES" w:eastAsia="en-GB"/>
        </w:rPr>
      </w:pPr>
      <w:r w:rsidRPr="00744F65">
        <w:rPr>
          <w:rFonts w:ascii="Helvetica" w:hAnsi="Helvetica" w:cs="Times New Roman"/>
          <w:color w:val="24292E"/>
          <w:sz w:val="20"/>
          <w:szCs w:val="20"/>
          <w:lang w:val="es-ES" w:eastAsia="en-GB"/>
        </w:rPr>
        <w:t>El conector _neo4j-driver_está basado en el driver oficial de Neo4J para Python. Esto ha implicado una transformación de las funciones por defecto para poder obtener resultados que sean útiles más tarde para nuestra aplicación.</w:t>
      </w:r>
    </w:p>
    <w:p w14:paraId="46E6F883" w14:textId="77777777" w:rsidR="00DB0F49" w:rsidRPr="00DB0F49" w:rsidRDefault="00DB0F49" w:rsidP="00DB0F49">
      <w:pPr>
        <w:ind w:left="720"/>
        <w:rPr>
          <w:lang w:val="es-ES"/>
        </w:rPr>
      </w:pPr>
      <w:r w:rsidRPr="00DB0F49">
        <w:rPr>
          <w:lang w:val="es-ES"/>
        </w:rPr>
        <w:t>Introducción</w:t>
      </w:r>
    </w:p>
    <w:p w14:paraId="25D89AB3" w14:textId="77777777" w:rsidR="00DB0F49" w:rsidRPr="00117929" w:rsidRDefault="00DB0F49" w:rsidP="00DB0F49">
      <w:pPr>
        <w:ind w:left="720"/>
        <w:rPr>
          <w:lang w:val="es-ES"/>
        </w:rPr>
      </w:pPr>
      <w:r w:rsidRPr="00117929">
        <w:rPr>
          <w:lang w:val="es-ES"/>
        </w:rPr>
        <w:t>Instalación y configuracion</w:t>
      </w:r>
    </w:p>
    <w:p w14:paraId="01B38818" w14:textId="77777777" w:rsidR="00DB0F49" w:rsidRDefault="00DB0F49" w:rsidP="00DB0F49">
      <w:pPr>
        <w:ind w:left="720"/>
        <w:rPr>
          <w:lang w:val="es-ES"/>
        </w:rPr>
      </w:pPr>
      <w:r>
        <w:rPr>
          <w:lang w:val="es-ES"/>
        </w:rPr>
        <w:t>Librerias usadas</w:t>
      </w:r>
    </w:p>
    <w:p w14:paraId="5F78A3A2" w14:textId="77777777" w:rsidR="00DB0F49" w:rsidRDefault="00DB0F49" w:rsidP="00DB0F49">
      <w:pPr>
        <w:ind w:left="720"/>
        <w:rPr>
          <w:lang w:val="es-ES"/>
        </w:rPr>
      </w:pPr>
      <w:r>
        <w:rPr>
          <w:lang w:val="es-ES"/>
        </w:rPr>
        <w:t>Configuración y creación de la sesión</w:t>
      </w:r>
    </w:p>
    <w:p w14:paraId="322A706C" w14:textId="77777777" w:rsidR="00DB0F49" w:rsidRPr="00117929" w:rsidRDefault="00DB0F49" w:rsidP="00DB0F49">
      <w:pPr>
        <w:ind w:left="720"/>
        <w:rPr>
          <w:lang w:val="es-ES"/>
        </w:rPr>
      </w:pPr>
      <w:r>
        <w:rPr>
          <w:lang w:val="es-ES"/>
        </w:rPr>
        <w:t>Caso de uso de sesión: ejemplo de consulta</w:t>
      </w:r>
    </w:p>
    <w:p w14:paraId="762E3341" w14:textId="77777777" w:rsidR="00D31316" w:rsidRDefault="00D31316" w:rsidP="00531DC7">
      <w:pPr>
        <w:rPr>
          <w:b/>
          <w:lang w:val="es-ES"/>
        </w:rPr>
      </w:pPr>
    </w:p>
    <w:p w14:paraId="21279F4D" w14:textId="77777777" w:rsidR="00DB0F49" w:rsidRDefault="00DB0F49" w:rsidP="00531DC7">
      <w:pPr>
        <w:rPr>
          <w:b/>
          <w:lang w:val="es-ES"/>
        </w:rPr>
      </w:pPr>
    </w:p>
    <w:p w14:paraId="08170C11" w14:textId="77777777" w:rsidR="00DB0F49" w:rsidRDefault="00DB0F49" w:rsidP="00531DC7">
      <w:pPr>
        <w:rPr>
          <w:b/>
          <w:lang w:val="es-ES"/>
        </w:rPr>
      </w:pPr>
    </w:p>
    <w:p w14:paraId="77369967" w14:textId="77777777" w:rsidR="00DB0F49" w:rsidRPr="00DB0F49" w:rsidRDefault="00DB0F49" w:rsidP="00531DC7">
      <w:pPr>
        <w:rPr>
          <w:b/>
          <w:lang w:val="es-ES"/>
        </w:rPr>
      </w:pPr>
    </w:p>
    <w:p w14:paraId="75E3A284" w14:textId="77777777" w:rsidR="00DB0F49" w:rsidRDefault="00D31316" w:rsidP="00531DC7">
      <w:pPr>
        <w:rPr>
          <w:color w:val="4472C4" w:themeColor="accent1"/>
          <w:lang w:val="es-ES"/>
        </w:rPr>
      </w:pPr>
      <w:r>
        <w:rPr>
          <w:color w:val="4472C4" w:themeColor="accent1"/>
          <w:lang w:val="es-ES"/>
        </w:rPr>
        <w:t>2</w:t>
      </w:r>
      <w:r w:rsidR="00DB0F49">
        <w:rPr>
          <w:color w:val="4472C4" w:themeColor="accent1"/>
          <w:lang w:val="es-ES"/>
        </w:rPr>
        <w:t>. Representacion de la información</w:t>
      </w:r>
    </w:p>
    <w:p w14:paraId="38BC9500" w14:textId="77777777" w:rsidR="00DB0F49" w:rsidRDefault="00DB0F49" w:rsidP="00531DC7">
      <w:pPr>
        <w:rPr>
          <w:color w:val="4472C4" w:themeColor="accent1"/>
          <w:lang w:val="es-ES"/>
        </w:rPr>
      </w:pPr>
      <w:r>
        <w:rPr>
          <w:color w:val="4472C4" w:themeColor="accent1"/>
          <w:lang w:val="es-ES"/>
        </w:rPr>
        <w:tab/>
        <w:t>Vistas</w:t>
      </w:r>
    </w:p>
    <w:p w14:paraId="45039F9A" w14:textId="77777777" w:rsidR="00DB0F49" w:rsidRDefault="00DB0F49" w:rsidP="00531DC7">
      <w:pPr>
        <w:rPr>
          <w:color w:val="4472C4" w:themeColor="accent1"/>
          <w:lang w:val="es-ES"/>
        </w:rPr>
      </w:pPr>
      <w:r>
        <w:rPr>
          <w:color w:val="4472C4" w:themeColor="accent1"/>
          <w:lang w:val="es-ES"/>
        </w:rPr>
        <w:tab/>
      </w:r>
      <w:r>
        <w:rPr>
          <w:color w:val="4472C4" w:themeColor="accent1"/>
          <w:lang w:val="es-ES"/>
        </w:rPr>
        <w:tab/>
        <w:t>Cassandra</w:t>
      </w:r>
    </w:p>
    <w:p w14:paraId="482851A2" w14:textId="77777777" w:rsidR="00DB0F49" w:rsidRDefault="00DB0F49" w:rsidP="00531DC7">
      <w:pPr>
        <w:rPr>
          <w:color w:val="4472C4" w:themeColor="accent1"/>
          <w:lang w:val="es-ES"/>
        </w:rPr>
      </w:pPr>
      <w:r>
        <w:rPr>
          <w:color w:val="4472C4" w:themeColor="accent1"/>
          <w:lang w:val="es-ES"/>
        </w:rPr>
        <w:tab/>
      </w:r>
      <w:r>
        <w:rPr>
          <w:color w:val="4472C4" w:themeColor="accent1"/>
          <w:lang w:val="es-ES"/>
        </w:rPr>
        <w:tab/>
        <w:t>Mongodb</w:t>
      </w:r>
    </w:p>
    <w:p w14:paraId="6DC54C74" w14:textId="77777777" w:rsidR="00DB0F49" w:rsidRDefault="00DB0F49" w:rsidP="00531DC7">
      <w:pPr>
        <w:rPr>
          <w:color w:val="4472C4" w:themeColor="accent1"/>
          <w:lang w:val="es-ES"/>
        </w:rPr>
      </w:pPr>
      <w:r>
        <w:rPr>
          <w:color w:val="4472C4" w:themeColor="accent1"/>
          <w:lang w:val="es-ES"/>
        </w:rPr>
        <w:tab/>
      </w:r>
      <w:r>
        <w:rPr>
          <w:color w:val="4472C4" w:themeColor="accent1"/>
          <w:lang w:val="es-ES"/>
        </w:rPr>
        <w:tab/>
        <w:t>Neo4j</w:t>
      </w:r>
    </w:p>
    <w:p w14:paraId="4EB0F278" w14:textId="6573A1BE" w:rsidR="00D31316" w:rsidRPr="00DB0F49" w:rsidRDefault="00DB0F49" w:rsidP="00531DC7">
      <w:pPr>
        <w:rPr>
          <w:color w:val="D0CECE" w:themeColor="background2" w:themeShade="E6"/>
          <w:lang w:val="es-ES"/>
        </w:rPr>
      </w:pPr>
      <w:r>
        <w:rPr>
          <w:color w:val="4472C4" w:themeColor="accent1"/>
          <w:lang w:val="es-ES"/>
        </w:rPr>
        <w:tab/>
        <w:t>Gráficos</w:t>
      </w:r>
      <w:r w:rsidR="00D31316" w:rsidRPr="00D31316">
        <w:rPr>
          <w:color w:val="4472C4" w:themeColor="accent1"/>
          <w:lang w:val="es-ES"/>
        </w:rPr>
        <w:br/>
      </w:r>
    </w:p>
    <w:p w14:paraId="7552C559" w14:textId="77777777" w:rsidR="00D31316" w:rsidRDefault="00D31316" w:rsidP="00531DC7">
      <w:pPr>
        <w:rPr>
          <w:lang w:val="es-ES"/>
        </w:rPr>
      </w:pPr>
      <w:bookmarkStart w:id="0" w:name="_GoBack"/>
      <w:bookmarkEnd w:id="0"/>
    </w:p>
    <w:p w14:paraId="0369ECC9" w14:textId="77777777" w:rsidR="00D31316" w:rsidRPr="00D31316" w:rsidRDefault="00D31316" w:rsidP="00531DC7">
      <w:pPr>
        <w:rPr>
          <w:color w:val="4472C4" w:themeColor="accent1"/>
          <w:lang w:val="es-ES"/>
        </w:rPr>
      </w:pPr>
      <w:r w:rsidRPr="00D31316">
        <w:rPr>
          <w:color w:val="4472C4" w:themeColor="accent1"/>
          <w:lang w:val="es-ES"/>
        </w:rPr>
        <w:t>Bibliografía</w:t>
      </w:r>
    </w:p>
    <w:p w14:paraId="11AD7B77" w14:textId="77777777" w:rsidR="00D31316" w:rsidRDefault="00D31316" w:rsidP="00531DC7">
      <w:pPr>
        <w:rPr>
          <w:lang w:val="es-ES"/>
        </w:rPr>
      </w:pPr>
    </w:p>
    <w:p w14:paraId="476650A8" w14:textId="77777777" w:rsidR="00D31316" w:rsidRPr="00D31316" w:rsidRDefault="00D31316" w:rsidP="00531DC7">
      <w:pPr>
        <w:rPr>
          <w:color w:val="D0CECE" w:themeColor="background2" w:themeShade="E6"/>
          <w:lang w:val="es-ES"/>
        </w:rPr>
      </w:pPr>
      <w:r w:rsidRPr="00D31316">
        <w:rPr>
          <w:color w:val="D0CECE" w:themeColor="background2" w:themeShade="E6"/>
          <w:lang w:val="es-ES"/>
        </w:rPr>
        <w:t>De todos los articulos que se consulten añadir aquí la referencia url y una breve descripción</w:t>
      </w:r>
    </w:p>
    <w:sectPr w:rsidR="00D31316" w:rsidRPr="00D31316" w:rsidSect="002C5AC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Courier">
    <w:panose1 w:val="02000500000000000000"/>
    <w:charset w:val="00"/>
    <w:family w:val="roman"/>
    <w:pitch w:val="fixed"/>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630F8"/>
    <w:multiLevelType w:val="multilevel"/>
    <w:tmpl w:val="9162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952E51"/>
    <w:multiLevelType w:val="multilevel"/>
    <w:tmpl w:val="4CC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16"/>
    <w:rsid w:val="000E002E"/>
    <w:rsid w:val="00117929"/>
    <w:rsid w:val="002C5ACE"/>
    <w:rsid w:val="00531DC7"/>
    <w:rsid w:val="00744F65"/>
    <w:rsid w:val="007712DB"/>
    <w:rsid w:val="0088463F"/>
    <w:rsid w:val="00D242F9"/>
    <w:rsid w:val="00D31316"/>
    <w:rsid w:val="00DB0F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6D7B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31D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4F65"/>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4F65"/>
    <w:rPr>
      <w:rFonts w:ascii="Times New Roman" w:hAnsi="Times New Roman" w:cs="Times New Roman"/>
      <w:b/>
      <w:bCs/>
      <w:sz w:val="27"/>
      <w:szCs w:val="27"/>
      <w:lang w:eastAsia="en-GB"/>
    </w:rPr>
  </w:style>
  <w:style w:type="paragraph" w:styleId="NormalWeb">
    <w:name w:val="Normal (Web)"/>
    <w:basedOn w:val="Normal"/>
    <w:uiPriority w:val="99"/>
    <w:semiHidden/>
    <w:unhideWhenUsed/>
    <w:rsid w:val="00744F65"/>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744F65"/>
    <w:rPr>
      <w:color w:val="0000FF"/>
      <w:u w:val="single"/>
    </w:rPr>
  </w:style>
  <w:style w:type="character" w:styleId="Emphasis">
    <w:name w:val="Emphasis"/>
    <w:basedOn w:val="DefaultParagraphFont"/>
    <w:uiPriority w:val="20"/>
    <w:qFormat/>
    <w:rsid w:val="00744F65"/>
    <w:rPr>
      <w:i/>
      <w:iCs/>
    </w:rPr>
  </w:style>
  <w:style w:type="table" w:styleId="TableGrid">
    <w:name w:val="Table Grid"/>
    <w:basedOn w:val="TableNormal"/>
    <w:uiPriority w:val="39"/>
    <w:rsid w:val="00744F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531DC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53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531DC7"/>
    <w:rPr>
      <w:rFonts w:ascii="Courier New" w:hAnsi="Courier New" w:cs="Courier New"/>
      <w:sz w:val="20"/>
      <w:szCs w:val="20"/>
      <w:lang w:eastAsia="en-GB"/>
    </w:rPr>
  </w:style>
  <w:style w:type="character" w:styleId="HTMLCode">
    <w:name w:val="HTML Code"/>
    <w:basedOn w:val="DefaultParagraphFont"/>
    <w:uiPriority w:val="99"/>
    <w:semiHidden/>
    <w:unhideWhenUsed/>
    <w:rsid w:val="00531DC7"/>
    <w:rPr>
      <w:rFonts w:ascii="Courier New" w:eastAsiaTheme="minorHAnsi" w:hAnsi="Courier New" w:cs="Courier New"/>
      <w:sz w:val="20"/>
      <w:szCs w:val="20"/>
    </w:rPr>
  </w:style>
  <w:style w:type="character" w:customStyle="1" w:styleId="o">
    <w:name w:val="o"/>
    <w:basedOn w:val="DefaultParagraphFont"/>
    <w:rsid w:val="00117929"/>
  </w:style>
  <w:style w:type="character" w:customStyle="1" w:styleId="n">
    <w:name w:val="n"/>
    <w:basedOn w:val="DefaultParagraphFont"/>
    <w:rsid w:val="00117929"/>
  </w:style>
  <w:style w:type="character" w:customStyle="1" w:styleId="kc">
    <w:name w:val="kc"/>
    <w:basedOn w:val="DefaultParagraphFont"/>
    <w:rsid w:val="00117929"/>
  </w:style>
  <w:style w:type="character" w:customStyle="1" w:styleId="kn">
    <w:name w:val="kn"/>
    <w:basedOn w:val="DefaultParagraphFont"/>
    <w:rsid w:val="00117929"/>
  </w:style>
  <w:style w:type="character" w:customStyle="1" w:styleId="nn">
    <w:name w:val="nn"/>
    <w:basedOn w:val="DefaultParagraphFont"/>
    <w:rsid w:val="00117929"/>
  </w:style>
  <w:style w:type="character" w:customStyle="1" w:styleId="k">
    <w:name w:val="k"/>
    <w:basedOn w:val="DefaultParagraphFont"/>
    <w:rsid w:val="00117929"/>
  </w:style>
  <w:style w:type="character" w:customStyle="1" w:styleId="nf">
    <w:name w:val="nf"/>
    <w:basedOn w:val="DefaultParagraphFont"/>
    <w:rsid w:val="00117929"/>
  </w:style>
  <w:style w:type="character" w:customStyle="1" w:styleId="p">
    <w:name w:val="p"/>
    <w:basedOn w:val="DefaultParagraphFont"/>
    <w:rsid w:val="00117929"/>
  </w:style>
  <w:style w:type="character" w:customStyle="1" w:styleId="sd">
    <w:name w:val="sd"/>
    <w:basedOn w:val="DefaultParagraphFont"/>
    <w:rsid w:val="00117929"/>
  </w:style>
  <w:style w:type="character" w:customStyle="1" w:styleId="s1">
    <w:name w:val="s1"/>
    <w:basedOn w:val="DefaultParagraphFont"/>
    <w:rsid w:val="00117929"/>
  </w:style>
  <w:style w:type="character" w:customStyle="1" w:styleId="ow">
    <w:name w:val="ow"/>
    <w:basedOn w:val="DefaultParagraphFont"/>
    <w:rsid w:val="00117929"/>
  </w:style>
  <w:style w:type="character" w:customStyle="1" w:styleId="s2">
    <w:name w:val="s2"/>
    <w:basedOn w:val="DefaultParagraphFont"/>
    <w:rsid w:val="00117929"/>
  </w:style>
  <w:style w:type="character" w:customStyle="1" w:styleId="mi">
    <w:name w:val="mi"/>
    <w:basedOn w:val="DefaultParagraphFont"/>
    <w:rsid w:val="00117929"/>
  </w:style>
  <w:style w:type="character" w:customStyle="1" w:styleId="si">
    <w:name w:val="si"/>
    <w:basedOn w:val="DefaultParagraphFont"/>
    <w:rsid w:val="00117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85640">
      <w:bodyDiv w:val="1"/>
      <w:marLeft w:val="0"/>
      <w:marRight w:val="0"/>
      <w:marTop w:val="0"/>
      <w:marBottom w:val="0"/>
      <w:divBdr>
        <w:top w:val="none" w:sz="0" w:space="0" w:color="auto"/>
        <w:left w:val="none" w:sz="0" w:space="0" w:color="auto"/>
        <w:bottom w:val="none" w:sz="0" w:space="0" w:color="auto"/>
        <w:right w:val="none" w:sz="0" w:space="0" w:color="auto"/>
      </w:divBdr>
    </w:div>
    <w:div w:id="237060450">
      <w:bodyDiv w:val="1"/>
      <w:marLeft w:val="0"/>
      <w:marRight w:val="0"/>
      <w:marTop w:val="0"/>
      <w:marBottom w:val="0"/>
      <w:divBdr>
        <w:top w:val="none" w:sz="0" w:space="0" w:color="auto"/>
        <w:left w:val="none" w:sz="0" w:space="0" w:color="auto"/>
        <w:bottom w:val="none" w:sz="0" w:space="0" w:color="auto"/>
        <w:right w:val="none" w:sz="0" w:space="0" w:color="auto"/>
      </w:divBdr>
    </w:div>
    <w:div w:id="560791589">
      <w:bodyDiv w:val="1"/>
      <w:marLeft w:val="0"/>
      <w:marRight w:val="0"/>
      <w:marTop w:val="0"/>
      <w:marBottom w:val="0"/>
      <w:divBdr>
        <w:top w:val="none" w:sz="0" w:space="0" w:color="auto"/>
        <w:left w:val="none" w:sz="0" w:space="0" w:color="auto"/>
        <w:bottom w:val="none" w:sz="0" w:space="0" w:color="auto"/>
        <w:right w:val="none" w:sz="0" w:space="0" w:color="auto"/>
      </w:divBdr>
    </w:div>
    <w:div w:id="1105421967">
      <w:bodyDiv w:val="1"/>
      <w:marLeft w:val="0"/>
      <w:marRight w:val="0"/>
      <w:marTop w:val="0"/>
      <w:marBottom w:val="0"/>
      <w:divBdr>
        <w:top w:val="none" w:sz="0" w:space="0" w:color="auto"/>
        <w:left w:val="none" w:sz="0" w:space="0" w:color="auto"/>
        <w:bottom w:val="none" w:sz="0" w:space="0" w:color="auto"/>
        <w:right w:val="none" w:sz="0" w:space="0" w:color="auto"/>
      </w:divBdr>
    </w:div>
    <w:div w:id="1284271586">
      <w:bodyDiv w:val="1"/>
      <w:marLeft w:val="0"/>
      <w:marRight w:val="0"/>
      <w:marTop w:val="0"/>
      <w:marBottom w:val="0"/>
      <w:divBdr>
        <w:top w:val="none" w:sz="0" w:space="0" w:color="auto"/>
        <w:left w:val="none" w:sz="0" w:space="0" w:color="auto"/>
        <w:bottom w:val="none" w:sz="0" w:space="0" w:color="auto"/>
        <w:right w:val="none" w:sz="0" w:space="0" w:color="auto"/>
      </w:divBdr>
    </w:div>
    <w:div w:id="1472745308">
      <w:bodyDiv w:val="1"/>
      <w:marLeft w:val="0"/>
      <w:marRight w:val="0"/>
      <w:marTop w:val="0"/>
      <w:marBottom w:val="0"/>
      <w:divBdr>
        <w:top w:val="none" w:sz="0" w:space="0" w:color="auto"/>
        <w:left w:val="none" w:sz="0" w:space="0" w:color="auto"/>
        <w:bottom w:val="none" w:sz="0" w:space="0" w:color="auto"/>
        <w:right w:val="none" w:sz="0" w:space="0" w:color="auto"/>
      </w:divBdr>
    </w:div>
    <w:div w:id="1909923653">
      <w:bodyDiv w:val="1"/>
      <w:marLeft w:val="0"/>
      <w:marRight w:val="0"/>
      <w:marTop w:val="0"/>
      <w:marBottom w:val="0"/>
      <w:divBdr>
        <w:top w:val="none" w:sz="0" w:space="0" w:color="auto"/>
        <w:left w:val="none" w:sz="0" w:space="0" w:color="auto"/>
        <w:bottom w:val="none" w:sz="0" w:space="0" w:color="auto"/>
        <w:right w:val="none" w:sz="0" w:space="0" w:color="auto"/>
      </w:divBdr>
    </w:div>
    <w:div w:id="1970742014">
      <w:bodyDiv w:val="1"/>
      <w:marLeft w:val="0"/>
      <w:marRight w:val="0"/>
      <w:marTop w:val="0"/>
      <w:marBottom w:val="0"/>
      <w:divBdr>
        <w:top w:val="none" w:sz="0" w:space="0" w:color="auto"/>
        <w:left w:val="none" w:sz="0" w:space="0" w:color="auto"/>
        <w:bottom w:val="none" w:sz="0" w:space="0" w:color="auto"/>
        <w:right w:val="none" w:sz="0" w:space="0" w:color="auto"/>
      </w:divBdr>
    </w:div>
    <w:div w:id="20570477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atastax.github.io/python-driver/api/cassandra/cluster.html" TargetMode="External"/><Relationship Id="rId6" Type="http://schemas.openxmlformats.org/officeDocument/2006/relationships/hyperlink" Target="https://api.mongodb.com/python/current/index.html"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736</Words>
  <Characters>4198</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Hemos necesitado de las librerias panda, numpy</vt:lpstr>
      <vt:lpstr>        /</vt:lpstr>
      <vt:lpstr>        </vt:lpstr>
      <vt:lpstr>        </vt:lpstr>
      <vt:lpstr>        </vt:lpstr>
      <vt:lpstr>        </vt:lpstr>
      <vt:lpstr>        Mongodb</vt:lpstr>
      <vt:lpstr>        Neo4j</vt:lpstr>
    </vt:vector>
  </TitlesOfParts>
  <LinksUpToDate>false</LinksUpToDate>
  <CharactersWithSpaces>4925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2018-06-13T10:03:00Z</dcterms:created>
  <dcterms:modified xsi:type="dcterms:W3CDTF">2018-06-13T11:54:00Z</dcterms:modified>
</cp:coreProperties>
</file>