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דרישות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לפרויקט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סוף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הקורס</w:t>
      </w:r>
    </w:p>
    <w:p w:rsidR="00000000" w:rsidDel="00000000" w:rsidP="00000000" w:rsidRDefault="00000000" w:rsidRPr="00000000" w14:paraId="0000000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  <w:tab/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הירארכית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BasePlant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ab/>
        <w:t xml:space="preserve">       FlowerPlant</w:t>
        <w:tab/>
        <w:tab/>
        <w:tab/>
        <w:tab/>
        <w:t xml:space="preserve">SpicePlant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ColorFlower</w:t>
        <w:tab/>
        <w:tab/>
        <w:t xml:space="preserve">FlowerGift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:  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איננה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MFC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</w:t>
        <w:tab/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Classes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Polymorphism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using pointers and calling Draw or serialize from each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</w:t>
        <w:tab/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MFC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)  </w:t>
      </w: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0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done using list&lt;BasePlant&gt; and using iterator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  <w:tab/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מהאוסף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button for create delete and edit (using numbers)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</w:t>
        <w:tab/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driven</w:t>
      </w:r>
      <w:r w:rsidDel="00000000" w:rsidR="00000000" w:rsidRPr="00000000">
        <w:rPr>
          <w:rtl w:val="1"/>
        </w:rPr>
        <w:t xml:space="preserve">) 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הנלמדות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byproduct of using MFC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</w:t>
        <w:tab/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</w:p>
    <w:p w:rsidR="00000000" w:rsidDel="00000000" w:rsidP="00000000" w:rsidRDefault="00000000" w:rsidRPr="00000000" w14:paraId="0000001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colored text for each drowned onto the canvas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</w:t>
        <w:tab/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Serialization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export and import buttons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</w:t>
        <w:tab/>
      </w:r>
      <w:r w:rsidDel="00000000" w:rsidR="00000000" w:rsidRPr="00000000">
        <w:rPr>
          <w:rtl w:val="1"/>
        </w:rPr>
        <w:t xml:space="preserve">המצאות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using GIT &amp; github - https://github.com/orianhit/mfcGarden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1-6 =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ומהוות</w:t>
      </w:r>
      <w:r w:rsidDel="00000000" w:rsidR="00000000" w:rsidRPr="00000000">
        <w:rPr>
          <w:rtl w:val="1"/>
        </w:rPr>
        <w:t xml:space="preserve"> 80% </w:t>
      </w:r>
      <w:r w:rsidDel="00000000" w:rsidR="00000000" w:rsidRPr="00000000">
        <w:rPr>
          <w:rtl w:val="1"/>
        </w:rPr>
        <w:t xml:space="preserve">מהציון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7-8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לציון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