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7B33" w:rsidRPr="002B7200" w:rsidRDefault="00BF56FD" w:rsidP="00BF56FD">
      <w:pPr>
        <w:jc w:val="center"/>
        <w:rPr>
          <w:color w:val="5B9BD5" w:themeColor="accent5"/>
          <w:sz w:val="52"/>
          <w:szCs w:val="52"/>
          <w:lang w:val="es-MX"/>
        </w:rPr>
      </w:pPr>
      <w:r w:rsidRPr="002B7200">
        <w:rPr>
          <w:color w:val="5B9BD5" w:themeColor="accent5"/>
          <w:sz w:val="52"/>
          <w:szCs w:val="52"/>
          <w:lang w:val="es-MX"/>
        </w:rPr>
        <w:t>Paso a paso pilas</w:t>
      </w:r>
      <w:bookmarkStart w:id="0" w:name="_GoBack"/>
      <w:bookmarkEnd w:id="0"/>
    </w:p>
    <w:p w:rsidR="00665927" w:rsidRPr="00665927" w:rsidRDefault="00665927" w:rsidP="00BF56FD">
      <w:pPr>
        <w:jc w:val="center"/>
        <w:rPr>
          <w:color w:val="000000" w:themeColor="text1"/>
          <w:sz w:val="52"/>
          <w:szCs w:val="52"/>
          <w:lang w:val="es-MX"/>
        </w:rPr>
      </w:pPr>
    </w:p>
    <w:p w:rsidR="00665927" w:rsidRPr="00344558" w:rsidRDefault="00665927" w:rsidP="00665927">
      <w:pPr>
        <w:pStyle w:val="Prrafodelista"/>
        <w:numPr>
          <w:ilvl w:val="0"/>
          <w:numId w:val="1"/>
        </w:numPr>
        <w:rPr>
          <w:color w:val="5B9BD5" w:themeColor="accent5"/>
          <w:sz w:val="28"/>
          <w:szCs w:val="28"/>
          <w:lang w:val="es-MX"/>
        </w:rPr>
      </w:pPr>
      <w:r w:rsidRPr="00344558">
        <w:rPr>
          <w:color w:val="5B9BD5" w:themeColor="accent5"/>
          <w:sz w:val="28"/>
          <w:szCs w:val="28"/>
          <w:lang w:val="es-MX"/>
        </w:rPr>
        <w:t>Librería</w:t>
      </w:r>
    </w:p>
    <w:p w:rsidR="00665927" w:rsidRPr="00665927" w:rsidRDefault="00665927" w:rsidP="00665927">
      <w:pPr>
        <w:ind w:left="360"/>
        <w:rPr>
          <w:color w:val="000000" w:themeColor="text1"/>
          <w:lang w:val="es-MX"/>
        </w:rPr>
      </w:pPr>
      <w:r w:rsidRPr="00665927">
        <w:rPr>
          <w:color w:val="000000" w:themeColor="text1"/>
          <w:lang w:val="es-MX"/>
        </w:rPr>
        <w:t>#</w:t>
      </w:r>
      <w:proofErr w:type="gramStart"/>
      <w:r w:rsidRPr="00665927">
        <w:rPr>
          <w:color w:val="000000" w:themeColor="text1"/>
          <w:lang w:val="es-MX"/>
        </w:rPr>
        <w:t>include  &lt;</w:t>
      </w:r>
      <w:proofErr w:type="gramEnd"/>
      <w:r w:rsidRPr="00665927">
        <w:rPr>
          <w:color w:val="000000" w:themeColor="text1"/>
          <w:lang w:val="es-MX"/>
        </w:rPr>
        <w:t>iostream&gt; permite utilizar cout para mostrar información en pantalla</w:t>
      </w:r>
      <w:r w:rsidR="00344558">
        <w:rPr>
          <w:color w:val="000000" w:themeColor="text1"/>
          <w:lang w:val="es-MX"/>
        </w:rPr>
        <w:t>.</w:t>
      </w:r>
    </w:p>
    <w:p w:rsidR="00665927" w:rsidRPr="00344558" w:rsidRDefault="00665927" w:rsidP="00665927">
      <w:pPr>
        <w:pStyle w:val="Prrafodelista"/>
        <w:numPr>
          <w:ilvl w:val="0"/>
          <w:numId w:val="1"/>
        </w:numPr>
        <w:rPr>
          <w:color w:val="5B9BD5" w:themeColor="accent5"/>
          <w:sz w:val="28"/>
          <w:szCs w:val="28"/>
          <w:lang w:val="es-MX"/>
        </w:rPr>
      </w:pPr>
      <w:r w:rsidRPr="00344558">
        <w:rPr>
          <w:color w:val="5B9BD5" w:themeColor="accent5"/>
          <w:sz w:val="28"/>
          <w:szCs w:val="28"/>
          <w:lang w:val="es-MX"/>
        </w:rPr>
        <w:t>Capacidad</w:t>
      </w:r>
    </w:p>
    <w:p w:rsidR="00665927" w:rsidRPr="00665927" w:rsidRDefault="00665927" w:rsidP="00665927">
      <w:pPr>
        <w:ind w:left="360"/>
        <w:rPr>
          <w:color w:val="000000" w:themeColor="text1"/>
          <w:lang w:val="es-MX"/>
        </w:rPr>
      </w:pPr>
      <w:r w:rsidRPr="00665927">
        <w:rPr>
          <w:color w:val="000000" w:themeColor="text1"/>
          <w:lang w:val="es-MX"/>
        </w:rPr>
        <w:t>Const int MAX = 5 establece que el arreglo puede almacenar como máximo cinco elementos</w:t>
      </w:r>
      <w:r w:rsidR="00344558">
        <w:rPr>
          <w:color w:val="000000" w:themeColor="text1"/>
          <w:lang w:val="es-MX"/>
        </w:rPr>
        <w:t>.</w:t>
      </w:r>
    </w:p>
    <w:p w:rsidR="00665927" w:rsidRPr="00344558" w:rsidRDefault="00665927" w:rsidP="00665927">
      <w:pPr>
        <w:pStyle w:val="Prrafodelista"/>
        <w:numPr>
          <w:ilvl w:val="0"/>
          <w:numId w:val="1"/>
        </w:numPr>
        <w:rPr>
          <w:color w:val="5B9BD5" w:themeColor="accent5"/>
          <w:sz w:val="28"/>
          <w:szCs w:val="28"/>
          <w:lang w:val="es-MX"/>
        </w:rPr>
      </w:pPr>
      <w:r w:rsidRPr="00344558">
        <w:rPr>
          <w:color w:val="5B9BD5" w:themeColor="accent5"/>
          <w:sz w:val="28"/>
          <w:szCs w:val="28"/>
          <w:lang w:val="es-MX"/>
        </w:rPr>
        <w:t>Arreglo</w:t>
      </w:r>
    </w:p>
    <w:p w:rsidR="00665927" w:rsidRDefault="00665927" w:rsidP="00665927">
      <w:pPr>
        <w:ind w:left="360"/>
        <w:rPr>
          <w:color w:val="000000" w:themeColor="text1"/>
          <w:lang w:val="es-MX"/>
        </w:rPr>
      </w:pPr>
      <w:r w:rsidRPr="00665927">
        <w:rPr>
          <w:color w:val="000000" w:themeColor="text1"/>
          <w:lang w:val="es-MX"/>
        </w:rPr>
        <w:t>Int datos</w:t>
      </w:r>
      <w:r>
        <w:rPr>
          <w:color w:val="000000" w:themeColor="text1"/>
          <w:lang w:val="es-MX"/>
        </w:rPr>
        <w:t xml:space="preserve"> </w:t>
      </w:r>
      <w:r w:rsidRPr="00665927">
        <w:rPr>
          <w:color w:val="000000" w:themeColor="text1"/>
          <w:lang w:val="es-MX"/>
        </w:rPr>
        <w:t>[MAX] representa el espacio donde se almacenan los elementos</w:t>
      </w:r>
      <w:r w:rsidR="00344558">
        <w:rPr>
          <w:color w:val="000000" w:themeColor="text1"/>
          <w:lang w:val="es-MX"/>
        </w:rPr>
        <w:t>.</w:t>
      </w:r>
    </w:p>
    <w:p w:rsidR="00665927" w:rsidRPr="00344558" w:rsidRDefault="00665927" w:rsidP="00665927">
      <w:pPr>
        <w:pStyle w:val="Prrafodelista"/>
        <w:numPr>
          <w:ilvl w:val="0"/>
          <w:numId w:val="1"/>
        </w:numPr>
        <w:rPr>
          <w:color w:val="5B9BD5" w:themeColor="accent5"/>
          <w:sz w:val="28"/>
          <w:szCs w:val="28"/>
          <w:lang w:val="es-MX"/>
        </w:rPr>
      </w:pPr>
      <w:r w:rsidRPr="00344558">
        <w:rPr>
          <w:color w:val="5B9BD5" w:themeColor="accent5"/>
          <w:sz w:val="28"/>
          <w:szCs w:val="28"/>
          <w:lang w:val="es-MX"/>
        </w:rPr>
        <w:t>TOP</w:t>
      </w:r>
    </w:p>
    <w:p w:rsidR="00665927" w:rsidRDefault="00665927" w:rsidP="00665927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 xml:space="preserve">Int top identifica la posición del elemento superior. Se inicia en -1 porque la pila </w:t>
      </w:r>
      <w:proofErr w:type="spellStart"/>
      <w:r>
        <w:rPr>
          <w:color w:val="000000" w:themeColor="text1"/>
          <w:lang w:val="es-MX"/>
        </w:rPr>
        <w:t>esta</w:t>
      </w:r>
      <w:proofErr w:type="spellEnd"/>
      <w:r>
        <w:rPr>
          <w:color w:val="000000" w:themeColor="text1"/>
          <w:lang w:val="es-MX"/>
        </w:rPr>
        <w:t xml:space="preserve"> vacía</w:t>
      </w:r>
      <w:r w:rsidR="00344558">
        <w:rPr>
          <w:color w:val="000000" w:themeColor="text1"/>
          <w:lang w:val="es-MX"/>
        </w:rPr>
        <w:t>.</w:t>
      </w:r>
    </w:p>
    <w:p w:rsidR="00665927" w:rsidRPr="00344558" w:rsidRDefault="00665927" w:rsidP="00665927">
      <w:pPr>
        <w:pStyle w:val="Prrafodelista"/>
        <w:numPr>
          <w:ilvl w:val="0"/>
          <w:numId w:val="1"/>
        </w:numPr>
        <w:rPr>
          <w:color w:val="5B9BD5" w:themeColor="accent5"/>
          <w:sz w:val="28"/>
          <w:szCs w:val="28"/>
          <w:lang w:val="es-MX"/>
        </w:rPr>
      </w:pPr>
      <w:r w:rsidRPr="00344558">
        <w:rPr>
          <w:color w:val="5B9BD5" w:themeColor="accent5"/>
          <w:sz w:val="28"/>
          <w:szCs w:val="28"/>
          <w:lang w:val="es-MX"/>
        </w:rPr>
        <w:t>Constructor</w:t>
      </w:r>
    </w:p>
    <w:p w:rsidR="00665927" w:rsidRDefault="00665927" w:rsidP="00665927">
      <w:pPr>
        <w:ind w:left="360"/>
        <w:rPr>
          <w:color w:val="000000" w:themeColor="text1"/>
          <w:lang w:val="es-MX"/>
        </w:rPr>
      </w:pPr>
      <w:proofErr w:type="gramStart"/>
      <w:r>
        <w:rPr>
          <w:color w:val="000000" w:themeColor="text1"/>
          <w:lang w:val="es-MX"/>
        </w:rPr>
        <w:t>Pila(</w:t>
      </w:r>
      <w:proofErr w:type="gramEnd"/>
      <w:r>
        <w:rPr>
          <w:color w:val="000000" w:themeColor="text1"/>
          <w:lang w:val="es-MX"/>
        </w:rPr>
        <w:t>) asigna top = -1 al crear el objeto</w:t>
      </w:r>
      <w:r w:rsidR="00344558">
        <w:rPr>
          <w:color w:val="000000" w:themeColor="text1"/>
          <w:lang w:val="es-MX"/>
        </w:rPr>
        <w:t>.</w:t>
      </w:r>
    </w:p>
    <w:p w:rsidR="00665927" w:rsidRPr="00344558" w:rsidRDefault="00665927" w:rsidP="00665927">
      <w:pPr>
        <w:pStyle w:val="Prrafodelista"/>
        <w:numPr>
          <w:ilvl w:val="0"/>
          <w:numId w:val="1"/>
        </w:numPr>
        <w:rPr>
          <w:color w:val="5B9BD5" w:themeColor="accent5"/>
          <w:sz w:val="28"/>
          <w:szCs w:val="28"/>
          <w:lang w:val="es-MX"/>
        </w:rPr>
      </w:pPr>
      <w:r w:rsidRPr="00344558">
        <w:rPr>
          <w:color w:val="5B9BD5" w:themeColor="accent5"/>
          <w:sz w:val="28"/>
          <w:szCs w:val="28"/>
          <w:lang w:val="es-MX"/>
        </w:rPr>
        <w:t>estaVacía</w:t>
      </w:r>
    </w:p>
    <w:p w:rsidR="00665927" w:rsidRDefault="00665927" w:rsidP="00665927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Devuelve true cuando top es -1</w:t>
      </w:r>
      <w:r w:rsidR="00344558">
        <w:rPr>
          <w:color w:val="000000" w:themeColor="text1"/>
          <w:lang w:val="es-MX"/>
        </w:rPr>
        <w:t>.</w:t>
      </w:r>
    </w:p>
    <w:p w:rsidR="00665927" w:rsidRPr="00344558" w:rsidRDefault="00665927" w:rsidP="00665927">
      <w:pPr>
        <w:pStyle w:val="Prrafodelista"/>
        <w:numPr>
          <w:ilvl w:val="0"/>
          <w:numId w:val="1"/>
        </w:numPr>
        <w:rPr>
          <w:color w:val="5B9BD5" w:themeColor="accent5"/>
          <w:sz w:val="28"/>
          <w:szCs w:val="28"/>
          <w:lang w:val="es-MX"/>
        </w:rPr>
      </w:pPr>
      <w:r w:rsidRPr="00344558">
        <w:rPr>
          <w:color w:val="5B9BD5" w:themeColor="accent5"/>
          <w:sz w:val="28"/>
          <w:szCs w:val="28"/>
          <w:lang w:val="es-MX"/>
        </w:rPr>
        <w:t>estállena</w:t>
      </w:r>
    </w:p>
    <w:p w:rsidR="00665927" w:rsidRDefault="00665927" w:rsidP="00665927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Devuelve true cuando top alcanza MAX -1</w:t>
      </w:r>
      <w:r w:rsidR="00344558">
        <w:rPr>
          <w:color w:val="000000" w:themeColor="text1"/>
          <w:lang w:val="es-MX"/>
        </w:rPr>
        <w:t>.</w:t>
      </w:r>
    </w:p>
    <w:p w:rsidR="00665927" w:rsidRPr="00344558" w:rsidRDefault="00344558" w:rsidP="00665927">
      <w:pPr>
        <w:pStyle w:val="Prrafodelista"/>
        <w:numPr>
          <w:ilvl w:val="0"/>
          <w:numId w:val="1"/>
        </w:numPr>
        <w:rPr>
          <w:color w:val="5B9BD5" w:themeColor="accent5"/>
          <w:sz w:val="28"/>
          <w:szCs w:val="28"/>
          <w:lang w:val="es-MX"/>
        </w:rPr>
      </w:pPr>
      <w:proofErr w:type="gramStart"/>
      <w:r w:rsidRPr="00344558">
        <w:rPr>
          <w:color w:val="5B9BD5" w:themeColor="accent5"/>
          <w:sz w:val="28"/>
          <w:szCs w:val="28"/>
          <w:lang w:val="es-MX"/>
        </w:rPr>
        <w:t>Push(</w:t>
      </w:r>
      <w:proofErr w:type="gramEnd"/>
      <w:r w:rsidRPr="00344558">
        <w:rPr>
          <w:color w:val="5B9BD5" w:themeColor="accent5"/>
          <w:sz w:val="28"/>
          <w:szCs w:val="28"/>
          <w:lang w:val="es-MX"/>
        </w:rPr>
        <w:t>)</w:t>
      </w:r>
    </w:p>
    <w:p w:rsidR="00665927" w:rsidRDefault="00344558" w:rsidP="00665927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Primero verifica que no exista overflow. Despues incrementa top y guarda el nuevo valor.</w:t>
      </w:r>
    </w:p>
    <w:p w:rsidR="00344558" w:rsidRPr="00344558" w:rsidRDefault="00344558" w:rsidP="00344558">
      <w:pPr>
        <w:pStyle w:val="Prrafodelista"/>
        <w:numPr>
          <w:ilvl w:val="0"/>
          <w:numId w:val="1"/>
        </w:numPr>
        <w:rPr>
          <w:color w:val="5B9BD5" w:themeColor="accent5"/>
          <w:sz w:val="28"/>
          <w:szCs w:val="28"/>
          <w:lang w:val="es-MX"/>
        </w:rPr>
      </w:pPr>
      <w:proofErr w:type="gramStart"/>
      <w:r w:rsidRPr="00344558">
        <w:rPr>
          <w:color w:val="5B9BD5" w:themeColor="accent5"/>
          <w:sz w:val="28"/>
          <w:szCs w:val="28"/>
          <w:lang w:val="es-MX"/>
        </w:rPr>
        <w:t>Pop(</w:t>
      </w:r>
      <w:proofErr w:type="gramEnd"/>
      <w:r w:rsidRPr="00344558">
        <w:rPr>
          <w:color w:val="5B9BD5" w:themeColor="accent5"/>
          <w:sz w:val="28"/>
          <w:szCs w:val="28"/>
          <w:lang w:val="es-MX"/>
        </w:rPr>
        <w:t>)</w:t>
      </w:r>
    </w:p>
    <w:p w:rsidR="00344558" w:rsidRDefault="00344558" w:rsidP="00344558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Verifica que la pila no este vacía. Guarda el elemento superior, decrementa top y devuelve el valor retirado.</w:t>
      </w:r>
    </w:p>
    <w:p w:rsidR="00344558" w:rsidRPr="00344558" w:rsidRDefault="00344558" w:rsidP="00344558">
      <w:pPr>
        <w:pStyle w:val="Prrafodelista"/>
        <w:numPr>
          <w:ilvl w:val="0"/>
          <w:numId w:val="1"/>
        </w:numPr>
        <w:rPr>
          <w:color w:val="5B9BD5" w:themeColor="accent5"/>
          <w:sz w:val="28"/>
          <w:szCs w:val="28"/>
          <w:lang w:val="es-MX"/>
        </w:rPr>
      </w:pPr>
      <w:r w:rsidRPr="00344558">
        <w:rPr>
          <w:color w:val="5B9BD5" w:themeColor="accent5"/>
          <w:sz w:val="28"/>
          <w:szCs w:val="28"/>
          <w:lang w:val="es-MX"/>
        </w:rPr>
        <w:t>Peek ()</w:t>
      </w:r>
    </w:p>
    <w:p w:rsidR="00344558" w:rsidRDefault="00344558" w:rsidP="00344558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Consulta datos[top] sin modificar la pila.</w:t>
      </w:r>
    </w:p>
    <w:p w:rsidR="00344558" w:rsidRPr="00344558" w:rsidRDefault="00344558" w:rsidP="00344558">
      <w:pPr>
        <w:pStyle w:val="Prrafodelista"/>
        <w:numPr>
          <w:ilvl w:val="0"/>
          <w:numId w:val="1"/>
        </w:numPr>
        <w:rPr>
          <w:color w:val="5B9BD5" w:themeColor="accent5"/>
          <w:sz w:val="28"/>
          <w:szCs w:val="28"/>
          <w:lang w:val="es-MX"/>
        </w:rPr>
      </w:pPr>
      <w:proofErr w:type="gramStart"/>
      <w:r w:rsidRPr="00344558">
        <w:rPr>
          <w:color w:val="5B9BD5" w:themeColor="accent5"/>
          <w:sz w:val="28"/>
          <w:szCs w:val="28"/>
          <w:lang w:val="es-MX"/>
        </w:rPr>
        <w:t>main(</w:t>
      </w:r>
      <w:proofErr w:type="gramEnd"/>
      <w:r w:rsidRPr="00344558">
        <w:rPr>
          <w:color w:val="5B9BD5" w:themeColor="accent5"/>
          <w:sz w:val="28"/>
          <w:szCs w:val="28"/>
          <w:lang w:val="es-MX"/>
        </w:rPr>
        <w:t>)</w:t>
      </w:r>
    </w:p>
    <w:p w:rsidR="00344558" w:rsidRPr="00344558" w:rsidRDefault="00344558" w:rsidP="00344558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Crea la pila y ejecuta una secuencia de push, peek y pop para demostrar LIFO.</w:t>
      </w:r>
    </w:p>
    <w:p w:rsidR="00665927" w:rsidRDefault="00BA132D" w:rsidP="00BA132D">
      <w:pPr>
        <w:ind w:left="360"/>
        <w:jc w:val="center"/>
        <w:rPr>
          <w:color w:val="5B9BD5" w:themeColor="accent5"/>
          <w:sz w:val="36"/>
          <w:szCs w:val="36"/>
          <w:lang w:val="es-MX"/>
        </w:rPr>
      </w:pPr>
      <w:r w:rsidRPr="00BA132D">
        <w:rPr>
          <w:color w:val="5B9BD5" w:themeColor="accent5"/>
          <w:sz w:val="36"/>
          <w:szCs w:val="36"/>
          <w:lang w:val="es-MX"/>
        </w:rPr>
        <w:lastRenderedPageBreak/>
        <w:t>Paso a paso listas enlazadas</w:t>
      </w:r>
    </w:p>
    <w:p w:rsidR="00BA132D" w:rsidRDefault="00BA132D" w:rsidP="00BA132D">
      <w:pPr>
        <w:ind w:left="360"/>
        <w:jc w:val="center"/>
        <w:rPr>
          <w:color w:val="5B9BD5" w:themeColor="accent5"/>
          <w:sz w:val="36"/>
          <w:szCs w:val="36"/>
          <w:lang w:val="es-MX"/>
        </w:rPr>
      </w:pPr>
    </w:p>
    <w:p w:rsidR="00BA132D" w:rsidRPr="00BA132D" w:rsidRDefault="00BA132D" w:rsidP="00BA132D">
      <w:pPr>
        <w:pStyle w:val="Prrafodelista"/>
        <w:numPr>
          <w:ilvl w:val="0"/>
          <w:numId w:val="2"/>
        </w:numPr>
        <w:rPr>
          <w:color w:val="5B9BD5" w:themeColor="accent5"/>
          <w:sz w:val="28"/>
          <w:szCs w:val="28"/>
          <w:lang w:val="es-MX"/>
        </w:rPr>
      </w:pPr>
      <w:r>
        <w:rPr>
          <w:color w:val="5B9BD5" w:themeColor="accent5"/>
          <w:sz w:val="28"/>
          <w:szCs w:val="28"/>
          <w:lang w:val="es-MX"/>
        </w:rPr>
        <w:t>Estructura de Nodo</w:t>
      </w:r>
    </w:p>
    <w:p w:rsidR="00BA132D" w:rsidRPr="00665927" w:rsidRDefault="00BA132D" w:rsidP="00BA132D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Cada Nodo contiene un dato y un puntero siguiente que permite enlazarlo con el Nodo inferior.</w:t>
      </w:r>
    </w:p>
    <w:p w:rsidR="00BA132D" w:rsidRPr="00344558" w:rsidRDefault="00BA132D" w:rsidP="00BA132D">
      <w:pPr>
        <w:pStyle w:val="Prrafodelista"/>
        <w:numPr>
          <w:ilvl w:val="0"/>
          <w:numId w:val="2"/>
        </w:numPr>
        <w:rPr>
          <w:color w:val="5B9BD5" w:themeColor="accent5"/>
          <w:sz w:val="28"/>
          <w:szCs w:val="28"/>
          <w:lang w:val="es-MX"/>
        </w:rPr>
      </w:pPr>
      <w:r>
        <w:rPr>
          <w:color w:val="5B9BD5" w:themeColor="accent5"/>
          <w:sz w:val="28"/>
          <w:szCs w:val="28"/>
          <w:lang w:val="es-MX"/>
        </w:rPr>
        <w:t>Puntero TOP</w:t>
      </w:r>
    </w:p>
    <w:p w:rsidR="00BA132D" w:rsidRPr="00665927" w:rsidRDefault="00BA132D" w:rsidP="00BA132D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Top apunta siempre al Nodo que está encima de la pila.</w:t>
      </w:r>
    </w:p>
    <w:p w:rsidR="00BA132D" w:rsidRPr="00344558" w:rsidRDefault="00BA132D" w:rsidP="00BA132D">
      <w:pPr>
        <w:pStyle w:val="Prrafodelista"/>
        <w:numPr>
          <w:ilvl w:val="0"/>
          <w:numId w:val="2"/>
        </w:numPr>
        <w:rPr>
          <w:color w:val="5B9BD5" w:themeColor="accent5"/>
          <w:sz w:val="28"/>
          <w:szCs w:val="28"/>
          <w:lang w:val="es-MX"/>
        </w:rPr>
      </w:pPr>
      <w:r>
        <w:rPr>
          <w:color w:val="5B9BD5" w:themeColor="accent5"/>
          <w:sz w:val="28"/>
          <w:szCs w:val="28"/>
          <w:lang w:val="es-MX"/>
        </w:rPr>
        <w:t>Constructor</w:t>
      </w:r>
    </w:p>
    <w:p w:rsidR="00BA132D" w:rsidRDefault="00BA132D" w:rsidP="00BA132D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La pila inicia con top = NULL, indicando que no existen Nodos.</w:t>
      </w:r>
    </w:p>
    <w:p w:rsidR="00BA132D" w:rsidRPr="00344558" w:rsidRDefault="00BA132D" w:rsidP="00BA132D">
      <w:pPr>
        <w:pStyle w:val="Prrafodelista"/>
        <w:numPr>
          <w:ilvl w:val="0"/>
          <w:numId w:val="2"/>
        </w:numPr>
        <w:rPr>
          <w:color w:val="5B9BD5" w:themeColor="accent5"/>
          <w:sz w:val="28"/>
          <w:szCs w:val="28"/>
          <w:lang w:val="es-MX"/>
        </w:rPr>
      </w:pPr>
      <w:r>
        <w:rPr>
          <w:color w:val="5B9BD5" w:themeColor="accent5"/>
          <w:sz w:val="28"/>
          <w:szCs w:val="28"/>
          <w:lang w:val="es-MX"/>
        </w:rPr>
        <w:t>push</w:t>
      </w:r>
    </w:p>
    <w:p w:rsidR="00BA132D" w:rsidRDefault="00BA132D" w:rsidP="00BA132D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Se reserva memoria con new, se guarda el dato, se enlaza el nuevo Nodo con el antiguo top y finalmente top pasa a apuntar al nuevo Nodo</w:t>
      </w:r>
      <w:r w:rsidR="002B7200">
        <w:rPr>
          <w:color w:val="000000" w:themeColor="text1"/>
          <w:lang w:val="es-MX"/>
        </w:rPr>
        <w:t>.</w:t>
      </w:r>
    </w:p>
    <w:p w:rsidR="00BA132D" w:rsidRPr="00344558" w:rsidRDefault="002B7200" w:rsidP="00BA132D">
      <w:pPr>
        <w:pStyle w:val="Prrafodelista"/>
        <w:numPr>
          <w:ilvl w:val="0"/>
          <w:numId w:val="2"/>
        </w:numPr>
        <w:rPr>
          <w:color w:val="5B9BD5" w:themeColor="accent5"/>
          <w:sz w:val="28"/>
          <w:szCs w:val="28"/>
          <w:lang w:val="es-MX"/>
        </w:rPr>
      </w:pPr>
      <w:proofErr w:type="gramStart"/>
      <w:r>
        <w:rPr>
          <w:color w:val="5B9BD5" w:themeColor="accent5"/>
          <w:sz w:val="28"/>
          <w:szCs w:val="28"/>
          <w:lang w:val="es-MX"/>
        </w:rPr>
        <w:t>pop(</w:t>
      </w:r>
      <w:proofErr w:type="gramEnd"/>
      <w:r>
        <w:rPr>
          <w:color w:val="5B9BD5" w:themeColor="accent5"/>
          <w:sz w:val="28"/>
          <w:szCs w:val="28"/>
          <w:lang w:val="es-MX"/>
        </w:rPr>
        <w:t>)</w:t>
      </w:r>
    </w:p>
    <w:p w:rsidR="00BA132D" w:rsidRDefault="002B7200" w:rsidP="00BA132D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 xml:space="preserve">Se guarda temporalmente el Nodo superior, se obtiene su dato, top avanza al siguiente Nodo y se libera la memoria con </w:t>
      </w:r>
      <w:proofErr w:type="spellStart"/>
      <w:r>
        <w:rPr>
          <w:color w:val="000000" w:themeColor="text1"/>
          <w:lang w:val="es-MX"/>
        </w:rPr>
        <w:t>delete</w:t>
      </w:r>
      <w:proofErr w:type="spellEnd"/>
      <w:r>
        <w:rPr>
          <w:color w:val="000000" w:themeColor="text1"/>
          <w:lang w:val="es-MX"/>
        </w:rPr>
        <w:t>.</w:t>
      </w:r>
    </w:p>
    <w:p w:rsidR="00BA132D" w:rsidRPr="00344558" w:rsidRDefault="002B7200" w:rsidP="00BA132D">
      <w:pPr>
        <w:pStyle w:val="Prrafodelista"/>
        <w:numPr>
          <w:ilvl w:val="0"/>
          <w:numId w:val="2"/>
        </w:numPr>
        <w:rPr>
          <w:color w:val="5B9BD5" w:themeColor="accent5"/>
          <w:sz w:val="28"/>
          <w:szCs w:val="28"/>
          <w:lang w:val="es-MX"/>
        </w:rPr>
      </w:pPr>
      <w:proofErr w:type="gramStart"/>
      <w:r>
        <w:rPr>
          <w:color w:val="5B9BD5" w:themeColor="accent5"/>
          <w:sz w:val="28"/>
          <w:szCs w:val="28"/>
          <w:lang w:val="es-MX"/>
        </w:rPr>
        <w:t>Peek(</w:t>
      </w:r>
      <w:proofErr w:type="gramEnd"/>
      <w:r>
        <w:rPr>
          <w:color w:val="5B9BD5" w:themeColor="accent5"/>
          <w:sz w:val="28"/>
          <w:szCs w:val="28"/>
          <w:lang w:val="es-MX"/>
        </w:rPr>
        <w:t>)</w:t>
      </w:r>
    </w:p>
    <w:p w:rsidR="00BA132D" w:rsidRDefault="00BA132D" w:rsidP="00BA132D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 xml:space="preserve">Devuelve </w:t>
      </w:r>
      <w:r w:rsidR="002B7200">
        <w:rPr>
          <w:color w:val="000000" w:themeColor="text1"/>
          <w:lang w:val="es-MX"/>
        </w:rPr>
        <w:t>el dato de top sin eliminar el Nodo</w:t>
      </w:r>
    </w:p>
    <w:p w:rsidR="00BA132D" w:rsidRPr="00344558" w:rsidRDefault="002B7200" w:rsidP="00BA132D">
      <w:pPr>
        <w:pStyle w:val="Prrafodelista"/>
        <w:numPr>
          <w:ilvl w:val="0"/>
          <w:numId w:val="2"/>
        </w:numPr>
        <w:rPr>
          <w:color w:val="5B9BD5" w:themeColor="accent5"/>
          <w:sz w:val="28"/>
          <w:szCs w:val="28"/>
          <w:lang w:val="es-MX"/>
        </w:rPr>
      </w:pPr>
      <w:r>
        <w:rPr>
          <w:color w:val="5B9BD5" w:themeColor="accent5"/>
          <w:sz w:val="28"/>
          <w:szCs w:val="28"/>
          <w:lang w:val="es-MX"/>
        </w:rPr>
        <w:t>Destructor</w:t>
      </w:r>
    </w:p>
    <w:p w:rsidR="00BA132D" w:rsidRDefault="002B7200" w:rsidP="00BA132D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Recorre la pila mediante pop () para liberar todos los Nodos antes de destruir el objeto.</w:t>
      </w:r>
    </w:p>
    <w:p w:rsidR="00BA132D" w:rsidRPr="00344558" w:rsidRDefault="002B7200" w:rsidP="00BA132D">
      <w:pPr>
        <w:pStyle w:val="Prrafodelista"/>
        <w:numPr>
          <w:ilvl w:val="0"/>
          <w:numId w:val="2"/>
        </w:numPr>
        <w:rPr>
          <w:color w:val="5B9BD5" w:themeColor="accent5"/>
          <w:sz w:val="28"/>
          <w:szCs w:val="28"/>
          <w:lang w:val="es-MX"/>
        </w:rPr>
      </w:pPr>
      <w:proofErr w:type="gramStart"/>
      <w:r>
        <w:rPr>
          <w:color w:val="5B9BD5" w:themeColor="accent5"/>
          <w:sz w:val="28"/>
          <w:szCs w:val="28"/>
          <w:lang w:val="es-MX"/>
        </w:rPr>
        <w:t>Main(</w:t>
      </w:r>
      <w:proofErr w:type="gramEnd"/>
      <w:r>
        <w:rPr>
          <w:color w:val="5B9BD5" w:themeColor="accent5"/>
          <w:sz w:val="28"/>
          <w:szCs w:val="28"/>
          <w:lang w:val="es-MX"/>
        </w:rPr>
        <w:t>)</w:t>
      </w:r>
    </w:p>
    <w:p w:rsidR="00BA132D" w:rsidRPr="002B7200" w:rsidRDefault="002B7200" w:rsidP="002B7200">
      <w:pPr>
        <w:ind w:left="36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Crea la pila y ejecuta operaciones para comprobar el comportamiento LIFO.</w:t>
      </w:r>
    </w:p>
    <w:sectPr w:rsidR="00BA132D" w:rsidRPr="002B72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14E82"/>
    <w:multiLevelType w:val="hybridMultilevel"/>
    <w:tmpl w:val="EE70EA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780778"/>
    <w:multiLevelType w:val="hybridMultilevel"/>
    <w:tmpl w:val="637616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6FD"/>
    <w:rsid w:val="001B6600"/>
    <w:rsid w:val="002B7200"/>
    <w:rsid w:val="00344558"/>
    <w:rsid w:val="00665927"/>
    <w:rsid w:val="00BA132D"/>
    <w:rsid w:val="00BF56FD"/>
    <w:rsid w:val="00C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692EA"/>
  <w15:chartTrackingRefBased/>
  <w15:docId w15:val="{5273BA05-9A75-4D6B-B9B2-957DDD53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132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59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258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Uniagustiniana</dc:creator>
  <cp:keywords/>
  <dc:description/>
  <cp:lastModifiedBy>Salas Uniagustiniana</cp:lastModifiedBy>
  <cp:revision>2</cp:revision>
  <dcterms:created xsi:type="dcterms:W3CDTF">2026-10-06T17:39:00Z</dcterms:created>
  <dcterms:modified xsi:type="dcterms:W3CDTF">2026-10-06T18:29:00Z</dcterms:modified>
</cp:coreProperties>
</file>