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36E" w:rsidRDefault="00DD2767">
      <w:pPr>
        <w:pStyle w:val="Title"/>
        <w:jc w:val="center"/>
      </w:pPr>
      <w:r>
        <w:t>LAB: TRANSACTIONS</w:t>
      </w:r>
    </w:p>
    <w:p w:rsidR="001D036E" w:rsidRDefault="00DD2767">
      <w:pPr>
        <w:jc w:val="center"/>
        <w:rPr>
          <w:rFonts w:hint="eastAsia"/>
        </w:rPr>
      </w:pPr>
      <w:r>
        <w:rPr>
          <w:b/>
          <w:sz w:val="22"/>
        </w:rPr>
        <w:t>MySQL 8.4 in GitHub Codespaces</w:t>
      </w:r>
    </w:p>
    <w:p w:rsidR="001D036E" w:rsidRDefault="00DD2767">
      <w:pPr>
        <w:pStyle w:val="Heading1"/>
      </w:pPr>
      <w:r>
        <w:t>OBJECTIVE</w:t>
      </w:r>
    </w:p>
    <w:p w:rsidR="001D036E" w:rsidRDefault="00DD2767">
      <w:pPr>
        <w:rPr>
          <w:rFonts w:hint="eastAsia"/>
        </w:rPr>
      </w:pPr>
      <w:r>
        <w:t>Gain first-hand experience with MySQL transactions, transaction visibility, commits, and isolation behavior by running two concurrent database sessions.</w:t>
      </w:r>
    </w:p>
    <w:p w:rsidR="001D036E" w:rsidRDefault="00DD2767">
      <w:pPr>
        <w:pStyle w:val="Heading1"/>
      </w:pPr>
      <w:r>
        <w:t>INTRODUCTION</w:t>
      </w:r>
    </w:p>
    <w:p w:rsidR="001D036E" w:rsidRDefault="00DD2767">
      <w:pPr>
        <w:rPr>
          <w:rFonts w:hint="eastAsia"/>
        </w:rPr>
      </w:pPr>
      <w:r>
        <w:t xml:space="preserve">MySQL's InnoDB storage engine </w:t>
      </w:r>
      <w:r>
        <w:t>uses multi-version concurrency control (MVCC). In this lab, you will use two independent MySQL sessions connected to the same database and observe what each session can see before and after a transaction is committed.</w:t>
      </w:r>
    </w:p>
    <w:p w:rsidR="001D036E" w:rsidRDefault="00DD2767">
      <w:pPr>
        <w:pStyle w:val="Heading1"/>
      </w:pPr>
      <w:r>
        <w:t>FILES AND ENVIRONMENT</w:t>
      </w:r>
    </w:p>
    <w:p w:rsidR="001D036E" w:rsidRDefault="00DD2767">
      <w:pPr>
        <w:rPr>
          <w:rFonts w:hint="eastAsia"/>
        </w:rPr>
      </w:pPr>
      <w:r>
        <w:t>This lab uses th</w:t>
      </w:r>
      <w:r>
        <w:t>e Advanced-Databases-SQL GitHub Codespaces environment. The file SampleDatabase_Transactions.sql should be available in the Lab-Transactions folder of the course repository. You do not need to install MySQL or MySQL Workbench.</w:t>
      </w:r>
    </w:p>
    <w:p w:rsidR="001D036E" w:rsidRDefault="00DD2767">
      <w:pPr>
        <w:pStyle w:val="Heading1"/>
      </w:pPr>
      <w:r>
        <w:t>PROCEDURE</w:t>
      </w:r>
    </w:p>
    <w:p w:rsidR="001D036E" w:rsidRDefault="00DD2767">
      <w:pPr>
        <w:rPr>
          <w:rFonts w:hint="eastAsia"/>
        </w:rPr>
      </w:pPr>
      <w:r>
        <w:rPr>
          <w:b/>
        </w:rPr>
        <w:t>Part A. Prepare the</w:t>
      </w:r>
      <w:r>
        <w:rPr>
          <w:b/>
        </w:rPr>
        <w:t xml:space="preserve"> sample database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Open the </w:t>
      </w:r>
      <w:r w:rsidRPr="008C1D7E">
        <w:rPr>
          <w:rFonts w:eastAsia="Times New Roman" w:cs="Times New Roman"/>
          <w:b/>
          <w:bCs/>
          <w:szCs w:val="20"/>
        </w:rPr>
        <w:t>Advanced-Databases-SQL</w:t>
      </w:r>
      <w:r w:rsidRPr="008C1D7E">
        <w:rPr>
          <w:rFonts w:eastAsia="Times New Roman" w:cs="Times New Roman"/>
          <w:szCs w:val="20"/>
        </w:rPr>
        <w:t xml:space="preserve"> GitHub repository using the link provided in Canvas.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Sign in to your GitHub account if necessary.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Click the green </w:t>
      </w:r>
      <w:r w:rsidRPr="008C1D7E">
        <w:rPr>
          <w:rFonts w:eastAsia="Times New Roman" w:cs="Times New Roman"/>
          <w:b/>
          <w:bCs/>
          <w:szCs w:val="20"/>
        </w:rPr>
        <w:t>Code</w:t>
      </w:r>
      <w:r w:rsidRPr="008C1D7E">
        <w:rPr>
          <w:rFonts w:eastAsia="Times New Roman" w:cs="Times New Roman"/>
          <w:szCs w:val="20"/>
        </w:rPr>
        <w:t xml:space="preserve"> button and select the </w:t>
      </w:r>
      <w:proofErr w:type="spellStart"/>
      <w:r w:rsidRPr="008C1D7E">
        <w:rPr>
          <w:rFonts w:eastAsia="Times New Roman" w:cs="Times New Roman"/>
          <w:b/>
          <w:bCs/>
          <w:szCs w:val="20"/>
        </w:rPr>
        <w:t>Codespaces</w:t>
      </w:r>
      <w:proofErr w:type="spellEnd"/>
      <w:r w:rsidRPr="008C1D7E">
        <w:rPr>
          <w:rFonts w:eastAsia="Times New Roman" w:cs="Times New Roman"/>
          <w:szCs w:val="20"/>
        </w:rPr>
        <w:t xml:space="preserve"> tab.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Click </w:t>
      </w:r>
      <w:r w:rsidRPr="008C1D7E">
        <w:rPr>
          <w:rFonts w:eastAsia="Times New Roman" w:cs="Times New Roman"/>
          <w:b/>
          <w:bCs/>
          <w:szCs w:val="20"/>
        </w:rPr>
        <w:t xml:space="preserve">Create </w:t>
      </w:r>
      <w:proofErr w:type="spellStart"/>
      <w:r w:rsidRPr="008C1D7E">
        <w:rPr>
          <w:rFonts w:eastAsia="Times New Roman" w:cs="Times New Roman"/>
          <w:b/>
          <w:bCs/>
          <w:szCs w:val="20"/>
        </w:rPr>
        <w:t>codespace</w:t>
      </w:r>
      <w:r w:rsidR="00DD2767">
        <w:rPr>
          <w:rFonts w:eastAsia="Times New Roman" w:cs="Times New Roman"/>
          <w:b/>
          <w:bCs/>
          <w:szCs w:val="20"/>
        </w:rPr>
        <w:t>s</w:t>
      </w:r>
      <w:proofErr w:type="spellEnd"/>
      <w:r w:rsidRPr="008C1D7E">
        <w:rPr>
          <w:rFonts w:eastAsia="Times New Roman" w:cs="Times New Roman"/>
          <w:b/>
          <w:bCs/>
          <w:szCs w:val="20"/>
        </w:rPr>
        <w:t xml:space="preserve"> on main</w:t>
      </w:r>
      <w:r w:rsidRPr="008C1D7E">
        <w:rPr>
          <w:rFonts w:eastAsia="Times New Roman" w:cs="Times New Roman"/>
          <w:szCs w:val="20"/>
        </w:rPr>
        <w:t xml:space="preserve">. If you have already created a </w:t>
      </w:r>
      <w:proofErr w:type="spellStart"/>
      <w:r w:rsidRPr="008C1D7E">
        <w:rPr>
          <w:rFonts w:eastAsia="Times New Roman" w:cs="Times New Roman"/>
          <w:szCs w:val="20"/>
        </w:rPr>
        <w:t>Codespace</w:t>
      </w:r>
      <w:proofErr w:type="spellEnd"/>
      <w:r w:rsidRPr="008C1D7E">
        <w:rPr>
          <w:rFonts w:eastAsia="Times New Roman" w:cs="Times New Roman"/>
          <w:szCs w:val="20"/>
        </w:rPr>
        <w:t xml:space="preserve"> for this repository, open your existing </w:t>
      </w:r>
      <w:proofErr w:type="spellStart"/>
      <w:r w:rsidRPr="008C1D7E">
        <w:rPr>
          <w:rFonts w:eastAsia="Times New Roman" w:cs="Times New Roman"/>
          <w:szCs w:val="20"/>
        </w:rPr>
        <w:t>Codespace</w:t>
      </w:r>
      <w:r w:rsidR="00DD2767">
        <w:rPr>
          <w:rFonts w:eastAsia="Times New Roman" w:cs="Times New Roman"/>
          <w:szCs w:val="20"/>
        </w:rPr>
        <w:t>s</w:t>
      </w:r>
      <w:proofErr w:type="spellEnd"/>
      <w:r w:rsidRPr="008C1D7E">
        <w:rPr>
          <w:rFonts w:eastAsia="Times New Roman" w:cs="Times New Roman"/>
          <w:szCs w:val="20"/>
        </w:rPr>
        <w:t xml:space="preserve"> instead.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Wait for the </w:t>
      </w:r>
      <w:proofErr w:type="spellStart"/>
      <w:r w:rsidRPr="008C1D7E">
        <w:rPr>
          <w:rFonts w:eastAsia="Times New Roman" w:cs="Times New Roman"/>
          <w:szCs w:val="20"/>
        </w:rPr>
        <w:t>Codespace</w:t>
      </w:r>
      <w:r w:rsidR="00DD2767">
        <w:rPr>
          <w:rFonts w:eastAsia="Times New Roman" w:cs="Times New Roman"/>
          <w:szCs w:val="20"/>
        </w:rPr>
        <w:t>s</w:t>
      </w:r>
      <w:bookmarkStart w:id="0" w:name="_GoBack"/>
      <w:bookmarkEnd w:id="0"/>
      <w:proofErr w:type="spellEnd"/>
      <w:r w:rsidRPr="008C1D7E">
        <w:rPr>
          <w:rFonts w:eastAsia="Times New Roman" w:cs="Times New Roman"/>
          <w:szCs w:val="20"/>
        </w:rPr>
        <w:t xml:space="preserve"> environment to finish loading.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In the Explorer panel on the left, locate the </w:t>
      </w:r>
      <w:r w:rsidRPr="008C1D7E">
        <w:rPr>
          <w:rFonts w:eastAsia="Times New Roman" w:cs="Times New Roman"/>
          <w:b/>
          <w:bCs/>
          <w:szCs w:val="20"/>
        </w:rPr>
        <w:t>Lab-Transactions</w:t>
      </w:r>
      <w:r w:rsidRPr="008C1D7E">
        <w:rPr>
          <w:rFonts w:eastAsia="Times New Roman" w:cs="Times New Roman"/>
          <w:szCs w:val="20"/>
        </w:rPr>
        <w:t xml:space="preserve"> folder. The files needed for this lab are stored in this folder.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 xml:space="preserve">Open a terminal in </w:t>
      </w:r>
      <w:proofErr w:type="spellStart"/>
      <w:r w:rsidRPr="008C1D7E">
        <w:rPr>
          <w:rFonts w:eastAsia="Times New Roman" w:cs="Times New Roman"/>
          <w:szCs w:val="20"/>
        </w:rPr>
        <w:t>Codespaces</w:t>
      </w:r>
      <w:proofErr w:type="spellEnd"/>
      <w:r w:rsidRPr="008C1D7E">
        <w:rPr>
          <w:rFonts w:eastAsia="Times New Roman" w:cs="Times New Roman"/>
          <w:szCs w:val="20"/>
        </w:rPr>
        <w:t xml:space="preserve"> by selecting </w:t>
      </w:r>
      <w:r w:rsidRPr="008C1D7E">
        <w:rPr>
          <w:rFonts w:eastAsia="Times New Roman" w:cs="Times New Roman"/>
          <w:b/>
          <w:bCs/>
          <w:szCs w:val="20"/>
        </w:rPr>
        <w:t>Terminal → New Terminal</w:t>
      </w:r>
      <w:r w:rsidRPr="008C1D7E">
        <w:rPr>
          <w:rFonts w:eastAsia="Times New Roman" w:cs="Times New Roman"/>
          <w:szCs w:val="20"/>
        </w:rPr>
        <w:t xml:space="preserve">. </w:t>
      </w:r>
    </w:p>
    <w:p w:rsidR="00BB51CC" w:rsidRPr="008C1D7E" w:rsidRDefault="00BB51CC" w:rsidP="008C1D7E">
      <w:pPr>
        <w:pStyle w:val="ListParagraph"/>
        <w:numPr>
          <w:ilvl w:val="0"/>
          <w:numId w:val="10"/>
        </w:numPr>
        <w:spacing w:before="40" w:after="80"/>
        <w:ind w:left="360"/>
        <w:rPr>
          <w:rFonts w:eastAsia="Times New Roman" w:cs="Times New Roman"/>
          <w:szCs w:val="20"/>
        </w:rPr>
      </w:pPr>
      <w:r w:rsidRPr="008C1D7E">
        <w:rPr>
          <w:rFonts w:eastAsia="Times New Roman" w:cs="Times New Roman"/>
          <w:szCs w:val="20"/>
        </w:rPr>
        <w:t>Connect to MySQL using the following command:</w:t>
      </w:r>
    </w:p>
    <w:p w:rsidR="001D036E" w:rsidRDefault="00DD2767" w:rsidP="00BB51CC">
      <w:pPr>
        <w:spacing w:before="40" w:after="80"/>
        <w:rPr>
          <w:rFonts w:hint="eastAsia"/>
        </w:rPr>
      </w:pPr>
      <w:proofErr w:type="spellStart"/>
      <w:r>
        <w:rPr>
          <w:rFonts w:ascii="Consolas" w:hAnsi="Consolas"/>
          <w:b/>
          <w:sz w:val="19"/>
        </w:rPr>
        <w:t>m</w:t>
      </w:r>
      <w:r>
        <w:rPr>
          <w:rFonts w:ascii="Consolas" w:hAnsi="Consolas"/>
          <w:b/>
          <w:sz w:val="19"/>
        </w:rPr>
        <w:t>ysql</w:t>
      </w:r>
      <w:proofErr w:type="spellEnd"/>
      <w:r>
        <w:rPr>
          <w:rFonts w:ascii="Consolas" w:hAnsi="Consolas"/>
          <w:b/>
          <w:sz w:val="19"/>
        </w:rPr>
        <w:t xml:space="preserve"> -h </w:t>
      </w:r>
      <w:proofErr w:type="spellStart"/>
      <w:r>
        <w:rPr>
          <w:rFonts w:ascii="Consolas" w:hAnsi="Consolas"/>
          <w:b/>
          <w:sz w:val="19"/>
        </w:rPr>
        <w:t>mysql</w:t>
      </w:r>
      <w:proofErr w:type="spellEnd"/>
      <w:r>
        <w:rPr>
          <w:rFonts w:ascii="Consolas" w:hAnsi="Consolas"/>
          <w:b/>
          <w:sz w:val="19"/>
        </w:rPr>
        <w:t xml:space="preserve"> -u student -p</w:t>
      </w:r>
    </w:p>
    <w:p w:rsidR="001D036E" w:rsidRDefault="00DD2767">
      <w:pPr>
        <w:rPr>
          <w:rFonts w:hint="eastAsia"/>
        </w:rPr>
      </w:pPr>
      <w:r>
        <w:t>When prompted, enter the password: student. The passwor</w:t>
      </w:r>
      <w:r>
        <w:t>d will not be displayed while you type.</w:t>
      </w:r>
    </w:p>
    <w:p w:rsidR="001D036E" w:rsidRDefault="00DD2767">
      <w:pPr>
        <w:rPr>
          <w:rFonts w:hint="eastAsia"/>
        </w:rPr>
      </w:pPr>
      <w:r>
        <w:t>At the mysql&gt; prompt, select the course database:</w:t>
      </w:r>
    </w:p>
    <w:p w:rsidR="001D036E" w:rsidRDefault="00DD2767">
      <w:pPr>
        <w:spacing w:before="40" w:after="80"/>
        <w:rPr>
          <w:rFonts w:hint="eastAsia"/>
        </w:rPr>
      </w:pPr>
      <w:r>
        <w:rPr>
          <w:rFonts w:ascii="Consolas" w:hAnsi="Consolas"/>
          <w:b/>
          <w:sz w:val="19"/>
        </w:rPr>
        <w:t>USE advanceddb;</w:t>
      </w:r>
    </w:p>
    <w:p w:rsidR="001D036E" w:rsidRDefault="00DD2767">
      <w:pPr>
        <w:rPr>
          <w:rFonts w:hint="eastAsia"/>
        </w:rPr>
      </w:pPr>
      <w:r>
        <w:t>Load the sample table and data. If the SQL file is stored in the recommended Lab-Transactions folder, run:</w:t>
      </w:r>
    </w:p>
    <w:p w:rsidR="001D036E" w:rsidRDefault="00DD2767">
      <w:pPr>
        <w:spacing w:before="40" w:after="80"/>
        <w:rPr>
          <w:rFonts w:hint="eastAsia"/>
        </w:rPr>
      </w:pPr>
      <w:r>
        <w:rPr>
          <w:rFonts w:ascii="Consolas" w:hAnsi="Consolas"/>
          <w:b/>
          <w:sz w:val="19"/>
        </w:rPr>
        <w:t>SOURCE Lab-Transactions/SampleDatabase_Tran</w:t>
      </w:r>
      <w:r>
        <w:rPr>
          <w:rFonts w:ascii="Consolas" w:hAnsi="Consolas"/>
          <w:b/>
          <w:sz w:val="19"/>
        </w:rPr>
        <w:t>sactions.sql;</w:t>
      </w:r>
    </w:p>
    <w:p w:rsidR="001D036E" w:rsidRDefault="00DD2767">
      <w:pPr>
        <w:rPr>
          <w:rFonts w:hint="eastAsia"/>
        </w:rPr>
      </w:pPr>
      <w:r>
        <w:t>Verify that the sample data loaded successfully:</w:t>
      </w:r>
    </w:p>
    <w:p w:rsidR="001D036E" w:rsidRDefault="00DD2767">
      <w:pPr>
        <w:spacing w:before="40" w:after="80"/>
        <w:rPr>
          <w:rFonts w:hint="eastAsia"/>
        </w:rPr>
      </w:pPr>
      <w:r>
        <w:rPr>
          <w:rFonts w:ascii="Consolas" w:hAnsi="Consolas"/>
          <w:b/>
          <w:sz w:val="19"/>
        </w:rPr>
        <w:t>SELECT * FROM students;</w:t>
      </w:r>
    </w:p>
    <w:p w:rsidR="001D036E" w:rsidRDefault="00DD2767">
      <w:pPr>
        <w:rPr>
          <w:rFonts w:hint="eastAsia"/>
        </w:rPr>
      </w:pPr>
      <w:r>
        <w:rPr>
          <w:b/>
        </w:rPr>
        <w:t>Part B. Open two independent MySQL sessions</w:t>
      </w:r>
    </w:p>
    <w:p w:rsidR="001D036E" w:rsidRDefault="00DD2767">
      <w:pPr>
        <w:rPr>
          <w:rFonts w:hint="eastAsia"/>
        </w:rPr>
      </w:pPr>
      <w:r>
        <w:t>The original version of this lab used two MySQL Workbench connections. In Codespaces, you will use two terminal sessions inst</w:t>
      </w:r>
      <w:r>
        <w:t>ead.</w:t>
      </w:r>
    </w:p>
    <w:p w:rsidR="001D036E" w:rsidRDefault="00DD2767">
      <w:pPr>
        <w:pStyle w:val="ListNumber"/>
        <w:rPr>
          <w:rFonts w:hint="eastAsia"/>
        </w:rPr>
      </w:pPr>
      <w:r>
        <w:lastRenderedPageBreak/>
        <w:t>Keep the current terminal open as Terminal 1.</w:t>
      </w:r>
    </w:p>
    <w:p w:rsidR="001D036E" w:rsidRDefault="00DD2767">
      <w:pPr>
        <w:pStyle w:val="ListNumber"/>
        <w:rPr>
          <w:rFonts w:hint="eastAsia"/>
        </w:rPr>
      </w:pPr>
      <w:r>
        <w:t>Open a second terminal by clicking the + button in the Terminal panel or selecting Terminal &gt; New Terminal.</w:t>
      </w:r>
    </w:p>
    <w:p w:rsidR="001D036E" w:rsidRDefault="00DD2767">
      <w:pPr>
        <w:pStyle w:val="ListNumber"/>
        <w:rPr>
          <w:rFonts w:hint="eastAsia"/>
        </w:rPr>
      </w:pPr>
      <w:r>
        <w:t>In Terminal 2, connect to MySQL using the same command and password.</w:t>
      </w:r>
    </w:p>
    <w:p w:rsidR="001D036E" w:rsidRDefault="00DD2767">
      <w:pPr>
        <w:spacing w:before="40" w:after="80"/>
        <w:rPr>
          <w:rFonts w:hint="eastAsia"/>
        </w:rPr>
      </w:pPr>
      <w:r>
        <w:rPr>
          <w:rFonts w:ascii="Consolas" w:hAnsi="Consolas"/>
          <w:b/>
          <w:sz w:val="19"/>
        </w:rPr>
        <w:t>mysql -h mysql -u student -p</w:t>
      </w:r>
    </w:p>
    <w:p w:rsidR="001D036E" w:rsidRDefault="00DD2767">
      <w:pPr>
        <w:rPr>
          <w:rFonts w:hint="eastAsia"/>
        </w:rPr>
      </w:pPr>
      <w:r>
        <w:t>In BOTH MySQL sessions, select the same database before beginning the transaction experiment:</w:t>
      </w:r>
    </w:p>
    <w:p w:rsidR="001D036E" w:rsidRDefault="00DD2767">
      <w:pPr>
        <w:spacing w:before="40" w:after="80"/>
        <w:rPr>
          <w:rFonts w:hint="eastAsia"/>
        </w:rPr>
      </w:pPr>
      <w:r>
        <w:rPr>
          <w:rFonts w:ascii="Consolas" w:hAnsi="Consolas"/>
          <w:b/>
          <w:sz w:val="19"/>
        </w:rPr>
        <w:t>USE advanceddb;</w:t>
      </w:r>
    </w:p>
    <w:p w:rsidR="001D036E" w:rsidRDefault="00DD2767">
      <w:pPr>
        <w:rPr>
          <w:rFonts w:hint="eastAsia"/>
        </w:rPr>
      </w:pPr>
      <w:r>
        <w:rPr>
          <w:b/>
        </w:rPr>
        <w:t>Part C. Run the transaction experiment</w:t>
      </w:r>
    </w:p>
    <w:p w:rsidR="001D036E" w:rsidRDefault="00DD2767">
      <w:pPr>
        <w:rPr>
          <w:rFonts w:hint="eastAsia"/>
        </w:rPr>
      </w:pPr>
      <w:r>
        <w:t xml:space="preserve">Follow the rows in the table below from top to bottom. Execute each statement in the indicated terminal. </w:t>
      </w:r>
      <w:r>
        <w:t>Before executing a row, write what you expect to happen in the Expected Results column. Then execute the statement and record what actually happened in the Actual Results column.</w:t>
      </w:r>
    </w:p>
    <w:p w:rsidR="001D036E" w:rsidRDefault="00DD2767">
      <w:pPr>
        <w:rPr>
          <w:rFonts w:hint="eastAsia"/>
        </w:rPr>
      </w:pPr>
      <w:r>
        <w:rPr>
          <w:b/>
        </w:rPr>
        <w:t xml:space="preserve">Important: </w:t>
      </w:r>
      <w:r>
        <w:t>Do not run all Transaction 1 statements first and then all Transac</w:t>
      </w:r>
      <w:r>
        <w:t>tion 2 statements. The order shown below is essential to the purpose of the lab.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31"/>
        <w:gridCol w:w="2140"/>
        <w:gridCol w:w="2130"/>
      </w:tblGrid>
      <w:tr w:rsidR="001D036E">
        <w:trPr>
          <w:jc w:val="center"/>
        </w:trPr>
        <w:tc>
          <w:tcPr>
            <w:tcW w:w="3384" w:type="dxa"/>
            <w:shd w:val="clear" w:color="auto" w:fill="D9EAF7"/>
            <w:vAlign w:val="center"/>
          </w:tcPr>
          <w:p w:rsidR="001D036E" w:rsidRDefault="00DD276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Transaction 1</w:t>
            </w:r>
            <w:r>
              <w:rPr>
                <w:b/>
                <w:sz w:val="18"/>
              </w:rPr>
              <w:br/>
              <w:t>(Terminal 1)</w:t>
            </w:r>
          </w:p>
        </w:tc>
        <w:tc>
          <w:tcPr>
            <w:tcW w:w="3384" w:type="dxa"/>
            <w:shd w:val="clear" w:color="auto" w:fill="D9EAF7"/>
            <w:vAlign w:val="center"/>
          </w:tcPr>
          <w:p w:rsidR="001D036E" w:rsidRDefault="00DD276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Transaction 2</w:t>
            </w:r>
            <w:r>
              <w:rPr>
                <w:b/>
                <w:sz w:val="18"/>
              </w:rPr>
              <w:br/>
              <w:t>(Terminal 2)</w:t>
            </w:r>
          </w:p>
        </w:tc>
        <w:tc>
          <w:tcPr>
            <w:tcW w:w="2232" w:type="dxa"/>
            <w:shd w:val="clear" w:color="auto" w:fill="D9EAF7"/>
            <w:vAlign w:val="center"/>
          </w:tcPr>
          <w:p w:rsidR="001D036E" w:rsidRDefault="00DD276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Expected Results</w:t>
            </w:r>
          </w:p>
        </w:tc>
        <w:tc>
          <w:tcPr>
            <w:tcW w:w="2232" w:type="dxa"/>
            <w:shd w:val="clear" w:color="auto" w:fill="D9EAF7"/>
            <w:vAlign w:val="center"/>
          </w:tcPr>
          <w:p w:rsidR="001D036E" w:rsidRDefault="00DD2767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Actual Results</w:t>
            </w: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SET autocommit = 0;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SET autocommit = 0;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START TRANSACTION;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START </w:t>
            </w:r>
            <w:r>
              <w:rPr>
                <w:rFonts w:ascii="Consolas" w:hAnsi="Consolas"/>
                <w:sz w:val="16"/>
              </w:rPr>
              <w:t>TRANSACTION;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INSERT INTO students</w:t>
            </w:r>
            <w:r>
              <w:rPr>
                <w:rFonts w:ascii="Consolas" w:hAnsi="Consolas"/>
                <w:sz w:val="16"/>
              </w:rPr>
              <w:br/>
              <w:t>(lastName, firstName, major, year_study, GPA)</w:t>
            </w:r>
            <w:r>
              <w:rPr>
                <w:rFonts w:ascii="Consolas" w:hAnsi="Consolas"/>
                <w:sz w:val="16"/>
              </w:rPr>
              <w:br/>
              <w:t>VALUES ('Piggy', 'Miss', 'drama', 'senior', 4.0);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 FROM students</w:t>
            </w:r>
            <w:r>
              <w:rPr>
                <w:rFonts w:ascii="Consolas" w:hAnsi="Consolas"/>
                <w:sz w:val="16"/>
              </w:rPr>
              <w:br/>
              <w:t xml:space="preserve">WHERE lastName = </w:t>
            </w:r>
            <w:r>
              <w:rPr>
                <w:rFonts w:ascii="Consolas" w:hAnsi="Consolas"/>
                <w:sz w:val="16"/>
              </w:rPr>
              <w:t>'the Frog';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AVG(GPA)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</w:t>
            </w:r>
            <w:r>
              <w:rPr>
                <w:rFonts w:ascii="Consolas" w:hAnsi="Consolas"/>
                <w:sz w:val="16"/>
              </w:rPr>
              <w:br/>
              <w:t>FROM (</w:t>
            </w:r>
            <w:r>
              <w:rPr>
                <w:rFonts w:ascii="Consolas" w:hAnsi="Consolas"/>
                <w:sz w:val="16"/>
              </w:rPr>
              <w:br/>
              <w:t xml:space="preserve">  SELECT lastName</w:t>
            </w:r>
            <w:r>
              <w:rPr>
                <w:rFonts w:ascii="Consolas" w:hAnsi="Consolas"/>
                <w:sz w:val="16"/>
              </w:rPr>
              <w:br/>
              <w:t xml:space="preserve">  FROM students</w:t>
            </w:r>
            <w:r>
              <w:rPr>
                <w:rFonts w:ascii="Consolas" w:hAnsi="Consolas"/>
                <w:sz w:val="16"/>
              </w:rPr>
              <w:br/>
              <w:t xml:space="preserve">  WHERE lastName IN ('the Frog', 'Washington')</w:t>
            </w:r>
            <w:r>
              <w:rPr>
                <w:rFonts w:ascii="Consolas" w:hAnsi="Consolas"/>
                <w:sz w:val="16"/>
              </w:rPr>
              <w:br/>
              <w:t>) AS abc;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COMMIT;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AVG(GPA)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COMMIT;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COUNT(*)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  <w:tr w:rsidR="001D036E">
        <w:trPr>
          <w:jc w:val="center"/>
        </w:trPr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DD2767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SELECT AVG(GPA) FROM students;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1D036E" w:rsidRDefault="001D036E">
            <w:pPr>
              <w:rPr>
                <w:rFonts w:hint="eastAsia"/>
              </w:rPr>
            </w:pPr>
          </w:p>
        </w:tc>
      </w:tr>
    </w:tbl>
    <w:p w:rsidR="001D036E" w:rsidRDefault="00DD2767">
      <w:pPr>
        <w:pStyle w:val="Heading1"/>
      </w:pPr>
      <w:r>
        <w:lastRenderedPageBreak/>
        <w:t>WHAT TO TURN IN</w:t>
      </w:r>
    </w:p>
    <w:p w:rsidR="001D036E" w:rsidRDefault="00DD2767">
      <w:pPr>
        <w:rPr>
          <w:rFonts w:hint="eastAsia"/>
        </w:rPr>
      </w:pPr>
      <w:r>
        <w:t xml:space="preserve">Submit one Word document containing your completed table. For each SQL statement, include your expected result and the </w:t>
      </w:r>
      <w:r>
        <w:t>actual result you observed in MySQL. Briefly explain any result that differed from your expectation.</w:t>
      </w:r>
    </w:p>
    <w:p w:rsidR="001D036E" w:rsidRDefault="00DD2767">
      <w:pPr>
        <w:pStyle w:val="Heading1"/>
      </w:pPr>
      <w:r>
        <w:t>NOTES</w:t>
      </w:r>
    </w:p>
    <w:p w:rsidR="001D036E" w:rsidRDefault="00DD2767">
      <w:pPr>
        <w:pStyle w:val="ListBullet"/>
        <w:rPr>
          <w:rFonts w:hint="eastAsia"/>
        </w:rPr>
      </w:pPr>
      <w:r>
        <w:t>Use your own Codespace. Your database changes do not affect other students.</w:t>
      </w:r>
    </w:p>
    <w:p w:rsidR="001D036E" w:rsidRDefault="00DD2767">
      <w:pPr>
        <w:pStyle w:val="ListBullet"/>
        <w:rPr>
          <w:rFonts w:hint="eastAsia"/>
        </w:rPr>
      </w:pPr>
      <w:r>
        <w:t>Both terminals must connect to the same MySQL server and use the same adv</w:t>
      </w:r>
      <w:r>
        <w:t>anceddb database.</w:t>
      </w:r>
    </w:p>
    <w:p w:rsidR="001D036E" w:rsidRDefault="00DD2767">
      <w:pPr>
        <w:pStyle w:val="ListBullet"/>
        <w:rPr>
          <w:rFonts w:hint="eastAsia"/>
        </w:rPr>
      </w:pPr>
      <w:r>
        <w:t>If you need to repeat the lab, reload SampleDatabase_Transactions.sql before starting the transaction experiment so that the students table is reset to the original sample data.</w:t>
      </w:r>
    </w:p>
    <w:p w:rsidR="001D036E" w:rsidRDefault="00DD2767">
      <w:pPr>
        <w:pStyle w:val="ListBullet"/>
        <w:rPr>
          <w:rFonts w:hint="eastAsia"/>
        </w:rPr>
      </w:pPr>
      <w:r>
        <w:t>Use COMMIT only where shown in the experiment table.</w:t>
      </w:r>
    </w:p>
    <w:sectPr w:rsidR="001D036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DE83F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564F5"/>
    <w:multiLevelType w:val="hybridMultilevel"/>
    <w:tmpl w:val="88D4A1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63B7B"/>
    <w:multiLevelType w:val="hybridMultilevel"/>
    <w:tmpl w:val="490A6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36E"/>
    <w:rsid w:val="00214DE3"/>
    <w:rsid w:val="0029639D"/>
    <w:rsid w:val="00326F90"/>
    <w:rsid w:val="008C1D7E"/>
    <w:rsid w:val="00AA1D8D"/>
    <w:rsid w:val="00B47730"/>
    <w:rsid w:val="00BB51CC"/>
    <w:rsid w:val="00BD672B"/>
    <w:rsid w:val="00CB0664"/>
    <w:rsid w:val="00DD2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B163D"/>
  <w14:defaultImageDpi w14:val="300"/>
  <w15:docId w15:val="{7BC9EBE7-0E1F-41ED-B14C-60EA01F8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781720-23FC-4326-A9B1-7B9815B9D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Jundong</cp:lastModifiedBy>
  <cp:revision>7</cp:revision>
  <dcterms:created xsi:type="dcterms:W3CDTF">2013-12-23T23:15:00Z</dcterms:created>
  <dcterms:modified xsi:type="dcterms:W3CDTF">2026-09-17T19:55:00Z</dcterms:modified>
  <cp:category/>
</cp:coreProperties>
</file>