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BD80" w14:textId="1E648923" w:rsidR="00EA70E1" w:rsidRDefault="00EA70E1" w:rsidP="00EA70E1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A70E1">
        <w:rPr>
          <w:rFonts w:ascii="Arial" w:hAnsi="Arial" w:cs="Arial"/>
          <w:b/>
          <w:bCs/>
          <w:sz w:val="32"/>
          <w:szCs w:val="32"/>
        </w:rPr>
        <w:t>SALES AND REVENUE ANALYSIS DASHBOARD</w:t>
      </w:r>
    </w:p>
    <w:p w14:paraId="7CE886FE" w14:textId="1BFBC4F5" w:rsidR="00EA70E1" w:rsidRPr="00EA70E1" w:rsidRDefault="00EA70E1" w:rsidP="00EA70E1">
      <w:pPr>
        <w:rPr>
          <w:rFonts w:ascii="Arial" w:hAnsi="Arial" w:cs="Arial"/>
          <w:b/>
          <w:bCs/>
        </w:rPr>
      </w:pPr>
      <w:r w:rsidRPr="00EA70E1">
        <w:rPr>
          <w:rFonts w:ascii="Arial" w:hAnsi="Arial" w:cs="Arial"/>
          <w:b/>
          <w:bCs/>
        </w:rPr>
        <w:t xml:space="preserve">1. </w:t>
      </w:r>
      <w:r w:rsidRPr="00EA70E1">
        <w:rPr>
          <w:rFonts w:ascii="Arial" w:hAnsi="Arial" w:cs="Arial"/>
          <w:b/>
          <w:bCs/>
        </w:rPr>
        <w:t>Project Overview</w:t>
      </w:r>
    </w:p>
    <w:p w14:paraId="1836C688" w14:textId="77777777" w:rsidR="00EA70E1" w:rsidRDefault="00EA70E1" w:rsidP="00EA70E1">
      <w:pPr>
        <w:spacing w:line="360" w:lineRule="auto"/>
        <w:rPr>
          <w:rFonts w:ascii="Arial" w:hAnsi="Arial" w:cs="Arial"/>
        </w:rPr>
      </w:pPr>
      <w:r w:rsidRPr="00EA70E1">
        <w:rPr>
          <w:rFonts w:ascii="Arial" w:hAnsi="Arial" w:cs="Arial"/>
        </w:rPr>
        <w:t>This project was developed using Microsoft Power BI to analyze sales and revenue performance from a retail dataset. The dashboard provides key business insights through interactive visualizations and KPI indicators.</w:t>
      </w:r>
      <w:r>
        <w:rPr>
          <w:rFonts w:ascii="Arial" w:hAnsi="Arial" w:cs="Arial"/>
        </w:rPr>
        <w:t xml:space="preserve"> </w:t>
      </w:r>
    </w:p>
    <w:p w14:paraId="46CAB43E" w14:textId="5FDF651C" w:rsidR="00EA70E1" w:rsidRPr="00EA70E1" w:rsidRDefault="00EA70E1" w:rsidP="00EA70E1">
      <w:pPr>
        <w:spacing w:line="360" w:lineRule="auto"/>
        <w:rPr>
          <w:rFonts w:ascii="Arial" w:hAnsi="Arial" w:cs="Arial"/>
        </w:rPr>
      </w:pPr>
      <w:r w:rsidRPr="00EA70E1"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 xml:space="preserve">. </w:t>
      </w:r>
      <w:r w:rsidRPr="00EA70E1">
        <w:rPr>
          <w:rFonts w:ascii="Arial" w:hAnsi="Arial" w:cs="Arial"/>
          <w:b/>
          <w:bCs/>
        </w:rPr>
        <w:t>Tools Used</w:t>
      </w:r>
    </w:p>
    <w:p w14:paraId="697185AA" w14:textId="77777777" w:rsidR="00EA70E1" w:rsidRPr="00EA70E1" w:rsidRDefault="00EA70E1" w:rsidP="00EA70E1">
      <w:pPr>
        <w:numPr>
          <w:ilvl w:val="0"/>
          <w:numId w:val="1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Microsoft Power BI</w:t>
      </w:r>
    </w:p>
    <w:p w14:paraId="4321AE1D" w14:textId="77777777" w:rsidR="00EA70E1" w:rsidRPr="00EA70E1" w:rsidRDefault="00EA70E1" w:rsidP="00EA70E1">
      <w:pPr>
        <w:numPr>
          <w:ilvl w:val="0"/>
          <w:numId w:val="1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CSV Dataset</w:t>
      </w:r>
    </w:p>
    <w:p w14:paraId="2779C076" w14:textId="77777777" w:rsidR="00EA70E1" w:rsidRDefault="00EA70E1" w:rsidP="00EA70E1">
      <w:pPr>
        <w:numPr>
          <w:ilvl w:val="0"/>
          <w:numId w:val="1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Microsoft Excel (Data Review)</w:t>
      </w:r>
      <w:r>
        <w:rPr>
          <w:rFonts w:ascii="Arial" w:hAnsi="Arial" w:cs="Arial"/>
        </w:rPr>
        <w:t xml:space="preserve"> </w:t>
      </w:r>
    </w:p>
    <w:p w14:paraId="61D9461D" w14:textId="04D9408B" w:rsidR="00EA70E1" w:rsidRPr="00EA70E1" w:rsidRDefault="00EA70E1" w:rsidP="00EA70E1">
      <w:pPr>
        <w:rPr>
          <w:rFonts w:ascii="Arial" w:hAnsi="Arial" w:cs="Arial"/>
        </w:rPr>
      </w:pPr>
      <w:r w:rsidRPr="00EA70E1">
        <w:rPr>
          <w:rFonts w:ascii="Arial" w:hAnsi="Arial" w:cs="Arial"/>
          <w:b/>
          <w:bCs/>
        </w:rPr>
        <w:t>3</w:t>
      </w:r>
      <w:r w:rsidRPr="00EA70E1">
        <w:rPr>
          <w:rFonts w:ascii="Arial" w:hAnsi="Arial" w:cs="Arial"/>
        </w:rPr>
        <w:t xml:space="preserve">. </w:t>
      </w:r>
      <w:r w:rsidRPr="00EA70E1">
        <w:rPr>
          <w:rFonts w:ascii="Arial" w:hAnsi="Arial" w:cs="Arial"/>
          <w:b/>
          <w:bCs/>
        </w:rPr>
        <w:t>Key Performance Indicators (KPIs)</w:t>
      </w:r>
    </w:p>
    <w:p w14:paraId="6763C456" w14:textId="77777777" w:rsidR="00EA70E1" w:rsidRPr="00EA70E1" w:rsidRDefault="00EA70E1" w:rsidP="00EA70E1">
      <w:pPr>
        <w:numPr>
          <w:ilvl w:val="0"/>
          <w:numId w:val="2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Total Sales: 2.3M</w:t>
      </w:r>
    </w:p>
    <w:p w14:paraId="79701678" w14:textId="77777777" w:rsidR="00EA70E1" w:rsidRPr="00EA70E1" w:rsidRDefault="00EA70E1" w:rsidP="00EA70E1">
      <w:pPr>
        <w:numPr>
          <w:ilvl w:val="0"/>
          <w:numId w:val="2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Total Profit: 286K</w:t>
      </w:r>
    </w:p>
    <w:p w14:paraId="5C1AE3C4" w14:textId="77777777" w:rsidR="00EA70E1" w:rsidRPr="00EA70E1" w:rsidRDefault="00EA70E1" w:rsidP="00EA70E1">
      <w:pPr>
        <w:numPr>
          <w:ilvl w:val="0"/>
          <w:numId w:val="2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Total Quantity Sold: 38K</w:t>
      </w:r>
    </w:p>
    <w:p w14:paraId="1EF4C081" w14:textId="77777777" w:rsidR="00EA70E1" w:rsidRDefault="00EA70E1" w:rsidP="00EA70E1">
      <w:pPr>
        <w:numPr>
          <w:ilvl w:val="0"/>
          <w:numId w:val="2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Average Discount: 16%</w:t>
      </w:r>
      <w:r>
        <w:rPr>
          <w:rFonts w:ascii="Arial" w:hAnsi="Arial" w:cs="Arial"/>
        </w:rPr>
        <w:t xml:space="preserve"> </w:t>
      </w:r>
    </w:p>
    <w:p w14:paraId="47C78E10" w14:textId="4882BF34" w:rsidR="00EA70E1" w:rsidRPr="00EA70E1" w:rsidRDefault="00EA70E1" w:rsidP="00EA70E1">
      <w:pPr>
        <w:rPr>
          <w:rFonts w:ascii="Arial" w:hAnsi="Arial" w:cs="Arial"/>
          <w:b/>
          <w:bCs/>
        </w:rPr>
      </w:pPr>
      <w:r w:rsidRPr="00EA70E1">
        <w:rPr>
          <w:rFonts w:ascii="Arial" w:hAnsi="Arial" w:cs="Arial"/>
          <w:b/>
          <w:bCs/>
        </w:rPr>
        <w:t xml:space="preserve">4. </w:t>
      </w:r>
      <w:r w:rsidRPr="00EA70E1">
        <w:rPr>
          <w:rFonts w:ascii="Arial" w:hAnsi="Arial" w:cs="Arial"/>
          <w:b/>
          <w:bCs/>
        </w:rPr>
        <w:t>Visualizations Included</w:t>
      </w:r>
    </w:p>
    <w:p w14:paraId="4DA1CADD" w14:textId="77777777" w:rsidR="00EA70E1" w:rsidRPr="00EA70E1" w:rsidRDefault="00EA70E1" w:rsidP="00EA70E1">
      <w:pPr>
        <w:numPr>
          <w:ilvl w:val="0"/>
          <w:numId w:val="3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Sales by Category</w:t>
      </w:r>
    </w:p>
    <w:p w14:paraId="52F04BF6" w14:textId="77777777" w:rsidR="00EA70E1" w:rsidRPr="00EA70E1" w:rsidRDefault="00EA70E1" w:rsidP="00EA70E1">
      <w:pPr>
        <w:numPr>
          <w:ilvl w:val="0"/>
          <w:numId w:val="3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Revenue Trend Over Time</w:t>
      </w:r>
    </w:p>
    <w:p w14:paraId="679F07BD" w14:textId="77777777" w:rsidR="00EA70E1" w:rsidRPr="00EA70E1" w:rsidRDefault="00EA70E1" w:rsidP="00EA70E1">
      <w:pPr>
        <w:numPr>
          <w:ilvl w:val="0"/>
          <w:numId w:val="3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Sales by Region</w:t>
      </w:r>
    </w:p>
    <w:p w14:paraId="4EAA0DCD" w14:textId="77777777" w:rsidR="00EA70E1" w:rsidRDefault="00EA70E1" w:rsidP="00EA70E1">
      <w:pPr>
        <w:numPr>
          <w:ilvl w:val="0"/>
          <w:numId w:val="3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Top 10 Products by Sales</w:t>
      </w:r>
      <w:r>
        <w:rPr>
          <w:rFonts w:ascii="Arial" w:hAnsi="Arial" w:cs="Arial"/>
        </w:rPr>
        <w:t xml:space="preserve"> </w:t>
      </w:r>
    </w:p>
    <w:p w14:paraId="1450C7E8" w14:textId="3416182C" w:rsidR="00EA70E1" w:rsidRPr="00EA70E1" w:rsidRDefault="00EA70E1" w:rsidP="00EA70E1">
      <w:pPr>
        <w:rPr>
          <w:rFonts w:ascii="Arial" w:hAnsi="Arial" w:cs="Arial"/>
          <w:b/>
          <w:bCs/>
        </w:rPr>
      </w:pPr>
      <w:r w:rsidRPr="00EA70E1">
        <w:rPr>
          <w:rFonts w:ascii="Arial" w:hAnsi="Arial" w:cs="Arial"/>
          <w:b/>
          <w:bCs/>
        </w:rPr>
        <w:t xml:space="preserve">5. </w:t>
      </w:r>
      <w:r w:rsidRPr="00EA70E1">
        <w:rPr>
          <w:rFonts w:ascii="Arial" w:hAnsi="Arial" w:cs="Arial"/>
          <w:b/>
          <w:bCs/>
        </w:rPr>
        <w:t>Interactive Features</w:t>
      </w:r>
    </w:p>
    <w:p w14:paraId="7A11C214" w14:textId="77777777" w:rsidR="00EA70E1" w:rsidRPr="00EA70E1" w:rsidRDefault="00EA70E1" w:rsidP="00EA70E1">
      <w:pPr>
        <w:numPr>
          <w:ilvl w:val="0"/>
          <w:numId w:val="4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Region Slicer</w:t>
      </w:r>
    </w:p>
    <w:p w14:paraId="164F7F51" w14:textId="77777777" w:rsidR="00EA70E1" w:rsidRPr="00EA70E1" w:rsidRDefault="00EA70E1" w:rsidP="00EA70E1">
      <w:pPr>
        <w:numPr>
          <w:ilvl w:val="0"/>
          <w:numId w:val="4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Category Slicer</w:t>
      </w:r>
    </w:p>
    <w:p w14:paraId="13DF82C5" w14:textId="77777777" w:rsidR="00EA70E1" w:rsidRDefault="00EA70E1" w:rsidP="00EA70E1">
      <w:pPr>
        <w:numPr>
          <w:ilvl w:val="0"/>
          <w:numId w:val="4"/>
        </w:numPr>
        <w:rPr>
          <w:rFonts w:ascii="Arial" w:hAnsi="Arial" w:cs="Arial"/>
        </w:rPr>
      </w:pPr>
      <w:r w:rsidRPr="00EA70E1">
        <w:rPr>
          <w:rFonts w:ascii="Arial" w:hAnsi="Arial" w:cs="Arial"/>
        </w:rPr>
        <w:t>Cross-filtering between visuals</w:t>
      </w:r>
      <w:r>
        <w:rPr>
          <w:rFonts w:ascii="Arial" w:hAnsi="Arial" w:cs="Arial"/>
        </w:rPr>
        <w:t xml:space="preserve"> </w:t>
      </w:r>
    </w:p>
    <w:p w14:paraId="18E7A770" w14:textId="5BEC50AA" w:rsidR="00EA70E1" w:rsidRPr="00EA70E1" w:rsidRDefault="00EA70E1" w:rsidP="00EA70E1">
      <w:pPr>
        <w:rPr>
          <w:rFonts w:ascii="Arial" w:hAnsi="Arial" w:cs="Arial"/>
          <w:b/>
          <w:bCs/>
        </w:rPr>
      </w:pPr>
      <w:r w:rsidRPr="00EA70E1">
        <w:rPr>
          <w:rFonts w:ascii="Arial" w:hAnsi="Arial" w:cs="Arial"/>
          <w:b/>
          <w:bCs/>
        </w:rPr>
        <w:t xml:space="preserve">6. </w:t>
      </w:r>
      <w:r w:rsidRPr="00EA70E1">
        <w:rPr>
          <w:rFonts w:ascii="Arial" w:hAnsi="Arial" w:cs="Arial"/>
          <w:b/>
          <w:bCs/>
        </w:rPr>
        <w:t>Key Insights</w:t>
      </w:r>
    </w:p>
    <w:p w14:paraId="0A0F34A8" w14:textId="77777777" w:rsidR="00EA70E1" w:rsidRPr="00EA70E1" w:rsidRDefault="00EA70E1" w:rsidP="00EA70E1">
      <w:pPr>
        <w:rPr>
          <w:rFonts w:ascii="Arial" w:hAnsi="Arial" w:cs="Arial"/>
        </w:rPr>
      </w:pPr>
      <w:r w:rsidRPr="00EA70E1">
        <w:rPr>
          <w:rFonts w:ascii="Arial" w:hAnsi="Arial" w:cs="Arial"/>
        </w:rPr>
        <w:t>Technology generates the highest sales.</w:t>
      </w:r>
    </w:p>
    <w:p w14:paraId="0463C7A8" w14:textId="77777777" w:rsidR="00EA70E1" w:rsidRPr="00EA70E1" w:rsidRDefault="00EA70E1" w:rsidP="00EA70E1">
      <w:pPr>
        <w:rPr>
          <w:rFonts w:ascii="Arial" w:hAnsi="Arial" w:cs="Arial"/>
        </w:rPr>
      </w:pPr>
      <w:r w:rsidRPr="00EA70E1">
        <w:rPr>
          <w:rFonts w:ascii="Arial" w:hAnsi="Arial" w:cs="Arial"/>
        </w:rPr>
        <w:t>The West region contributes the highest revenue.</w:t>
      </w:r>
    </w:p>
    <w:p w14:paraId="02EF3B79" w14:textId="77777777" w:rsidR="00EA70E1" w:rsidRPr="00EA70E1" w:rsidRDefault="00EA70E1" w:rsidP="00EA70E1">
      <w:pPr>
        <w:rPr>
          <w:rFonts w:ascii="Arial" w:hAnsi="Arial" w:cs="Arial"/>
        </w:rPr>
      </w:pPr>
      <w:r w:rsidRPr="00EA70E1">
        <w:rPr>
          <w:rFonts w:ascii="Arial" w:hAnsi="Arial" w:cs="Arial"/>
        </w:rPr>
        <w:t>Revenue increased significantly between 2015 and 2017.</w:t>
      </w:r>
    </w:p>
    <w:p w14:paraId="31DA9BB7" w14:textId="77777777" w:rsidR="00EA70E1" w:rsidRDefault="00EA70E1" w:rsidP="00EA70E1">
      <w:pPr>
        <w:rPr>
          <w:rFonts w:ascii="Arial" w:hAnsi="Arial" w:cs="Arial"/>
        </w:rPr>
      </w:pPr>
      <w:r w:rsidRPr="00EA70E1">
        <w:rPr>
          <w:rFonts w:ascii="Arial" w:hAnsi="Arial" w:cs="Arial"/>
        </w:rPr>
        <w:lastRenderedPageBreak/>
        <w:t>Canon products are among the highest-selling products.</w:t>
      </w:r>
    </w:p>
    <w:p w14:paraId="7750CAA8" w14:textId="2A947EFF" w:rsidR="00EA70E1" w:rsidRPr="00EA70E1" w:rsidRDefault="00EA70E1" w:rsidP="00EA70E1">
      <w:pPr>
        <w:rPr>
          <w:rFonts w:ascii="Arial" w:hAnsi="Arial" w:cs="Arial"/>
        </w:rPr>
      </w:pPr>
      <w:r w:rsidRPr="00EA70E1">
        <w:rPr>
          <w:rFonts w:ascii="Arial" w:hAnsi="Arial" w:cs="Arial"/>
          <w:b/>
          <w:bCs/>
        </w:rPr>
        <w:t>Conclusion</w:t>
      </w:r>
    </w:p>
    <w:p w14:paraId="717B7754" w14:textId="77777777" w:rsidR="00EA70E1" w:rsidRPr="00EA70E1" w:rsidRDefault="00EA70E1" w:rsidP="00EA70E1">
      <w:pPr>
        <w:spacing w:line="360" w:lineRule="auto"/>
        <w:rPr>
          <w:rFonts w:ascii="Arial" w:hAnsi="Arial" w:cs="Arial"/>
        </w:rPr>
      </w:pPr>
      <w:r w:rsidRPr="00EA70E1">
        <w:rPr>
          <w:rFonts w:ascii="Arial" w:hAnsi="Arial" w:cs="Arial"/>
        </w:rPr>
        <w:t>The dashboard successfully provides an interactive view of sales performance, product trends, regional performance, and revenue growth. It enables users to make data-driven decisions through visual analytics and filtering capabilities.</w:t>
      </w:r>
    </w:p>
    <w:p w14:paraId="1CD58B64" w14:textId="77777777" w:rsidR="00CA34B4" w:rsidRPr="00EA70E1" w:rsidRDefault="00CA34B4">
      <w:pPr>
        <w:rPr>
          <w:rFonts w:ascii="Arial" w:hAnsi="Arial" w:cs="Arial"/>
        </w:rPr>
      </w:pPr>
    </w:p>
    <w:sectPr w:rsidR="00CA34B4" w:rsidRPr="00EA7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3ABA"/>
    <w:multiLevelType w:val="multilevel"/>
    <w:tmpl w:val="7960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D5FBF"/>
    <w:multiLevelType w:val="multilevel"/>
    <w:tmpl w:val="BC0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16FAD"/>
    <w:multiLevelType w:val="hybridMultilevel"/>
    <w:tmpl w:val="97AE6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4590E"/>
    <w:multiLevelType w:val="multilevel"/>
    <w:tmpl w:val="57C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B2C66"/>
    <w:multiLevelType w:val="multilevel"/>
    <w:tmpl w:val="1326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651834">
    <w:abstractNumId w:val="1"/>
  </w:num>
  <w:num w:numId="2" w16cid:durableId="835654756">
    <w:abstractNumId w:val="0"/>
  </w:num>
  <w:num w:numId="3" w16cid:durableId="634262254">
    <w:abstractNumId w:val="4"/>
  </w:num>
  <w:num w:numId="4" w16cid:durableId="198399746">
    <w:abstractNumId w:val="3"/>
  </w:num>
  <w:num w:numId="5" w16cid:durableId="525869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E1"/>
    <w:rsid w:val="00155493"/>
    <w:rsid w:val="001B4D0D"/>
    <w:rsid w:val="00CA34B4"/>
    <w:rsid w:val="00EA70E1"/>
    <w:rsid w:val="00ED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69FA"/>
  <w15:chartTrackingRefBased/>
  <w15:docId w15:val="{A8310B46-5A27-4F9D-B362-91B73577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Chukwuka Origbo</dc:creator>
  <cp:keywords/>
  <dc:description/>
  <cp:lastModifiedBy>Emmanuel Chukwuka Origbo</cp:lastModifiedBy>
  <cp:revision>1</cp:revision>
  <dcterms:created xsi:type="dcterms:W3CDTF">2026-06-10T09:14:00Z</dcterms:created>
  <dcterms:modified xsi:type="dcterms:W3CDTF">2026-06-10T09:24:00Z</dcterms:modified>
</cp:coreProperties>
</file>