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Eluven</w:t>
      </w:r>
    </w:p>
    <w:p>
      <w:r>
        <w:rPr>
          <w:b/>
          <w:sz w:val="32"/>
        </w:rPr>
        <w:t>Academic Research Assistant Platform</w:t>
      </w:r>
    </w:p>
    <w:p>
      <w:r>
        <w:rPr>
          <w:b/>
          <w:sz w:val="32"/>
        </w:rPr>
        <w:t>Process &amp; Development Plan</w:t>
      </w:r>
    </w:p>
    <w:p>
      <w:r>
        <w:rPr>
          <w:b w:val="0"/>
        </w:rPr>
        <w:t>Version 1.5  |  June 2026</w:t>
      </w:r>
    </w:p>
    <w:p>
      <w:pPr>
        <w:pStyle w:val="Heading2"/>
      </w:pPr>
      <w:r>
        <w:t>Changelog — v1.5 (June 2026)</w:t>
      </w:r>
    </w:p>
    <w:p>
      <w:pPr>
        <w:pStyle w:val="ListBullet"/>
      </w:pPr>
      <w:r>
        <w:t>Production deployment complete — internal MVP accessible at https://app.eluven.ai</w:t>
      </w:r>
    </w:p>
    <w:p>
      <w:pPr>
        <w:pStyle w:val="ListBullet"/>
      </w:pPr>
      <w:r>
        <w:t>Foundation build (Weeks 1–2) and substantial portions of Weeks 3–7 implemented in code</w:t>
      </w:r>
    </w:p>
    <w:p>
      <w:pPr>
        <w:pStyle w:val="ListBullet"/>
      </w:pPr>
      <w:r>
        <w:t>End-to-end flow verified in production: login → dashboard → task → thread → AI response (SSE)</w:t>
      </w:r>
    </w:p>
    <w:p>
      <w:pPr>
        <w:pStyle w:val="ListBullet"/>
      </w:pPr>
      <w:r>
        <w:t>Custom domain configured via SST + Route 53 (app.eluven.ai) with ACM certificate</w:t>
      </w:r>
    </w:p>
    <w:p>
      <w:pPr>
        <w:pStyle w:val="ListBullet"/>
      </w:pPr>
      <w:r>
        <w:t>Bedrock model updated from retired Claude 3.5 Sonnet to Claude Sonnet 4.5 inference profile (us.anthropic.claude-sonnet-4-5-20250929-v1:0)</w:t>
      </w:r>
    </w:p>
    <w:p>
      <w:pPr>
        <w:pStyle w:val="ListBullet"/>
      </w:pPr>
      <w:r>
        <w:t>Production fixes: dev seed on API startup, backend API proxy route handler, tiktoken pre-cache for no-NAT ECS, Lambda timeout raised to 60s</w:t>
      </w:r>
    </w:p>
    <w:p>
      <w:pPr>
        <w:pStyle w:val="ListBullet"/>
      </w:pPr>
      <w:r>
        <w:t>Frontend UI delivered for dashboard, tasks, threads, KB area, Instruction Studio (minimal MVP UI)</w:t>
      </w:r>
    </w:p>
    <w:p>
      <w:pPr>
        <w:pStyle w:val="ListBullet"/>
      </w:pPr>
      <w:r>
        <w:t>Backend services implemented: AI core, RAG, document pipeline, workflow engine, workers (code complete)</w:t>
      </w:r>
    </w:p>
    <w:p>
      <w:pPr>
        <w:pStyle w:val="ListBullet"/>
      </w:pPr>
      <w:r>
        <w:t>Alembic migrations 001–005 applied in production RDS</w:t>
      </w:r>
    </w:p>
    <w:p>
      <w:pPr>
        <w:pStyle w:val="ListBullet"/>
      </w:pPr>
      <w:r>
        <w:t>Build phase shifts from foundation to validation, gap-fixing, and module completion</w:t>
      </w:r>
    </w:p>
    <w:p>
      <w:pPr>
        <w:pStyle w:val="ListBullet"/>
      </w:pPr>
      <w:r>
        <w:t>Sections 2–7 and 10 unchanged in substance from v1.4 — see v1.4 for full design decision detail</w:t>
      </w:r>
    </w:p>
    <w:p>
      <w:r>
        <w:rPr>
          <w:b w:val="0"/>
        </w:rPr>
        <w:t>Purpose: This document is the master reference for building Eluven. Load at the start of every working session alongside the concept document and data model.</w:t>
      </w:r>
    </w:p>
    <w:p>
      <w:r>
        <w:rPr>
          <w:b w:val="0"/>
        </w:rPr>
        <w:t>Concept doc: academic_research_platform_concept_v1_2.docx. Data model: eluven_data_model_v1_0.docx. Prior plan version: eluven_process_and_plan_v1_4.docx.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What we are building</w:t>
      </w:r>
    </w:p>
    <w:p>
      <w:r>
        <w:rPr>
          <w:b w:val="0"/>
        </w:rPr>
        <w:t>Eluven is an AI-powered workspace for academic researchers — structured, guided assistance for reviewing papers, evaluating student submissions, and preparing work for publication. The platform's core value is structured AI assistance governed by a layered instruction system.</w:t>
      </w:r>
    </w:p>
    <w:p>
      <w:pPr>
        <w:pStyle w:val="Heading2"/>
      </w:pPr>
      <w:r>
        <w:t>1.2 Platform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Platform name</w:t>
            </w:r>
          </w:p>
        </w:tc>
        <w:tc>
          <w:tcPr>
            <w:tcW w:type="dxa" w:w="4320"/>
          </w:tcPr>
          <w:p>
            <w:r>
              <w:t>Eluven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eluven.ai</w:t>
            </w:r>
          </w:p>
        </w:tc>
      </w:tr>
      <w:tr>
        <w:tc>
          <w:tcPr>
            <w:tcW w:type="dxa" w:w="4320"/>
          </w:tcPr>
          <w:p>
            <w:r>
              <w:t>Production app URL</w:t>
            </w:r>
          </w:p>
        </w:tc>
        <w:tc>
          <w:tcPr>
            <w:tcW w:type="dxa" w:w="4320"/>
          </w:tcPr>
          <w:p>
            <w:r>
              <w:t>https://app.eluven.ai</w:t>
            </w:r>
          </w:p>
        </w:tc>
      </w:tr>
      <w:tr>
        <w:tc>
          <w:tcPr>
            <w:tcW w:type="dxa" w:w="4320"/>
          </w:tcPr>
          <w:p>
            <w:r>
              <w:t>Registrar</w:t>
            </w:r>
          </w:p>
        </w:tc>
        <w:tc>
          <w:tcPr>
            <w:tcW w:type="dxa" w:w="4320"/>
          </w:tcPr>
          <w:p>
            <w:r>
              <w:t>Namecheap</w:t>
            </w:r>
          </w:p>
        </w:tc>
      </w:tr>
      <w:tr>
        <w:tc>
          <w:tcPr>
            <w:tcW w:type="dxa" w:w="4320"/>
          </w:tcPr>
          <w:p>
            <w:r>
              <w:t>DNS</w:t>
            </w:r>
          </w:p>
        </w:tc>
        <w:tc>
          <w:tcPr>
            <w:tcW w:type="dxa" w:w="4320"/>
          </w:tcPr>
          <w:p>
            <w:r>
              <w:t>AWS Route 53 (hosted zone Z06614832D7DMEV9IQTMN)</w:t>
            </w:r>
          </w:p>
        </w:tc>
      </w:tr>
      <w:tr>
        <w:tc>
          <w:tcPr>
            <w:tcW w:type="dxa" w:w="4320"/>
          </w:tcPr>
          <w:p>
            <w:r>
              <w:t>SSL</w:t>
            </w:r>
          </w:p>
        </w:tc>
        <w:tc>
          <w:tcPr>
            <w:tcW w:type="dxa" w:w="4320"/>
          </w:tcPr>
          <w:p>
            <w:r>
              <w:t>ACM — auto-provisioned by SST for app.eluven.ai</w:t>
            </w:r>
          </w:p>
        </w:tc>
      </w:tr>
      <w:tr>
        <w:tc>
          <w:tcPr>
            <w:tcW w:type="dxa" w:w="4320"/>
          </w:tcPr>
          <w:p>
            <w:r>
              <w:t>Dev credentials (production seed)</w:t>
            </w:r>
          </w:p>
        </w:tc>
        <w:tc>
          <w:tcPr>
            <w:tcW w:type="dxa" w:w="4320"/>
          </w:tcPr>
          <w:p>
            <w:r>
              <w:t>dev@eluven.ai / devpassword123</w:t>
            </w:r>
          </w:p>
        </w:tc>
      </w:tr>
    </w:tbl>
    <w:p>
      <w:pPr>
        <w:pStyle w:val="Heading2"/>
      </w:pPr>
      <w:r>
        <w:t>1.3 Status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Concept &amp; specification</w:t>
            </w:r>
          </w:p>
        </w:tc>
        <w:tc>
          <w:tcPr>
            <w:tcW w:type="dxa" w:w="4320"/>
          </w:tcPr>
          <w:p>
            <w:r>
              <w:t>Complete — concept v1.2, data model v1.0</w:t>
            </w:r>
          </w:p>
        </w:tc>
      </w:tr>
      <w:tr>
        <w:tc>
          <w:tcPr>
            <w:tcW w:type="dxa" w:w="4320"/>
          </w:tcPr>
          <w:p>
            <w:r>
              <w:t>Pre-build decisions</w:t>
            </w:r>
          </w:p>
        </w:tc>
        <w:tc>
          <w:tcPr>
            <w:tcW w:type="dxa" w:w="4320"/>
          </w:tcPr>
          <w:p>
            <w:r>
              <w:t>All resolved (Section 2.1)</w:t>
            </w:r>
          </w:p>
        </w:tc>
      </w:tr>
      <w:tr>
        <w:tc>
          <w:tcPr>
            <w:tcW w:type="dxa" w:w="4320"/>
          </w:tcPr>
          <w:p>
            <w:r>
              <w:t>Pre-external-launch decisions</w:t>
            </w:r>
          </w:p>
        </w:tc>
        <w:tc>
          <w:tcPr>
            <w:tcW w:type="dxa" w:w="4320"/>
          </w:tcPr>
          <w:p>
            <w:r>
              <w:t>Open — Section 2.2 (unchanged from v1.4)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Production deployed via SST</w:t>
            </w:r>
          </w:p>
        </w:tc>
      </w:tr>
      <w:tr>
        <w:tc>
          <w:tcPr>
            <w:tcW w:type="dxa" w:w="4320"/>
          </w:tcPr>
          <w:p>
            <w:r>
              <w:t>Build status</w:t>
            </w:r>
          </w:p>
        </w:tc>
        <w:tc>
          <w:tcPr>
            <w:tcW w:type="dxa" w:w="4320"/>
          </w:tcPr>
          <w:p>
            <w:r>
              <w:t>Foundation complete; partial Weeks 3–7; validation phase active</w:t>
            </w:r>
          </w:p>
        </w:tc>
      </w:tr>
      <w:tr>
        <w:tc>
          <w:tcPr>
            <w:tcW w:type="dxa" w:w="4320"/>
          </w:tcPr>
          <w:p>
            <w:r>
              <w:t>Current phase</w:t>
            </w:r>
          </w:p>
        </w:tc>
        <w:tc>
          <w:tcPr>
            <w:tcW w:type="dxa" w:w="4320"/>
          </w:tcPr>
          <w:p>
            <w:r>
              <w:t>Test against concept/plan on production; fix gaps; complete modules</w:t>
            </w:r>
          </w:p>
        </w:tc>
      </w:tr>
    </w:tbl>
    <w:p>
      <w:pPr>
        <w:pStyle w:val="Heading2"/>
      </w:pPr>
      <w:r>
        <w:t>1.4 Completed to date (June 2026)</w:t>
      </w:r>
    </w:p>
    <w:p>
      <w:pPr>
        <w:pStyle w:val="ListBullet"/>
      </w:pPr>
      <w:r>
        <w:t>AWS production stack: VPC (no NAT), VPC endpoints, RDS PostgreSQL (db.t3.micro), ECS Fargate API, S3 documents bucket, SQS queues, Bedrock access, CloudFront + Lambda frontend (OpenNext)</w:t>
      </w:r>
    </w:p>
    <w:p>
      <w:pPr>
        <w:pStyle w:val="ListBullet"/>
      </w:pPr>
      <w:r>
        <w:t>Custom domain app.eluven.ai with Route 53 A/AAAA records and ACM certificate</w:t>
      </w:r>
    </w:p>
    <w:p>
      <w:pPr>
        <w:pStyle w:val="ListBullet"/>
      </w:pPr>
      <w:r>
        <w:t>GitHub repo, Conventional Commits, GitHub Actions (branch / PR / deploy workflows)</w:t>
      </w:r>
    </w:p>
    <w:p>
      <w:pPr>
        <w:pStyle w:val="ListBullet"/>
      </w:pPr>
      <w:r>
        <w:t>Alembic migrations 001–005: full initial schema, EPR + SPR ActivityLibrary seeds, Bedrock model ID updates</w:t>
      </w:r>
    </w:p>
    <w:p>
      <w:pPr>
        <w:pStyle w:val="ListBullet"/>
      </w:pPr>
      <w:r>
        <w:t>Auth: NextAuth.js + FastAPI JWT login; dev user seeded on API container startup</w:t>
      </w:r>
    </w:p>
    <w:p>
      <w:pPr>
        <w:pStyle w:val="ListBullet"/>
      </w:pPr>
      <w:r>
        <w:t>AI core: AIRouter, ContextAssembler, AIClient with Bedrock streaming, task memory writes, RAG retriever</w:t>
      </w:r>
    </w:p>
    <w:p>
      <w:pPr>
        <w:pStyle w:val="ListBullet"/>
      </w:pPr>
      <w:r>
        <w:t>API endpoints: auth, tasks, threads (incl. SSE stream), clusters, KB, instructions, activity library, workflows</w:t>
      </w:r>
    </w:p>
    <w:p>
      <w:pPr>
        <w:pStyle w:val="ListBullet"/>
      </w:pPr>
      <w:r>
        <w:t>Document pipeline (code): Unstructured.io extraction, chunking, embedding, S3 storage, SQS enqueue</w:t>
      </w:r>
    </w:p>
    <w:p>
      <w:pPr>
        <w:pStyle w:val="ListBullet"/>
      </w:pPr>
      <w:r>
        <w:t>Workflow engine (code): sequential execution, intervention triggers, SQS workflow worker</w:t>
      </w:r>
    </w:p>
    <w:p>
      <w:pPr>
        <w:pStyle w:val="ListBullet"/>
      </w:pPr>
      <w:r>
        <w:t>Frontend: Next.js App Router, en/he i18n scaffold, login, dashboard, task detail, thread chat, KB pages, Instruction Studio page, /api/backend proxy for internal API</w:t>
      </w:r>
    </w:p>
    <w:p>
      <w:pPr>
        <w:pStyle w:val="ListBullet"/>
      </w:pPr>
      <w:r>
        <w:t>Production verification: login, task list/create, thread create, AI streaming response</w:t>
      </w:r>
    </w:p>
    <w:p>
      <w:pPr>
        <w:pStyle w:val="Heading2"/>
      </w:pPr>
      <w:r>
        <w:t>1.5 Known gaps and deviations (June 2026)</w:t>
      </w:r>
    </w:p>
    <w:p>
      <w:pPr>
        <w:pStyle w:val="ListBullet"/>
      </w:pPr>
      <w:r>
        <w:t>Document and workflow SQS workers implemented but not yet deployed as ECS services — uploads may not index</w:t>
      </w:r>
    </w:p>
    <w:p>
      <w:pPr>
        <w:pStyle w:val="ListBullet"/>
      </w:pPr>
      <w:r>
        <w:t>Playwright E2E suite not yet implemented (planned for polish phase)</w:t>
      </w:r>
    </w:p>
    <w:p>
      <w:pPr>
        <w:pStyle w:val="ListBullet"/>
      </w:pPr>
      <w:r>
        <w:t>Hebrew/RTL UI scaffolded but not fully validated in production</w:t>
      </w:r>
    </w:p>
    <w:p>
      <w:pPr>
        <w:pStyle w:val="ListBullet"/>
      </w:pPr>
      <w:r>
        <w:t>Word export, structured Q&amp;A flows, workflow UI, and sample read-only tasks not yet verified end-to-end</w:t>
      </w:r>
    </w:p>
    <w:p>
      <w:pPr>
        <w:pStyle w:val="ListBullet"/>
      </w:pPr>
      <w:r>
        <w:t>Master instructions not yet drafted/tested per thread type (Instruction quality bar from Section 5)</w:t>
      </w:r>
    </w:p>
    <w:p>
      <w:pPr>
        <w:pStyle w:val="ListBullet"/>
      </w:pPr>
      <w:r>
        <w:t>RDS is db.t3.micro single-AZ (FinOps plan referenced Aurora Serverless v2 — revisit before external launch)</w:t>
      </w:r>
    </w:p>
    <w:p>
      <w:pPr>
        <w:pStyle w:val="ListBullet"/>
      </w:pPr>
      <w:r>
        <w:t>04-ai-patterns.mdc and plan still reference Claude 3.5 Sonnet — update to Sonnet 4.5 inference profile</w:t>
      </w:r>
    </w:p>
    <w:p>
      <w:pPr>
        <w:pStyle w:val="ListBullet"/>
      </w:pPr>
      <w:r>
        <w:t>docs/infrastructure/master-reference.md outdated — update in next infrastructure session</w:t>
      </w:r>
    </w:p>
    <w:p>
      <w:pPr>
        <w:pStyle w:val="ListBullet"/>
      </w:pPr>
      <w:r>
        <w:t>CloudFront default URL may still work alongside app.eluven.ai — consider disabling before external launch</w:t>
      </w:r>
    </w:p>
    <w:p>
      <w:pPr>
        <w:pStyle w:val="Heading2"/>
      </w:pPr>
      <w:r>
        <w:t>1.6 Next sessions in order</w:t>
      </w:r>
    </w:p>
    <w:p>
      <w:pPr>
        <w:pStyle w:val="ListBullet"/>
      </w:pPr>
      <w:r>
        <w:t>Production validation — systematic test against concept doc and this plan; file issues per gap</w:t>
      </w:r>
    </w:p>
    <w:p>
      <w:pPr>
        <w:pStyle w:val="ListBullet"/>
      </w:pPr>
      <w:r>
        <w:t>Deploy document + workflow workers to ECS; verify KB upload → index → RAG in thread</w:t>
      </w:r>
    </w:p>
    <w:p>
      <w:pPr>
        <w:pStyle w:val="ListBullet"/>
      </w:pPr>
      <w:r>
        <w:t>External Paper Review module — end-to-end with real PDF, EPR thread types, task memory, Word export</w:t>
      </w:r>
    </w:p>
    <w:p>
      <w:pPr>
        <w:pStyle w:val="ListBullet"/>
      </w:pPr>
      <w:r>
        <w:t>Student Paper Review module — Assignment/Submission UX, batch views, grade output</w:t>
      </w:r>
    </w:p>
    <w:p>
      <w:pPr>
        <w:pStyle w:val="ListBullet"/>
      </w:pPr>
      <w:r>
        <w:t>Workflow engine — UI trigger, status SSE, intervention pause/resume in production</w:t>
      </w:r>
    </w:p>
    <w:p>
      <w:pPr>
        <w:pStyle w:val="ListBullet"/>
      </w:pPr>
      <w:r>
        <w:t>Instruction drafting — master instructions per EPR/SPR thread type; quality testing</w:t>
      </w:r>
    </w:p>
    <w:p>
      <w:pPr>
        <w:pStyle w:val="ListBullet"/>
      </w:pPr>
      <w:r>
        <w:t>Hebrew/RTL validation — layout, locale switch, AI working language</w:t>
      </w:r>
    </w:p>
    <w:p>
      <w:pPr>
        <w:pStyle w:val="ListBullet"/>
      </w:pPr>
      <w:r>
        <w:t>Polish &amp; validate — Playwright E2E (5 critical paths), instruction quality bar, UX friction log</w:t>
      </w:r>
    </w:p>
    <w:p>
      <w:pPr>
        <w:pStyle w:val="Heading1"/>
      </w:pPr>
      <w:r>
        <w:t>2. Open Decisions</w:t>
      </w:r>
    </w:p>
    <w:p>
      <w:r>
        <w:rPr>
          <w:b/>
        </w:rPr>
        <w:t>Unchanged from v1.4. All pre-build decisions (13–23) remain resolved. Pre-external-launch decisions (5, 9, 11, 16, 24–30) remain open. See v1.4 Section 2 for full detail.</w:t>
      </w:r>
    </w:p>
    <w:p>
      <w:pPr>
        <w:pStyle w:val="Heading1"/>
      </w:pPr>
      <w:r>
        <w:t>3. Tech Stack &amp; Infrastructure</w:t>
      </w:r>
    </w:p>
    <w:p>
      <w:r>
        <w:rPr>
          <w:b/>
        </w:rPr>
        <w:t>Application stack unchanged from v1.4 (Next.js, Python/FastAPI, RDS + pgvector, Bedrock, S3, SQS, SST, ECS Fargate). Production-specific updates: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Production detail (June 2026)</w:t>
            </w:r>
          </w:p>
        </w:tc>
      </w:tr>
      <w:tr>
        <w:tc>
          <w:tcPr>
            <w:tcW w:type="dxa" w:w="4320"/>
          </w:tcPr>
          <w:p>
            <w:r>
              <w:t>Frontend URL</w:t>
            </w:r>
          </w:p>
        </w:tc>
        <w:tc>
          <w:tcPr>
            <w:tcW w:type="dxa" w:w="4320"/>
          </w:tcPr>
          <w:p>
            <w:r>
              <w:t>https://app.eluven.ai (CloudFront + Lambda via SST Nextjs)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ECS Fargate — internal Cloud Map: Api.production.eluven.sst:8000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RDS PostgreSQL db.t3.micro, private subnet, Alembic on container startup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VPC without NAT; interface endpoints for S3, SQS, Bedrock, Secrets Manager, ECR, Logs, STS</w:t>
            </w:r>
          </w:p>
        </w:tc>
      </w:tr>
      <w:tr>
        <w:tc>
          <w:tcPr>
            <w:tcW w:type="dxa" w:w="4320"/>
          </w:tcPr>
          <w:p>
            <w:r>
              <w:t>AI model (default)</w:t>
            </w:r>
          </w:p>
        </w:tc>
        <w:tc>
          <w:tcPr>
            <w:tcW w:type="dxa" w:w="4320"/>
          </w:tcPr>
          <w:p>
            <w:r>
              <w:t>us.anthropic.claude-sonnet-4-5-20250929-v1:0 (Bedrock inference profile)</w:t>
            </w:r>
          </w:p>
        </w:tc>
      </w:tr>
      <w:tr>
        <w:tc>
          <w:tcPr>
            <w:tcW w:type="dxa" w:w="4320"/>
          </w:tcPr>
          <w:p>
            <w:r>
              <w:t>AI embed model</w:t>
            </w:r>
          </w:p>
        </w:tc>
        <w:tc>
          <w:tcPr>
            <w:tcW w:type="dxa" w:w="4320"/>
          </w:tcPr>
          <w:p>
            <w:r>
              <w:t>amazon.titan-embed-text-v1</w:t>
            </w:r>
          </w:p>
        </w:tc>
      </w:tr>
      <w:tr>
        <w:tc>
          <w:tcPr>
            <w:tcW w:type="dxa" w:w="4320"/>
          </w:tcPr>
          <w:p>
            <w:r>
              <w:t>Secrets</w:t>
            </w:r>
          </w:p>
        </w:tc>
        <w:tc>
          <w:tcPr>
            <w:tcW w:type="dxa" w:w="4320"/>
          </w:tcPr>
          <w:p>
            <w:r>
              <w:t>AWS Secrets Manager via SST (NextAuthSecret, DatabasePassword, AnthropicApiKey)</w:t>
            </w:r>
          </w:p>
        </w:tc>
      </w:tr>
      <w:tr>
        <w:tc>
          <w:tcPr>
            <w:tcW w:type="dxa" w:w="4320"/>
          </w:tcPr>
          <w:p>
            <w:r>
              <w:t>Dev environment</w:t>
            </w:r>
          </w:p>
        </w:tc>
        <w:tc>
          <w:tcPr>
            <w:tcW w:type="dxa" w:w="4320"/>
          </w:tcPr>
          <w:p>
            <w:r>
              <w:t>EC2 t3.xlarge Ubuntu 24 + OrbStack PostgreSQL; Cursor via SSH</w:t>
            </w:r>
          </w:p>
        </w:tc>
      </w:tr>
    </w:tbl>
    <w:p>
      <w:pPr>
        <w:pStyle w:val="Heading1"/>
      </w:pPr>
      <w:r>
        <w:t>4–7. Development Standards, AI Quality, Design Decisions, Data Model</w:t>
      </w:r>
    </w:p>
    <w:p>
      <w:r>
        <w:rPr>
          <w:b/>
        </w:rPr>
        <w:t>Unchanged from v1.4. Refer to v1.4 Sections 4–7 and eluven_data_model_v1_0.docx.</w:t>
      </w:r>
    </w:p>
    <w:p>
      <w:r>
        <w:rPr>
          <w:b w:val="0"/>
        </w:rPr>
        <w:t>Note: Production Alembic history uses migrations 001_initial, 002_activity_library_seed, 003_spr_activity_library_seed, 004_update_bedrock_model_ids, 005_bedrock_inference_profile_ids. The data model document's migration numbering (001–007 thematic split) was consolidated into fewer files.</w:t>
      </w:r>
    </w:p>
    <w:p>
      <w:pPr>
        <w:pStyle w:val="Heading1"/>
      </w:pPr>
      <w:r>
        <w:t>8. Build Plan</w:t>
      </w:r>
    </w:p>
    <w:p>
      <w:r>
        <w:rPr>
          <w:b/>
        </w:rPr>
        <w:t>MVP scope (8.1, 8.2, 8.3) unchanged from v1.4.</w:t>
      </w:r>
    </w:p>
    <w:p>
      <w:pPr>
        <w:pStyle w:val="Heading2"/>
      </w:pPr>
      <w:r>
        <w:t>8.4 Build sequence — progress tracker (updated June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Weeks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>
              <w:t>SST deploy, auth, migrations, seed, CI/CD, app.eluven.ai</w:t>
            </w:r>
          </w:p>
        </w:tc>
      </w:tr>
      <w:tr>
        <w:tc>
          <w:tcPr>
            <w:tcW w:type="dxa" w:w="2160"/>
          </w:tcPr>
          <w:p>
            <w:r>
              <w:t>3–4</w:t>
            </w:r>
          </w:p>
        </w:tc>
        <w:tc>
          <w:tcPr>
            <w:tcW w:type="dxa" w:w="2160"/>
          </w:tcPr>
          <w:p>
            <w:r>
              <w:t>Document pipeline + KB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Code complete; worker not on ECS; KB UI exists; needs E2E test</w:t>
            </w:r>
          </w:p>
        </w:tc>
      </w:tr>
      <w:tr>
        <w:tc>
          <w:tcPr>
            <w:tcW w:type="dxa" w:w="2160"/>
          </w:tcPr>
          <w:p>
            <w:r>
              <w:t>4–5</w:t>
            </w:r>
          </w:p>
        </w:tc>
        <w:tc>
          <w:tcPr>
            <w:tcW w:type="dxa" w:w="2160"/>
          </w:tcPr>
          <w:p>
            <w:r>
              <w:t>AI core</w:t>
            </w:r>
          </w:p>
        </w:tc>
        <w:tc>
          <w:tcPr>
            <w:tcW w:type="dxa" w:w="2160"/>
          </w:tcPr>
          <w:p>
            <w:r>
              <w:t>✓ Complete</w:t>
            </w:r>
          </w:p>
        </w:tc>
        <w:tc>
          <w:tcPr>
            <w:tcW w:type="dxa" w:w="2160"/>
          </w:tcPr>
          <w:p>
            <w:r>
              <w:t>Bedrock streaming, context assembly, task memory, RAG — verified in prod</w:t>
            </w:r>
          </w:p>
        </w:tc>
      </w:tr>
      <w:tr>
        <w:tc>
          <w:tcPr>
            <w:tcW w:type="dxa" w:w="2160"/>
          </w:tcPr>
          <w:p>
            <w:r>
              <w:t>6–7</w:t>
            </w:r>
          </w:p>
        </w:tc>
        <w:tc>
          <w:tcPr>
            <w:tcW w:type="dxa" w:w="2160"/>
          </w:tcPr>
          <w:p>
            <w:r>
              <w:t>External Paper Review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ActivityLibrary seeded; thread UI exists; needs full module E2E + instructions</w:t>
            </w:r>
          </w:p>
        </w:tc>
      </w:tr>
      <w:tr>
        <w:tc>
          <w:tcPr>
            <w:tcW w:type="dxa" w:w="2160"/>
          </w:tcPr>
          <w:p>
            <w:r>
              <w:t>8–9</w:t>
            </w:r>
          </w:p>
        </w:tc>
        <w:tc>
          <w:tcPr>
            <w:tcW w:type="dxa" w:w="2160"/>
          </w:tcPr>
          <w:p>
            <w:r>
              <w:t>Student Paper Review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ActivityLibrary seeded; Assignment cluster in seed; needs SPR UX</w:t>
            </w:r>
          </w:p>
        </w:tc>
      </w:tr>
      <w:tr>
        <w:tc>
          <w:tcPr>
            <w:tcW w:type="dxa" w:w="2160"/>
          </w:tcPr>
          <w:p>
            <w:r>
              <w:t>10–11</w:t>
            </w:r>
          </w:p>
        </w:tc>
        <w:tc>
          <w:tcPr>
            <w:tcW w:type="dxa" w:w="2160"/>
          </w:tcPr>
          <w:p>
            <w:r>
              <w:t>Workflow engine</w:t>
            </w:r>
          </w:p>
        </w:tc>
        <w:tc>
          <w:tcPr>
            <w:tcW w:type="dxa" w:w="2160"/>
          </w:tcPr>
          <w:p>
            <w:r>
              <w:t>◐ Partial</w:t>
            </w:r>
          </w:p>
        </w:tc>
        <w:tc>
          <w:tcPr>
            <w:tcW w:type="dxa" w:w="2160"/>
          </w:tcPr>
          <w:p>
            <w:r>
              <w:t>Engine + API + worker code; not deployed/tested in production</w:t>
            </w:r>
          </w:p>
        </w:tc>
      </w:tr>
      <w:tr>
        <w:tc>
          <w:tcPr>
            <w:tcW w:type="dxa" w:w="2160"/>
          </w:tcPr>
          <w:p>
            <w:r>
              <w:t>11–12</w:t>
            </w:r>
          </w:p>
        </w:tc>
        <w:tc>
          <w:tcPr>
            <w:tcW w:type="dxa" w:w="2160"/>
          </w:tcPr>
          <w:p>
            <w:r>
              <w:t>Polish &amp; validate</w:t>
            </w:r>
          </w:p>
        </w:tc>
        <w:tc>
          <w:tcPr>
            <w:tcW w:type="dxa" w:w="2160"/>
          </w:tcPr>
          <w:p>
            <w:r>
              <w:t>○ Not started</w:t>
            </w:r>
          </w:p>
        </w:tc>
        <w:tc>
          <w:tcPr>
            <w:tcW w:type="dxa" w:w="2160"/>
          </w:tcPr>
          <w:p>
            <w:r>
              <w:t>RTL, Instruction Studio quality tools, Playwright E2E, instruction testing</w:t>
            </w:r>
          </w:p>
        </w:tc>
      </w:tr>
    </w:tbl>
    <w:p>
      <w:r>
        <w:rPr>
          <w:b w:val="0"/>
        </w:rPr>
        <w:t>Legend: ✓ Complete  ◐ Partial  ○ Not started</w:t>
      </w:r>
    </w:p>
    <w:p>
      <w:pPr>
        <w:pStyle w:val="Heading2"/>
      </w:pPr>
      <w:r>
        <w:t>8.5 Production validation checklist (current focus)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Flow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URL / 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Login (email/password)</w:t>
            </w:r>
          </w:p>
        </w:tc>
        <w:tc>
          <w:tcPr>
            <w:tcW w:type="dxa" w:w="2160"/>
          </w:tcPr>
          <w:p>
            <w:r>
              <w:t>✓ Verified</w:t>
            </w:r>
          </w:p>
        </w:tc>
        <w:tc>
          <w:tcPr>
            <w:tcW w:type="dxa" w:w="2160"/>
          </w:tcPr>
          <w:p>
            <w:r>
              <w:t>https://app.eluven.ai/en/login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Dashboard — list tasks</w:t>
            </w:r>
          </w:p>
        </w:tc>
        <w:tc>
          <w:tcPr>
            <w:tcW w:type="dxa" w:w="2160"/>
          </w:tcPr>
          <w:p>
            <w:r>
              <w:t>✓ Verified</w:t>
            </w:r>
          </w:p>
        </w:tc>
        <w:tc>
          <w:tcPr>
            <w:tcW w:type="dxa" w:w="2160"/>
          </w:tcPr>
          <w:p>
            <w:r>
              <w:t>Seeded + user-created tasks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Create task</w:t>
            </w:r>
          </w:p>
        </w:tc>
        <w:tc>
          <w:tcPr>
            <w:tcW w:type="dxa" w:w="2160"/>
          </w:tcPr>
          <w:p>
            <w:r>
              <w:t>✓ Verified</w:t>
            </w:r>
          </w:p>
        </w:tc>
        <w:tc>
          <w:tcPr>
            <w:tcW w:type="dxa" w:w="2160"/>
          </w:tcPr>
          <w:p>
            <w:r>
              <w:t>external_paper_review module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Open thread in task</w:t>
            </w:r>
          </w:p>
        </w:tc>
        <w:tc>
          <w:tcPr>
            <w:tcW w:type="dxa" w:w="2160"/>
          </w:tcPr>
          <w:p>
            <w:r>
              <w:t>✓ Verified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AI response via SSE</w:t>
            </w:r>
          </w:p>
        </w:tc>
        <w:tc>
          <w:tcPr>
            <w:tcW w:type="dxa" w:w="2160"/>
          </w:tcPr>
          <w:p>
            <w:r>
              <w:t>✓ Verified</w:t>
            </w:r>
          </w:p>
        </w:tc>
        <w:tc>
          <w:tcPr>
            <w:tcW w:type="dxa" w:w="2160"/>
          </w:tcPr>
          <w:p>
            <w:r>
              <w:t>Sonnet 4.5 inference profile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Upload document to KB collection</w:t>
            </w:r>
          </w:p>
        </w:tc>
        <w:tc>
          <w:tcPr>
            <w:tcW w:type="dxa" w:w="2160"/>
          </w:tcPr>
          <w:p>
            <w:r>
              <w:t>○ To test</w:t>
            </w:r>
          </w:p>
        </w:tc>
        <w:tc>
          <w:tcPr>
            <w:tcW w:type="dxa" w:w="2160"/>
          </w:tcPr>
          <w:p>
            <w:r>
              <w:t>Requires document worker on ECS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RAG retrieval in thread</w:t>
            </w:r>
          </w:p>
        </w:tc>
        <w:tc>
          <w:tcPr>
            <w:tcW w:type="dxa" w:w="2160"/>
          </w:tcPr>
          <w:p>
            <w:r>
              <w:t>○ To test</w:t>
            </w:r>
          </w:p>
        </w:tc>
        <w:tc>
          <w:tcPr>
            <w:tcW w:type="dxa" w:w="2160"/>
          </w:tcPr>
          <w:p>
            <w:r>
              <w:t>Depends on #6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EPR thread types (initial_read, etc.)</w:t>
            </w:r>
          </w:p>
        </w:tc>
        <w:tc>
          <w:tcPr>
            <w:tcW w:type="dxa" w:w="2160"/>
          </w:tcPr>
          <w:p>
            <w:r>
              <w:t>○ To test</w:t>
            </w:r>
          </w:p>
        </w:tc>
        <w:tc>
          <w:tcPr>
            <w:tcW w:type="dxa" w:w="2160"/>
          </w:tcPr>
          <w:p>
            <w:r>
              <w:t>ActivityLibrary entries exist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Task memory display</w:t>
            </w:r>
          </w:p>
        </w:tc>
        <w:tc>
          <w:tcPr>
            <w:tcW w:type="dxa" w:w="2160"/>
          </w:tcPr>
          <w:p>
            <w:r>
              <w:t>○ To test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Instruction Studio — view/edit versions</w:t>
            </w:r>
          </w:p>
        </w:tc>
        <w:tc>
          <w:tcPr>
            <w:tcW w:type="dxa" w:w="2160"/>
          </w:tcPr>
          <w:p>
            <w:r>
              <w:t>○ To test</w:t>
            </w:r>
          </w:p>
        </w:tc>
        <w:tc>
          <w:tcPr>
            <w:tcW w:type="dxa" w:w="2160"/>
          </w:tcPr>
          <w:p>
            <w:r>
              <w:t>UI + API exist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Hebrew locale + RTL layout</w:t>
            </w:r>
          </w:p>
        </w:tc>
        <w:tc>
          <w:tcPr>
            <w:tcW w:type="dxa" w:w="2160"/>
          </w:tcPr>
          <w:p>
            <w:r>
              <w:t>○ To test</w:t>
            </w:r>
          </w:p>
        </w:tc>
        <w:tc>
          <w:tcPr>
            <w:tcW w:type="dxa" w:w="2160"/>
          </w:tcPr>
          <w:p>
            <w:r>
              <w:t>i18n scaffold in place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Workflow run + intervention pause</w:t>
            </w:r>
          </w:p>
        </w:tc>
        <w:tc>
          <w:tcPr>
            <w:tcW w:type="dxa" w:w="2160"/>
          </w:tcPr>
          <w:p>
            <w:r>
              <w:t>○ To test</w:t>
            </w:r>
          </w:p>
        </w:tc>
        <w:tc>
          <w:tcPr>
            <w:tcW w:type="dxa" w:w="2160"/>
          </w:tcPr>
          <w:p>
            <w:r>
              <w:t>Worker deployment required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Word export</w:t>
            </w:r>
          </w:p>
        </w:tc>
        <w:tc>
          <w:tcPr>
            <w:tcW w:type="dxa" w:w="2160"/>
          </w:tcPr>
          <w:p>
            <w:r>
              <w:t>○ To test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9. Session Protocol</w:t>
      </w:r>
    </w:p>
    <w:p>
      <w:pPr>
        <w:pStyle w:val="Heading2"/>
      </w:pPr>
      <w:r>
        <w:t>9.1 How to start a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1 — Load</w:t>
            </w:r>
          </w:p>
        </w:tc>
        <w:tc>
          <w:tcPr>
            <w:tcW w:type="dxa" w:w="4320"/>
          </w:tcPr>
          <w:p>
            <w:r>
              <w:t>Open eluven_process_and_plan_v1_5.docx, academic_research_platform_concept_v1_2.docx, and eluven_data_model_v1_0.docx. Use Cursor on EC2 (~/eluven) or reference @docs/spec/ files.</w:t>
            </w:r>
          </w:p>
        </w:tc>
      </w:tr>
      <w:tr>
        <w:tc>
          <w:tcPr>
            <w:tcW w:type="dxa" w:w="4320"/>
          </w:tcPr>
          <w:p>
            <w:r>
              <w:t>2 — Test or state goal</w:t>
            </w:r>
          </w:p>
        </w:tc>
        <w:tc>
          <w:tcPr>
            <w:tcW w:type="dxa" w:w="4320"/>
          </w:tcPr>
          <w:p>
            <w:r>
              <w:t>Test on https://app.eluven.ai and report expected vs actual; or state the build/validation goal for the session.</w:t>
            </w:r>
          </w:p>
        </w:tc>
      </w:tr>
      <w:tr>
        <w:tc>
          <w:tcPr>
            <w:tcW w:type="dxa" w:w="4320"/>
          </w:tcPr>
          <w:p>
            <w:r>
              <w:t>3 — Update decisions</w:t>
            </w:r>
          </w:p>
        </w:tc>
        <w:tc>
          <w:tcPr>
            <w:tcW w:type="dxa" w:w="4320"/>
          </w:tcPr>
          <w:p>
            <w:r>
              <w:t>If any Section 2 decisions were resolved, note before starting work.</w:t>
            </w:r>
          </w:p>
        </w:tc>
      </w:tr>
      <w:tr>
        <w:tc>
          <w:tcPr>
            <w:tcW w:type="dxa" w:w="4320"/>
          </w:tcPr>
          <w:p>
            <w:r>
              <w:t>4 — End of session</w:t>
            </w:r>
          </w:p>
        </w:tc>
        <w:tc>
          <w:tcPr>
            <w:tcW w:type="dxa" w:w="4320"/>
          </w:tcPr>
          <w:p>
            <w:r>
              <w:t>Update this plan if status changed; commit code; update master-reference.md if infrastructure changed; add ADR for significant architectural decisions.</w:t>
            </w:r>
          </w:p>
        </w:tc>
      </w:tr>
    </w:tbl>
    <w:p>
      <w:pPr>
        <w:pStyle w:val="Heading2"/>
      </w:pPr>
      <w:r>
        <w:t>9.2 Recommended session types (updated)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Session type</w:t>
            </w:r>
          </w:p>
        </w:tc>
        <w:tc>
          <w:tcPr>
            <w:tcW w:type="dxa" w:w="2880"/>
          </w:tcPr>
          <w:p>
            <w:r>
              <w:t>When to use</w:t>
            </w:r>
          </w:p>
        </w:tc>
        <w:tc>
          <w:tcPr>
            <w:tcW w:type="dxa" w:w="2880"/>
          </w:tcPr>
          <w:p>
            <w:r>
              <w:t>What to produce</w:t>
            </w:r>
          </w:p>
        </w:tc>
      </w:tr>
      <w:tr>
        <w:tc>
          <w:tcPr>
            <w:tcW w:type="dxa" w:w="2880"/>
          </w:tcPr>
          <w:p>
            <w:r>
              <w:t>Validation session</w:t>
            </w:r>
          </w:p>
        </w:tc>
        <w:tc>
          <w:tcPr>
            <w:tcW w:type="dxa" w:w="2880"/>
          </w:tcPr>
          <w:p>
            <w:r>
              <w:t>NOW — primary mode</w:t>
            </w:r>
          </w:p>
        </w:tc>
        <w:tc>
          <w:tcPr>
            <w:tcW w:type="dxa" w:w="2880"/>
          </w:tcPr>
          <w:p>
            <w:r>
              <w:t>Bug list, gap analysis, fixes deployed to production</w:t>
            </w:r>
          </w:p>
        </w:tc>
      </w:tr>
      <w:tr>
        <w:tc>
          <w:tcPr>
            <w:tcW w:type="dxa" w:w="2880"/>
          </w:tcPr>
          <w:p>
            <w:r>
              <w:t>Worker deployment session</w:t>
            </w:r>
          </w:p>
        </w:tc>
        <w:tc>
          <w:tcPr>
            <w:tcW w:type="dxa" w:w="2880"/>
          </w:tcPr>
          <w:p>
            <w:r>
              <w:t>Before KB/workflow E2E</w:t>
            </w:r>
          </w:p>
        </w:tc>
        <w:tc>
          <w:tcPr>
            <w:tcW w:type="dxa" w:w="2880"/>
          </w:tcPr>
          <w:p>
            <w:r>
              <w:t>ECS services for document + workflow workers</w:t>
            </w:r>
          </w:p>
        </w:tc>
      </w:tr>
      <w:tr>
        <w:tc>
          <w:tcPr>
            <w:tcW w:type="dxa" w:w="2880"/>
          </w:tcPr>
          <w:p>
            <w:r>
              <w:t>Instruction drafting session</w:t>
            </w:r>
          </w:p>
        </w:tc>
        <w:tc>
          <w:tcPr>
            <w:tcW w:type="dxa" w:w="2880"/>
          </w:tcPr>
          <w:p>
            <w:r>
              <w:t>Parallel to EPR/SPR validation</w:t>
            </w:r>
          </w:p>
        </w:tc>
        <w:tc>
          <w:tcPr>
            <w:tcW w:type="dxa" w:w="2880"/>
          </w:tcPr>
          <w:p>
            <w:r>
              <w:t>Master instructions + test results per thread type</w:t>
            </w:r>
          </w:p>
        </w:tc>
      </w:tr>
      <w:tr>
        <w:tc>
          <w:tcPr>
            <w:tcW w:type="dxa" w:w="2880"/>
          </w:tcPr>
          <w:p>
            <w:r>
              <w:t>Module completion session</w:t>
            </w:r>
          </w:p>
        </w:tc>
        <w:tc>
          <w:tcPr>
            <w:tcW w:type="dxa" w:w="2880"/>
          </w:tcPr>
          <w:p>
            <w:r>
              <w:t>Weeks 6–9 gaps</w:t>
            </w:r>
          </w:p>
        </w:tc>
        <w:tc>
          <w:tcPr>
            <w:tcW w:type="dxa" w:w="2880"/>
          </w:tcPr>
          <w:p>
            <w:r>
              <w:t>End-to-end module flows with real documents</w:t>
            </w:r>
          </w:p>
        </w:tc>
      </w:tr>
      <w:tr>
        <w:tc>
          <w:tcPr>
            <w:tcW w:type="dxa" w:w="2880"/>
          </w:tcPr>
          <w:p>
            <w:r>
              <w:t>Polish session</w:t>
            </w:r>
          </w:p>
        </w:tc>
        <w:tc>
          <w:tcPr>
            <w:tcW w:type="dxa" w:w="2880"/>
          </w:tcPr>
          <w:p>
            <w:r>
              <w:t>Before internal user onboarding</w:t>
            </w:r>
          </w:p>
        </w:tc>
        <w:tc>
          <w:tcPr>
            <w:tcW w:type="dxa" w:w="2880"/>
          </w:tcPr>
          <w:p>
            <w:r>
              <w:t>RTL, E2E tests, instruction quality bar</w:t>
            </w:r>
          </w:p>
        </w:tc>
      </w:tr>
      <w:tr>
        <w:tc>
          <w:tcPr>
            <w:tcW w:type="dxa" w:w="2880"/>
          </w:tcPr>
          <w:p>
            <w:r>
              <w:t>Pre-launch sessions</w:t>
            </w:r>
          </w:p>
        </w:tc>
        <w:tc>
          <w:tcPr>
            <w:tcW w:type="dxa" w:w="2880"/>
          </w:tcPr>
          <w:p>
            <w:r>
              <w:t>Before external users</w:t>
            </w:r>
          </w:p>
        </w:tc>
        <w:tc>
          <w:tcPr>
            <w:tcW w:type="dxa" w:w="2880"/>
          </w:tcPr>
          <w:p>
            <w:r>
              <w:t>Decisions 5, 9, 11, 16, 24–30</w:t>
            </w:r>
          </w:p>
        </w:tc>
      </w:tr>
    </w:tbl>
    <w:p>
      <w:pPr>
        <w:pStyle w:val="Heading1"/>
      </w:pPr>
      <w:r>
        <w:t>10–12. Working Principles, Decision Log, Open Questions</w:t>
      </w:r>
    </w:p>
    <w:p>
      <w:r>
        <w:rPr>
          <w:b/>
        </w:rPr>
        <w:t>Unchanged from v1.4 except for additions below.</w:t>
      </w:r>
    </w:p>
    <w:p>
      <w:pPr>
        <w:pStyle w:val="Heading2"/>
      </w:pPr>
      <w:r>
        <w:t>11. Decision Log — additions since v1.4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Production domain app.eluven.ai via SST domain + Route 53</w:t>
            </w:r>
          </w:p>
        </w:tc>
        <w:tc>
          <w:tcPr>
            <w:tcW w:type="dxa" w:w="2880"/>
          </w:tcPr>
          <w:p>
            <w:r>
              <w:t>User-facing URL on eluven.ai; apex MX preserved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Backend API proxied via Next.js route handler, not rewrite</w:t>
            </w:r>
          </w:p>
        </w:tc>
        <w:tc>
          <w:tcPr>
            <w:tcW w:type="dxa" w:w="2880"/>
          </w:tcPr>
          <w:p>
            <w:r>
              <w:t>OpenNext breaks rewrites when API URL contains :8000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Dev seed runs on API container startup</w:t>
            </w:r>
          </w:p>
        </w:tc>
        <w:tc>
          <w:tcPr>
            <w:tcW w:type="dxa" w:w="2880"/>
          </w:tcPr>
          <w:p>
            <w:r>
              <w:t>RDS private; EC2 cannot reach RDS; idempotent seed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Bedrock Claude Sonnet 4.5 inference profile as default</w:t>
            </w:r>
          </w:p>
        </w:tc>
        <w:tc>
          <w:tcPr>
            <w:tcW w:type="dxa" w:w="2880"/>
          </w:tcPr>
          <w:p>
            <w:r>
              <w:t>Claude 3.5 Sonnet retired on Bedrock; on-demand requires profile ID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Pre-cache tiktoken + NLTK in Docker image</w:t>
            </w:r>
          </w:p>
        </w:tc>
        <w:tc>
          <w:tcPr>
            <w:tcW w:type="dxa" w:w="2880"/>
          </w:tcPr>
          <w:p>
            <w:r>
              <w:t>ECS tasks have no internet (no NAT); runtime downloads hang</w:t>
            </w:r>
          </w:p>
        </w:tc>
      </w:tr>
      <w:tr>
        <w:tc>
          <w:tcPr>
            <w:tcW w:type="dxa" w:w="2880"/>
          </w:tcPr>
          <w:p>
            <w:r>
              <w:t>Jun 2026</w:t>
            </w:r>
          </w:p>
        </w:tc>
        <w:tc>
          <w:tcPr>
            <w:tcW w:type="dxa" w:w="2880"/>
          </w:tcPr>
          <w:p>
            <w:r>
              <w:t>RDS db.t3.micro instead of Aurora Serverless v2 (initial deploy)</w:t>
            </w:r>
          </w:p>
        </w:tc>
        <w:tc>
          <w:tcPr>
            <w:tcW w:type="dxa" w:w="2880"/>
          </w:tcPr>
          <w:p>
            <w:r>
              <w:t>Simpler first production deploy; revisit for external launch</w:t>
            </w:r>
          </w:p>
        </w:tc>
      </w:tr>
    </w:tbl>
    <w:p>
      <w:pPr>
        <w:pStyle w:val="Heading1"/>
      </w:pPr>
      <w:r>
        <w:t>13. Document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June 2026</w:t>
            </w:r>
          </w:p>
        </w:tc>
        <w:tc>
          <w:tcPr>
            <w:tcW w:type="dxa" w:w="2880"/>
          </w:tcPr>
          <w:p>
            <w:r>
              <w:t>Production deployment status, validation checklist, build progress tracker, infrastructure as deployed, session protocol update</w:t>
            </w:r>
          </w:p>
        </w:tc>
      </w:tr>
      <w:tr>
        <w:tc>
          <w:tcPr>
            <w:tcW w:type="dxa" w:w="2880"/>
          </w:tcPr>
          <w:p>
            <w:r>
              <w:t>1.4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Data model complete; build unblocked; foundation next</w:t>
            </w:r>
          </w:p>
        </w:tc>
      </w:tr>
      <w:tr>
        <w:tc>
          <w:tcPr>
            <w:tcW w:type="dxa" w:w="2880"/>
          </w:tcPr>
          <w:p>
            <w:r>
              <w:t>1.3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Workflow and instruction design decisions resolved</w:t>
            </w:r>
          </w:p>
        </w:tc>
      </w:tr>
      <w:tr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KB and sharing decisions resolved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FinOps and infrastructure decisions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May 2026</w:t>
            </w:r>
          </w:p>
        </w:tc>
        <w:tc>
          <w:tcPr>
            <w:tcW w:type="dxa" w:w="2880"/>
          </w:tcPr>
          <w:p>
            <w:r>
              <w:t>Initial process and plan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