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56"/>
          <w:szCs w:val="56"/>
        </w:rPr>
        <w:t xml:space="preserve">Eluven</w:t>
      </w:r>
    </w:p>
    <w:p>
      <w:pPr>
        <w:spacing w:after="120" w:before="0"/>
        <w:jc w:val="center"/>
      </w:pPr>
      <w:r>
        <w:rPr>
          <w:rFonts w:ascii="Arial" w:cs="Arial" w:eastAsia="Arial" w:hAnsi="Arial"/>
          <w:b/>
          <w:bCs/>
          <w:color w:val="2E75B6"/>
          <w:sz w:val="36"/>
          <w:szCs w:val="36"/>
        </w:rPr>
        <w:t xml:space="preserve">Academic Research Assistant Platform</w:t>
      </w:r>
    </w:p>
    <w:p>
      <w:pPr>
        <w:spacing w:after="120" w:before="0"/>
        <w:jc w:val="center"/>
      </w:pPr>
      <w:r>
        <w:rPr>
          <w:rFonts w:ascii="Arial" w:cs="Arial" w:eastAsia="Arial" w:hAnsi="Arial"/>
          <w:b/>
          <w:bCs/>
          <w:color w:val="444444"/>
          <w:sz w:val="30"/>
          <w:szCs w:val="30"/>
        </w:rPr>
        <w:t xml:space="preserve">Process &amp; Development Plan</w:t>
      </w:r>
    </w:p>
    <w:p>
      <w:pPr>
        <w:spacing w:after="400" w:before="0"/>
        <w:jc w:val="center"/>
      </w:pPr>
      <w:r>
        <w:rPr>
          <w:rFonts w:ascii="Arial" w:cs="Arial" w:eastAsia="Arial" w:hAnsi="Arial"/>
          <w:color w:val="666666"/>
          <w:sz w:val="24"/>
          <w:szCs w:val="24"/>
        </w:rPr>
        <w:t xml:space="preserve">Version 1.2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180"/>
              <w:bottom w:type="dxa" w:w="120"/>
              <w:right w:type="dxa" w:w="180"/>
            </w:tcMar>
          </w:tcPr>
          <w:p>
            <w:r>
              <w:rPr>
                <w:rFonts w:ascii="Arial" w:cs="Arial" w:eastAsia="Arial" w:hAnsi="Arial"/>
                <w:i/>
                <w:iCs/>
                <w:sz w:val="22"/>
                <w:szCs w:val="22"/>
              </w:rPr>
              <w:t xml:space="preserve">Changelog — v1.2 (May 2026): Decisions session completed. Platform name (Eluven) and domain (eluven.ai) established. Tech stack, infrastructure, development standards, AI quality standards, team/resourcing, and MVP scope fully defined. New Sections 3-5 added. All build-blocking decisions resolved. Open decisions expanded to cover KB hierarchy, sharing model, FinOps, workflow failure handling, instruction conflict resolution, working language inheritance, context compacting, document versioning, and pre-launch requirements. Three decisions deliberately deferred to pre-external-launch.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180"/>
              <w:bottom w:type="dxa" w:w="120"/>
              <w:right w:type="dxa" w:w="180"/>
            </w:tcMar>
          </w:tcPr>
          <w:p>
            <w:r>
              <w:rPr>
                <w:rFonts w:ascii="Arial" w:cs="Arial" w:eastAsia="Arial" w:hAnsi="Arial"/>
                <w:i/>
                <w:iCs/>
                <w:sz w:val="22"/>
                <w:szCs w:val="22"/>
              </w:rPr>
              <w:t xml:space="preserve">Purpose: This document is the master reference for building Eluven. It captures what needs to be decided, what needs to be designed, what needs to be built, and in what order. Load at the start of every working session alongside the concept document.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180"/>
              <w:bottom w:type="dxa" w:w="120"/>
              <w:right w:type="dxa" w:w="180"/>
            </w:tcMar>
          </w:tcPr>
          <w:p>
            <w:r>
              <w:rPr>
                <w:rFonts w:ascii="Arial" w:cs="Arial" w:eastAsia="Arial" w:hAnsi="Arial"/>
                <w:i/>
                <w:iCs/>
                <w:sz w:val="22"/>
                <w:szCs w:val="22"/>
              </w:rPr>
              <w:t xml:space="preserve">Concept doc: Full product specification is in eluven_concept_v1.2.docx. This plan assumes familiarity with it and does not repeat product decisions made there.</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1. Project Overview</w:t>
      </w:r>
    </w:p>
    <w:p>
      <w:pPr>
        <w:pStyle w:val="Heading2"/>
        <w:spacing w:after="160" w:before="280"/>
      </w:pPr>
      <w:r>
        <w:rPr>
          <w:rFonts w:ascii="Arial" w:cs="Arial" w:eastAsia="Arial" w:hAnsi="Arial"/>
          <w:b/>
          <w:bCs/>
          <w:color w:val="2E75B6"/>
          <w:sz w:val="28"/>
          <w:szCs w:val="28"/>
        </w:rPr>
        <w:t xml:space="preserve">1.1 What we are building</w:t>
      </w:r>
    </w:p>
    <w:p>
      <w:pPr>
        <w:spacing w:after="80" w:before="80"/>
      </w:pPr>
      <w:r>
        <w:rPr>
          <w:rFonts w:ascii="Arial" w:cs="Arial" w:eastAsia="Arial" w:hAnsi="Arial"/>
          <w:sz w:val="24"/>
          <w:szCs w:val="24"/>
        </w:rPr>
        <w:t xml:space="preserve">Eluven is an AI-powered workspace for academic researchers — structured, guided assistance for reviewing papers, evaluating student submissions, and preparing their own work for publication. The platform's core value is structured AI assistance governed by a layered instruction system.</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1.2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Platform name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Eluven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eluven.ai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Registrar</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Namecheap (transfer to Route 53 during infrastructure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Privacy protection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Enabled — WhoisGuard via Namecheap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SSL</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To be provisioned via AWS ACM during infrastructure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 be migrated to Route 53 during infrastructure session</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1.3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Concept &amp; specification</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Open decisions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Build status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Complete — v1.2</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11 pre-data-model, 1 pre-build, 11 pre-launch</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Pre-build — researcher onboarding next, then infrastructure session</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2. Open Decisions</w:t>
      </w:r>
    </w:p>
    <w:p>
      <w:pPr>
        <w:spacing w:after="80" w:before="80"/>
      </w:pPr>
      <w:r>
        <w:rPr>
          <w:rFonts w:ascii="Arial" w:cs="Arial" w:eastAsia="Arial" w:hAnsi="Arial"/>
          <w:sz w:val="24"/>
          <w:szCs w:val="24"/>
        </w:rPr>
        <w:t xml:space="preserve">Decisions are grouped by when they must be resolved. None of the pre-data-model decisions block the infrastructure session — they block the data model session that follows it.</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2.1 Pre-data-model session — must resolve before data model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needs to be resolved</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13</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KB population mechanism</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Upload-only vs AI-assisted KB building. Validation strategy for AI-gathered content. Web search integration for KB building in Phase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RAG retrieval 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Whether thread retrieval scope is defined by activity library, user-controlled per thread, or always all levels. Noise vs coverage tradeoff per thread type.</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KB hierarchy &amp; ownership model</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Replace rigid four-level hierarchy with named KB collections that attach to clusters/tasks. Ownership roles (owner, manager, contributor, reader). Internal sharing model. Sharing vs access rights distinction. Org-level KBs. Thread-pinned documents simplification. Phase 1: guest users, external sharing by email invitation.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Cluster and task sharing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 roles at cluster and task level. Workload assignment within shared clusters. Visibility rules. Whether cluster sharing auto-grants task access. Core principle: sharing is never transitive beyond directly attached resources — retrieval for collaborators scoped to explicitly attached KBs only.</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19</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Document versioning &amp; deletion</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What happens when a user uploads a new version of an existing document — replace, keep both, or version? What happens to pgvector chunks on deletion? What happens to threads that referenced a deleted document?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failure &amp; partial 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a thread in a workflow fails (AI error, timeout, validation failure) — does the workflow stop, retry, or skip? If a workflow is interrupted by an unresponded intervention, can it be resumed later? Persistent state model for incomplete workflows.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21</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conflict resolution</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If user-level instructions contradict platform-level instructions, which wins? Is resolution always hierarchy-based (platform beats org beats user beats cluster beats task) or can certain instruction types override upward?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Working language inheritance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a task has Hebrew as working language and a thread doesn't specify, does it inherit from the task? Can a cluster define a default working language? Full inheritance chain for working language across all five levels.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23</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Context compacting logic</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At what token threshold does conversation history compaction kick in? What gets compressed vs kept verbatim? How are task memory entries handled during compaction? Who controls the compacting strategy — platform-level or per thread type?</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2.2 Pre-build — must resolve before writing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needs to be resolved</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FinOps — infrastructure costs</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Cost monitoring strategy, Bedrock spend optimisation, RDS and ECS right-sizing, budget alert thresholds, cost allocation across services, developer cost hygiene during build.</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2.3 Pre-external-launch — must resolve before opening to external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needs to be resolved</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Pricing amounts</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Specific monthly prices in USD and ILS for each tier, set via market research and competitor analysis.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Security architecture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security review: network architecture, pen testing, vulnerability disclosure policy, incident response plan.</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11</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Legal, IP &amp; business setup</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Legal entity, terms of service, privacy policy, IP ownership of AI outputs, support model, trademark registration for Eluven.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FinOps — user/org billing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Token metering and budget model per user and org. Overage handling. BYOK cost passthrough. Billing models per subscription tier.</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24</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Notification model</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What events trigger notifications (sharing, workflow completion, intervention, mention). In-app only or email too. Per-user notification preferences.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Sharing revocation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happens to a collaborator's work when access is revoked. Do their thread outputs stay in the task. Does their access to task memory disappear immediately. What about in-progress threads.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26</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 invitation &amp; deactivation</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How a new user joins the platform or an org. Who invites them. What happens to tasks, threads, and KBs when a user is deactivated or leaves an org.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 scope &amp;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is searchable — tasks, threads, documents, task memory entries. Full text or metadata only. Cross-task search vs within-task search. Search permissions in shared contexts.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28</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Report templates</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Module-specific report templates for Word export — structure, sections, formatting per module type. Platform-defined or user-customisable.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Export permissions in shared contexts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 a collaborator export a report from a shared task. Is export restricted to task owner only. Who can trigger batch export for a shared Assignment cluster.</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30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Data retention, account deletion &amp; storage quotas</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How long data is kept for inactive accounts. What happens to all data on account deletion, especially shared resources. Storage quotas per user and org tier.</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3. Tech Stack &amp; Infrastructure</w:t>
      </w:r>
    </w:p>
    <w:p>
      <w:pPr>
        <w:pStyle w:val="Heading2"/>
        <w:spacing w:after="160" w:before="280"/>
      </w:pPr>
      <w:r>
        <w:rPr>
          <w:rFonts w:ascii="Arial" w:cs="Arial" w:eastAsia="Arial" w:hAnsi="Arial"/>
          <w:b/>
          <w:bCs/>
          <w:color w:val="2E75B6"/>
          <w:sz w:val="28"/>
          <w:szCs w:val="28"/>
        </w:rPr>
        <w:t xml:space="preserve">3.1 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Next.js</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React ecosystem, built-in routing and SSR, RTL support well-solved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Best-in-class AI/ML tooling, RAG pipeline, workflow engine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Database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PostgreSQL on AWS RDS</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Managed, reliable, strong compliance 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Vector 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pgvector on RDS — HNSW index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Better query performance at MVP scale. Abstraction layer for future Pinecone migration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 access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Bedrock</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Multi-provider gateway, Claude as primary model, consolidated AWS billing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3.5 Sonnet (default)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threads MVP, routing rules added incrementally per thread type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File storage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S3</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Raw files + S3 versioning. Processed chunks in pgvector. 50MB max file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NextAuth.js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Email/password for MVP, extensible to SSO in Phase 2</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Async processing</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SQS + Python worker</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Document indexing and workflow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updates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Server-Sent Events (SSE)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streaming and workflow status updates</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3.2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Cloud provider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Most mature, best compliance story, widest ecosystem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Infrastructure as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SST on AWS CDK (Python)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Developer-friendly abstraction over CDK, first-class Next.js support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Container hosting</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ECS Fargate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Serverless containers via SST, no server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Environments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EC2 dev + Production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MVP — no staging. Add before external launch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Dev environment</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Remote EC2 t3.xlarge (Ubuntu 24 LTS)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Full remote development — Cursor connects via SSH, MacBook stays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Container 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OrbStack on EC2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Faster than Docker Desktop on Linux, runs PostgreSQL + pgvector locally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Secrets management</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Secrets Manager + Parameter Store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Secrets Manager for sensitive values, Parameter Store for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Deployment strategy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Rolling deployment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ECS Fargate handles natively, zero downtime, no notification needed for internal MVP</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Rollback</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Redeploy previous Docker image via GitHub Actions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Images tagged by commit SHA in ECR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migrations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Alembic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Python-native, version-controlled, runs on deploy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Domain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eluven.ai via Route 53 + SSL via ACM</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Registered at Namecheap — transfer to Route 53 in infrastructure session</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3.3 Source control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Platform</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GitHub</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Source control, issues, projects, CI/CD — all in one 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 branches off 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 branch → PR → merge to main → auto-deploy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Commit standard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Conventional Commits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feat:, fix:, chore:, docs: — enables auto-generated changelogs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Semantic versioning + GitHub Releases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Auto-generated changelog from Conventional Commits on every merge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Requirements &amp; backlog</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GitHub Issues + GitHub Projects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Issues linked to PRs and releases natively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/docs folder in repo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Architecture, data model, API specs, runbooks — version controlled with code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Architecture decisions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ADRs in /docs/adr/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Short markdown files capturing decision, context, 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 documents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Committed to /docs/spec/ in repo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Concept doc, process &amp; plan, user flows, instruction docs — all in repo</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3.4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runs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Branch push</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Every push to feature branch</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Ruff (Python), ESLint/Prettier (JS), Pyright type checking, unit tests (Pytest + Jest)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Pull request to 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Opening or updating PR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of above + integration tests + component tests (React Testing Library) + security scanning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Merge to main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Merge approved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Full test suite + Playwright E2E (5 critical scenarios) + Docker build + deploy to production</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3.5 Security scanning in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catches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Dependency scanning</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Dependabot + pip-audit + npm audit</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Known CVEs in packages — continuous + every PR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Secret scanning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 Secret Scanning + git-secrets pre-commit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keys or credentials accidentally committed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SAST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Bandit (Python) + ESLint security plugin (JS)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Common security anti-patterns in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Container scanning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ECR image scanning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Vulnerabilities in Docker base images — every build</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3.6 Document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Extraction library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Unstructured.io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All formats: PDF, Word, TXT, Excel/CSV, LaTeX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Supported formats (MVP)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PDF, Word (.docx/.doc), TXT, Excel/CSV, LaTeX (.tex)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PowerPoint, BibTeX, ZIP, HTML deferred to Phase 1</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Maximum file size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50MB per file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Covers all realistic academic document sizes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Chunking strategy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Semantic chunking with section-aware splitting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512 tokens, 50-token overlap, preserves academic paper structure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Embedded tables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Extracted as structured data via Unstructured.io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Full vision for figures/charts deferred to 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RAG retrieval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Top-10 chunks, 0.7 threshold, 0.5 fallback retry, HNSW index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Single query per call for MVP, multi-query + re-ranking in Phase 1</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Context assembly order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System instructions → working language → task context → task memory → documents → RAG chunks → Q&amp;A → history → message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Defined priority, instructions cached via Bedrock prompt caching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Prompt caching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Platform + org + user level instructions cached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Reduces token cost on every AI call</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3.7 Monitoring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Tool/Approach</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Infrastructure monitoring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CloudWatch</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ECS CPU/memory, RDS connections/latency/storage, SQS queue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Application 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JSON logs → CloudWatch 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rate, Bedrock latency, token usage, failed calls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Alerting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Three levels: info (log), warning (email), critical (email + SMS via SNS)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Critical: error rate &gt;5%, Bedrock failure &gt;10%, SQS depth &gt;100, RDS storage &gt;80%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Three AWS Budgets + Cost Anomaly Detection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$50/$100, Bedrock $30, Infrastructure $20 — anomaly detection always 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RDS backup</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Daily snapshots + transaction logs, 14-day retention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Point-in-time recovery within 14-day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S3 versioning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Enabled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Protects against accidental overwrites and deletions</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4. Development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Development tool</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Cursor Pro + Claude (SSH remote into EC2)</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All development on remote EC2 — consistent Linux environment, MacBook stays 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Linting (Python)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Replaces Black + Flake8 + isort, enforced via pre-commit hook</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Linting (JS)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ESLint + Prettier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Enforced via pre-commit hook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 checking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Pyright (Python) + strict TypeScript (Next.js)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Enforced in CI pipeline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Testing (unit)</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Pytest (Python) + Jest (Next.js)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Core business logic — runs on every branch push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(component)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Jest + React Testing Library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 UI components — runs on every PR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Testing (integration)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Pytest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Critical API endpoints — runs on every PR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(E2E)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Playwright — 5 critical path scenarios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Runs on every merge to main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Testing (visual regression)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Chromatic</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Deferred to pre-external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strategy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Pragmatic — unit + integration on critical paths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coverage minimum for MVP — test what matters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Dependency management (Python)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Poetry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Virtual environments, dependency locking, packaging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Dependency management (JS)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pnpm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Faster than npm, strict dependency resolution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Logging</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Structured JSON, comprehensive, from day one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 calls, workflow execution, RAG retrieval, user actions, errors — all logged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versioning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/api/v1/ prefix, increment on breaking changes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Clean versioning, backward compatible where possible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Rate limiting</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Per-user, 10 AI calls per minute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Prevents runaway costs from misconfigured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Concurrent workflows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per user maximum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Prevents resource exhaustion at MVP scale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Browser support</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Chrome + Firefox + Safari + Edge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All major modern browsers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Mobile experience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Graceful degradation — readable but not optimised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Desktop-first for MVP, mobile-optimised in Phase 1</w:t>
            </w:r>
          </w:p>
        </w:tc>
      </w:tr>
    </w:tbl>
    <w:p>
      <w:pPr>
        <w:spacing w:after="60" w:before="60"/>
      </w:pPr>
      <w:r>
        <w:t xml:space="preserve"/>
      </w:r>
    </w:p>
    <w:p>
      <w:pPr>
        <w:spacing w:after="80" w:before="80"/>
      </w:pPr>
      <w:r>
        <w:rPr>
          <w:rFonts w:ascii="Arial" w:cs="Arial" w:eastAsia="Arial" w:hAnsi="Arial"/>
          <w:sz w:val="24"/>
          <w:szCs w:val="24"/>
        </w:rPr>
        <w:t xml:space="preserve">Recommended /docs folder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/docs/adr/</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Architecture Decision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/docs/spec/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Concept doc, process &amp; plan, user flows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/docs/data-model/</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Entity schemas, API specifications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/docs/instructions/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Master instruction documents per module and thread type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/docs/infrastructure/</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Environment setup, deployment runbooks, SST configuration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/docs/testing/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scenarios, Playwright scripts, instruction quality evaluation results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CHANGELOG.md</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Auto-generated from GitHub Releases</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5. AI Quality &amp; Behavior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management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Studio — first-class platform area</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Minimal settings UI in MVP (editor, versioning, active version control). Full studio with test runner and scoring in 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quality bar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Majority of outputs rated useful on accuracy and depth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Tested across 3-5 real test cases per thread type before MVP launch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testing process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Defined per thread type during instruction drafting session</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Test results recorded in markdown files in /docs/testing/ — version controlled alongside instructions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drafting timeline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Parallel to build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Paper Review instructions drafted Week 6, Student Paper Review Week 8</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 unavailability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Hard stop with user notification, state saved</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Full automatic fallback deferred to 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Token budgets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Per-thread budgets by thread type, warn at 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Simple: ~2-5K. Full paper review: ~15-40K. Automated workflow: ~10-30K. Synthesis: ~5-15K</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Language handling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Always respond in working language</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Regardless of document language or user input language — working language is explicit and deterministic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Rule-based per thread type, added incrementally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Start with Claude 3.5 Sonnet for all threads. Routing rules defined during instruction drafting. AI-based routing in Phase 1</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Multi-provider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Bedrock — all providers via one gateway</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Claude (Anthropic), Llama (Meta), Mistral, Amazon Nova, Cohere all available. Phase 1 activates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 + Pydantic schema validation (machine), rendered cards (user)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 memory writes as typed JSON, validated before DB write. Displayed as grouped rendered cards with timeline toggle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Task memory display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Grouped by type with timeline toggle</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Findings, Assumptions, Gaps, References. Timeline toggle shows chronological evolution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 assembly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Five-layer priority order, instructions first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instructions → working language → task context → task memory → thread docs → RAG chunks → Q&amp;A → history → message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Prompt caching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Platform + org + user instructions cached via Bedrock</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Reduces token cost on every AI call — cached content identical across calls</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6. Build Plan</w:t>
      </w:r>
    </w:p>
    <w:p>
      <w:pPr>
        <w:pStyle w:val="Heading2"/>
        <w:spacing w:after="160" w:before="280"/>
      </w:pPr>
      <w:r>
        <w:rPr>
          <w:rFonts w:ascii="Arial" w:cs="Arial" w:eastAsia="Arial" w:hAnsi="Arial"/>
          <w:b/>
          <w:bCs/>
          <w:color w:val="2E75B6"/>
          <w:sz w:val="28"/>
          <w:szCs w:val="28"/>
        </w:rPr>
        <w:t xml:space="preserve">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180"/>
              <w:bottom w:type="dxa" w:w="120"/>
              <w:right w:type="dxa" w:w="180"/>
            </w:tcMar>
          </w:tcPr>
          <w:p>
            <w:r>
              <w:rPr>
                <w:rFonts w:ascii="Arial" w:cs="Arial" w:eastAsia="Arial" w:hAnsi="Arial"/>
                <w:i/>
                <w:iCs/>
                <w:sz w:val="22"/>
                <w:szCs w:val="22"/>
              </w:rPr>
              <w:t xml:space="preserve">MVP — Internal use, two modules, core workflow. Goal: validate the task/thread/workflow model and instruction quality with real researchers (internal team) before building the full platform for external users. Target: first internal users within 3 months.</w:t>
            </w:r>
          </w:p>
        </w:tc>
      </w:tr>
    </w:tbl>
    <w:p>
      <w:pPr>
        <w:spacing w:after="60" w:before="60"/>
      </w:pPr>
      <w:r>
        <w:t xml:space="preserve"/>
      </w:r>
    </w:p>
    <w:p>
      <w:pPr>
        <w:pStyle w:val="Heading3"/>
        <w:spacing w:after="120" w:before="240"/>
      </w:pPr>
      <w:r>
        <w:rPr>
          <w:rFonts w:ascii="Arial" w:cs="Arial" w:eastAsia="Arial" w:hAnsi="Arial"/>
          <w:b/>
          <w:bCs/>
          <w:color w:val="1F3864"/>
          <w:sz w:val="26"/>
          <w:szCs w:val="26"/>
        </w:rPr>
        <w:t xml:space="preserve">Included in MVP</w:t>
      </w:r>
    </w:p>
    <w:p>
      <w:pPr>
        <w:pStyle w:val="ListParagraph"/>
        <w:numPr>
          <w:ilvl w:val="0"/>
          <w:numId w:val="2"/>
        </w:numPr>
        <w:spacing w:after="40" w:before="40"/>
      </w:pPr>
      <w:r>
        <w:rPr>
          <w:rFonts w:ascii="Arial" w:cs="Arial" w:eastAsia="Arial" w:hAnsi="Arial"/>
          <w:sz w:val="24"/>
          <w:szCs w:val="24"/>
        </w:rPr>
        <w:t xml:space="preserve">External Paper Review module</w:t>
      </w:r>
    </w:p>
    <w:p>
      <w:pPr>
        <w:pStyle w:val="ListParagraph"/>
        <w:numPr>
          <w:ilvl w:val="0"/>
          <w:numId w:val="2"/>
        </w:numPr>
        <w:spacing w:after="40" w:before="40"/>
      </w:pPr>
      <w:r>
        <w:rPr>
          <w:rFonts w:ascii="Arial" w:cs="Arial" w:eastAsia="Arial" w:hAnsi="Arial"/>
          <w:sz w:val="24"/>
          <w:szCs w:val="24"/>
        </w:rPr>
        <w:t xml:space="preserve">Student Paper Review module with Assignment/Submission hierarchy</w:t>
      </w:r>
    </w:p>
    <w:p>
      <w:pPr>
        <w:pStyle w:val="ListParagraph"/>
        <w:numPr>
          <w:ilvl w:val="0"/>
          <w:numId w:val="2"/>
        </w:numPr>
        <w:spacing w:after="40" w:before="40"/>
      </w:pPr>
      <w:r>
        <w:rPr>
          <w:rFonts w:ascii="Arial" w:cs="Arial" w:eastAsia="Arial" w:hAnsi="Arial"/>
          <w:sz w:val="24"/>
          <w:szCs w:val="24"/>
        </w:rPr>
        <w:t xml:space="preserve">Task creation, thread model, task memory</w:t>
      </w:r>
    </w:p>
    <w:p>
      <w:pPr>
        <w:pStyle w:val="ListParagraph"/>
        <w:numPr>
          <w:ilvl w:val="0"/>
          <w:numId w:val="2"/>
        </w:numPr>
        <w:spacing w:after="40" w:before="40"/>
      </w:pPr>
      <w:r>
        <w:rPr>
          <w:rFonts w:ascii="Arial" w:cs="Arial" w:eastAsia="Arial" w:hAnsi="Arial"/>
          <w:sz w:val="24"/>
          <w:szCs w:val="24"/>
        </w:rPr>
        <w:t xml:space="preserve">Cluster concept — grouping of tasks with shared KB and instructions</w:t>
      </w:r>
    </w:p>
    <w:p>
      <w:pPr>
        <w:pStyle w:val="ListParagraph"/>
        <w:numPr>
          <w:ilvl w:val="0"/>
          <w:numId w:val="2"/>
        </w:numPr>
        <w:spacing w:after="40" w:before="40"/>
      </w:pPr>
      <w:r>
        <w:rPr>
          <w:rFonts w:ascii="Arial" w:cs="Arial" w:eastAsia="Arial" w:hAnsi="Arial"/>
          <w:sz w:val="24"/>
          <w:szCs w:val="24"/>
        </w:rPr>
        <w:t xml:space="preserve">Automated workflow engine — sequential execution, intervention triggers, workflow templates</w:t>
      </w:r>
    </w:p>
    <w:p>
      <w:pPr>
        <w:pStyle w:val="ListParagraph"/>
        <w:numPr>
          <w:ilvl w:val="0"/>
          <w:numId w:val="2"/>
        </w:numPr>
        <w:spacing w:after="40" w:before="40"/>
      </w:pPr>
      <w:r>
        <w:rPr>
          <w:rFonts w:ascii="Arial" w:cs="Arial" w:eastAsia="Arial" w:hAnsi="Arial"/>
          <w:sz w:val="24"/>
          <w:szCs w:val="24"/>
        </w:rPr>
        <w:t xml:space="preserve">Five-level instruction layer — platform level fully implemented, org/user/cluster as foundation</w:t>
      </w:r>
    </w:p>
    <w:p>
      <w:pPr>
        <w:pStyle w:val="ListParagraph"/>
        <w:numPr>
          <w:ilvl w:val="0"/>
          <w:numId w:val="2"/>
        </w:numPr>
        <w:spacing w:after="40" w:before="40"/>
      </w:pPr>
      <w:r>
        <w:rPr>
          <w:rFonts w:ascii="Arial" w:cs="Arial" w:eastAsia="Arial" w:hAnsi="Arial"/>
          <w:sz w:val="24"/>
          <w:szCs w:val="24"/>
        </w:rPr>
        <w:t xml:space="preserve">Document upload — PDF, Word, TXT, Excel/CSV, LaTeX (50MB max)</w:t>
      </w:r>
    </w:p>
    <w:p>
      <w:pPr>
        <w:pStyle w:val="ListParagraph"/>
        <w:numPr>
          <w:ilvl w:val="0"/>
          <w:numId w:val="2"/>
        </w:numPr>
        <w:spacing w:after="40" w:before="40"/>
      </w:pPr>
      <w:r>
        <w:rPr>
          <w:rFonts w:ascii="Arial" w:cs="Arial" w:eastAsia="Arial" w:hAnsi="Arial"/>
          <w:sz w:val="24"/>
          <w:szCs w:val="24"/>
        </w:rPr>
        <w:t xml:space="preserve">Table extraction as structured data</w:t>
      </w:r>
    </w:p>
    <w:p>
      <w:pPr>
        <w:pStyle w:val="ListParagraph"/>
        <w:numPr>
          <w:ilvl w:val="0"/>
          <w:numId w:val="2"/>
        </w:numPr>
        <w:spacing w:after="40" w:before="40"/>
      </w:pPr>
      <w:r>
        <w:rPr>
          <w:rFonts w:ascii="Arial" w:cs="Arial" w:eastAsia="Arial" w:hAnsi="Arial"/>
          <w:sz w:val="24"/>
          <w:szCs w:val="24"/>
        </w:rPr>
        <w:t xml:space="preserve">RAG document retrieval — four-level library with HNSW index</w:t>
      </w:r>
    </w:p>
    <w:p>
      <w:pPr>
        <w:pStyle w:val="ListParagraph"/>
        <w:numPr>
          <w:ilvl w:val="0"/>
          <w:numId w:val="2"/>
        </w:numPr>
        <w:spacing w:after="40" w:before="40"/>
      </w:pPr>
      <w:r>
        <w:rPr>
          <w:rFonts w:ascii="Arial" w:cs="Arial" w:eastAsia="Arial" w:hAnsi="Arial"/>
          <w:sz w:val="24"/>
          <w:szCs w:val="24"/>
        </w:rPr>
        <w:t xml:space="preserve">Structured Q&amp;A for thread opening</w:t>
      </w:r>
    </w:p>
    <w:p>
      <w:pPr>
        <w:pStyle w:val="ListParagraph"/>
        <w:numPr>
          <w:ilvl w:val="0"/>
          <w:numId w:val="2"/>
        </w:numPr>
        <w:spacing w:after="40" w:before="40"/>
      </w:pPr>
      <w:r>
        <w:rPr>
          <w:rFonts w:ascii="Arial" w:cs="Arial" w:eastAsia="Arial" w:hAnsi="Arial"/>
          <w:sz w:val="24"/>
          <w:szCs w:val="24"/>
        </w:rPr>
        <w:t xml:space="preserve">AI conversation within threads via AWS Bedrock (Claude 3.5 Sonnet)</w:t>
      </w:r>
    </w:p>
    <w:p>
      <w:pPr>
        <w:pStyle w:val="ListParagraph"/>
        <w:numPr>
          <w:ilvl w:val="0"/>
          <w:numId w:val="2"/>
        </w:numPr>
        <w:spacing w:after="40" w:before="40"/>
      </w:pPr>
      <w:r>
        <w:rPr>
          <w:rFonts w:ascii="Arial" w:cs="Arial" w:eastAsia="Arial" w:hAnsi="Arial"/>
          <w:sz w:val="24"/>
          <w:szCs w:val="24"/>
        </w:rPr>
        <w:t xml:space="preserve">Task memory — structured entries with grouped/timeline display</w:t>
      </w:r>
    </w:p>
    <w:p>
      <w:pPr>
        <w:pStyle w:val="ListParagraph"/>
        <w:numPr>
          <w:ilvl w:val="0"/>
          <w:numId w:val="2"/>
        </w:numPr>
        <w:spacing w:after="40" w:before="40"/>
      </w:pPr>
      <w:r>
        <w:rPr>
          <w:rFonts w:ascii="Arial" w:cs="Arial" w:eastAsia="Arial" w:hAnsi="Arial"/>
          <w:sz w:val="24"/>
          <w:szCs w:val="24"/>
        </w:rPr>
        <w:t xml:space="preserve">Instruction Studio — minimal settings UI (editor, versioning, active version control)</w:t>
      </w:r>
    </w:p>
    <w:p>
      <w:pPr>
        <w:pStyle w:val="ListParagraph"/>
        <w:numPr>
          <w:ilvl w:val="0"/>
          <w:numId w:val="2"/>
        </w:numPr>
        <w:spacing w:after="40" w:before="40"/>
      </w:pPr>
      <w:r>
        <w:rPr>
          <w:rFonts w:ascii="Arial" w:cs="Arial" w:eastAsia="Arial" w:hAnsi="Arial"/>
          <w:sz w:val="24"/>
          <w:szCs w:val="24"/>
        </w:rPr>
        <w:t xml:space="preserve">Text output rendered in app, full markdown editing, export to Word</w:t>
      </w:r>
    </w:p>
    <w:p>
      <w:pPr>
        <w:pStyle w:val="ListParagraph"/>
        <w:numPr>
          <w:ilvl w:val="0"/>
          <w:numId w:val="2"/>
        </w:numPr>
        <w:spacing w:after="40" w:before="40"/>
      </w:pPr>
      <w:r>
        <w:rPr>
          <w:rFonts w:ascii="Arial" w:cs="Arial" w:eastAsia="Arial" w:hAnsi="Arial"/>
          <w:sz w:val="24"/>
          <w:szCs w:val="24"/>
        </w:rPr>
        <w:t xml:space="preserve">Sample tasks (read-only, one per module, accessible from empty state)</w:t>
      </w:r>
    </w:p>
    <w:p>
      <w:pPr>
        <w:pStyle w:val="ListParagraph"/>
        <w:numPr>
          <w:ilvl w:val="0"/>
          <w:numId w:val="2"/>
        </w:numPr>
        <w:spacing w:after="40" w:before="40"/>
      </w:pPr>
      <w:r>
        <w:rPr>
          <w:rFonts w:ascii="Arial" w:cs="Arial" w:eastAsia="Arial" w:hAnsi="Arial"/>
          <w:sz w:val="24"/>
          <w:szCs w:val="24"/>
        </w:rPr>
        <w:t xml:space="preserve">Empty dashboard with contextual empty states</w:t>
      </w:r>
    </w:p>
    <w:p>
      <w:pPr>
        <w:pStyle w:val="ListParagraph"/>
        <w:numPr>
          <w:ilvl w:val="0"/>
          <w:numId w:val="2"/>
        </w:numPr>
        <w:spacing w:after="40" w:before="40"/>
      </w:pPr>
      <w:r>
        <w:rPr>
          <w:rFonts w:ascii="Arial" w:cs="Arial" w:eastAsia="Arial" w:hAnsi="Arial"/>
          <w:sz w:val="24"/>
          <w:szCs w:val="24"/>
        </w:rPr>
        <w:t xml:space="preserve">Soft guardrails on task status — warnings not blocks</w:t>
      </w:r>
    </w:p>
    <w:p>
      <w:pPr>
        <w:pStyle w:val="ListParagraph"/>
        <w:numPr>
          <w:ilvl w:val="0"/>
          <w:numId w:val="2"/>
        </w:numPr>
        <w:spacing w:after="40" w:before="40"/>
      </w:pPr>
      <w:r>
        <w:rPr>
          <w:rFonts w:ascii="Arial" w:cs="Arial" w:eastAsia="Arial" w:hAnsi="Arial"/>
          <w:sz w:val="24"/>
          <w:szCs w:val="24"/>
        </w:rPr>
        <w:t xml:space="preserve">Email and password authentication via NextAuth.js</w:t>
      </w:r>
    </w:p>
    <w:p>
      <w:pPr>
        <w:pStyle w:val="ListParagraph"/>
        <w:numPr>
          <w:ilvl w:val="0"/>
          <w:numId w:val="2"/>
        </w:numPr>
        <w:spacing w:after="40" w:before="40"/>
      </w:pPr>
      <w:r>
        <w:rPr>
          <w:rFonts w:ascii="Arial" w:cs="Arial" w:eastAsia="Arial" w:hAnsi="Arial"/>
          <w:sz w:val="24"/>
          <w:szCs w:val="24"/>
        </w:rPr>
        <w:t xml:space="preserve">English and Hebrew with full RTL support</w:t>
      </w:r>
    </w:p>
    <w:p>
      <w:pPr>
        <w:pStyle w:val="ListParagraph"/>
        <w:numPr>
          <w:ilvl w:val="0"/>
          <w:numId w:val="2"/>
        </w:numPr>
        <w:spacing w:after="40" w:before="40"/>
      </w:pPr>
      <w:r>
        <w:rPr>
          <w:rFonts w:ascii="Arial" w:cs="Arial" w:eastAsia="Arial" w:hAnsi="Arial"/>
          <w:sz w:val="24"/>
          <w:szCs w:val="24"/>
        </w:rPr>
        <w:t xml:space="preserve">Structured JSON logging — AI calls, workflow execution, RAG retrieval, user actions, errors</w:t>
      </w:r>
    </w:p>
    <w:p>
      <w:pPr>
        <w:pStyle w:val="ListParagraph"/>
        <w:numPr>
          <w:ilvl w:val="0"/>
          <w:numId w:val="2"/>
        </w:numPr>
        <w:spacing w:after="40" w:before="40"/>
      </w:pPr>
      <w:r>
        <w:rPr>
          <w:rFonts w:ascii="Arial" w:cs="Arial" w:eastAsia="Arial" w:hAnsi="Arial"/>
          <w:sz w:val="24"/>
          <w:szCs w:val="24"/>
        </w:rPr>
        <w:t xml:space="preserve">AWS infrastructure via SST — ECS Fargate, RDS PostgreSQL, S3, SQS, Bedrock</w:t>
      </w:r>
    </w:p>
    <w:p>
      <w:pPr>
        <w:pStyle w:val="ListParagraph"/>
        <w:numPr>
          <w:ilvl w:val="0"/>
          <w:numId w:val="2"/>
        </w:numPr>
        <w:spacing w:after="40" w:before="40"/>
      </w:pPr>
      <w:r>
        <w:rPr>
          <w:rFonts w:ascii="Arial" w:cs="Arial" w:eastAsia="Arial" w:hAnsi="Arial"/>
          <w:sz w:val="24"/>
          <w:szCs w:val="24"/>
        </w:rPr>
        <w:t xml:space="preserve">GitHub Actions CI/CD with security scanning</w:t>
      </w:r>
    </w:p>
    <w:p>
      <w:pPr>
        <w:pStyle w:val="ListParagraph"/>
        <w:numPr>
          <w:ilvl w:val="0"/>
          <w:numId w:val="2"/>
        </w:numPr>
        <w:spacing w:after="40" w:before="40"/>
      </w:pPr>
      <w:r>
        <w:rPr>
          <w:rFonts w:ascii="Arial" w:cs="Arial" w:eastAsia="Arial" w:hAnsi="Arial"/>
          <w:sz w:val="24"/>
          <w:szCs w:val="24"/>
        </w:rPr>
        <w:t xml:space="preserve">Browser support: Chrome, Firefox, Safari, Edge</w:t>
      </w:r>
    </w:p>
    <w:p>
      <w:pPr>
        <w:pStyle w:val="ListParagraph"/>
        <w:numPr>
          <w:ilvl w:val="0"/>
          <w:numId w:val="2"/>
        </w:numPr>
        <w:spacing w:after="40" w:before="40"/>
      </w:pPr>
      <w:r>
        <w:rPr>
          <w:rFonts w:ascii="Arial" w:cs="Arial" w:eastAsia="Arial" w:hAnsi="Arial"/>
          <w:sz w:val="24"/>
          <w:szCs w:val="24"/>
        </w:rPr>
        <w:t xml:space="preserve">Graceful mobile degradation — readable but not optimised</w:t>
      </w:r>
    </w:p>
    <w:p>
      <w:pPr>
        <w:spacing w:after="60" w:before="60"/>
      </w:pPr>
      <w:r>
        <w:t xml:space="preserve"/>
      </w:r>
    </w:p>
    <w:p>
      <w:pPr>
        <w:pStyle w:val="Heading3"/>
        <w:spacing w:after="120" w:before="240"/>
      </w:pPr>
      <w:r>
        <w:rPr>
          <w:rFonts w:ascii="Arial" w:cs="Arial" w:eastAsia="Arial" w:hAnsi="Arial"/>
          <w:b/>
          <w:bCs/>
          <w:color w:val="1F3864"/>
          <w:sz w:val="26"/>
          <w:szCs w:val="26"/>
        </w:rPr>
        <w:t xml:space="preserve">Explicitly excluded from MVP</w:t>
      </w:r>
    </w:p>
    <w:p>
      <w:pPr>
        <w:pStyle w:val="ListParagraph"/>
        <w:numPr>
          <w:ilvl w:val="0"/>
          <w:numId w:val="2"/>
        </w:numPr>
        <w:spacing w:after="40" w:before="40"/>
      </w:pPr>
      <w:r>
        <w:rPr>
          <w:rFonts w:ascii="Arial" w:cs="Arial" w:eastAsia="Arial" w:hAnsi="Arial"/>
          <w:sz w:val="24"/>
          <w:szCs w:val="24"/>
        </w:rPr>
        <w:t xml:space="preserve">Article Self-Review module</w:t>
      </w:r>
    </w:p>
    <w:p>
      <w:pPr>
        <w:pStyle w:val="ListParagraph"/>
        <w:numPr>
          <w:ilvl w:val="0"/>
          <w:numId w:val="2"/>
        </w:numPr>
        <w:spacing w:after="40" w:before="40"/>
      </w:pPr>
      <w:r>
        <w:rPr>
          <w:rFonts w:ascii="Arial" w:cs="Arial" w:eastAsia="Arial" w:hAnsi="Arial"/>
          <w:sz w:val="24"/>
          <w:szCs w:val="24"/>
        </w:rPr>
        <w:t xml:space="preserve">Org hierarchy, roles, budget management</w:t>
      </w:r>
    </w:p>
    <w:p>
      <w:pPr>
        <w:pStyle w:val="ListParagraph"/>
        <w:numPr>
          <w:ilvl w:val="0"/>
          <w:numId w:val="2"/>
        </w:numPr>
        <w:spacing w:after="40" w:before="40"/>
      </w:pPr>
      <w:r>
        <w:rPr>
          <w:rFonts w:ascii="Arial" w:cs="Arial" w:eastAsia="Arial" w:hAnsi="Arial"/>
          <w:sz w:val="24"/>
          <w:szCs w:val="24"/>
        </w:rPr>
        <w:t xml:space="preserve">Subscription billing and payment integration</w:t>
      </w:r>
    </w:p>
    <w:p>
      <w:pPr>
        <w:pStyle w:val="ListParagraph"/>
        <w:numPr>
          <w:ilvl w:val="0"/>
          <w:numId w:val="2"/>
        </w:numPr>
        <w:spacing w:after="40" w:before="40"/>
      </w:pPr>
      <w:r>
        <w:rPr>
          <w:rFonts w:ascii="Arial" w:cs="Arial" w:eastAsia="Arial" w:hAnsi="Arial"/>
          <w:sz w:val="24"/>
          <w:szCs w:val="24"/>
        </w:rPr>
        <w:t xml:space="preserve">Delegation</w:t>
      </w:r>
    </w:p>
    <w:p>
      <w:pPr>
        <w:pStyle w:val="ListParagraph"/>
        <w:numPr>
          <w:ilvl w:val="0"/>
          <w:numId w:val="2"/>
        </w:numPr>
        <w:spacing w:after="40" w:before="40"/>
      </w:pPr>
      <w:r>
        <w:rPr>
          <w:rFonts w:ascii="Arial" w:cs="Arial" w:eastAsia="Arial" w:hAnsi="Arial"/>
          <w:sz w:val="24"/>
          <w:szCs w:val="24"/>
        </w:rPr>
        <w:t xml:space="preserve">Full analytics (basic logging only)</w:t>
      </w:r>
    </w:p>
    <w:p>
      <w:pPr>
        <w:pStyle w:val="ListParagraph"/>
        <w:numPr>
          <w:ilvl w:val="0"/>
          <w:numId w:val="2"/>
        </w:numPr>
        <w:spacing w:after="40" w:before="40"/>
      </w:pPr>
      <w:r>
        <w:rPr>
          <w:rFonts w:ascii="Arial" w:cs="Arial" w:eastAsia="Arial" w:hAnsi="Arial"/>
          <w:sz w:val="24"/>
          <w:szCs w:val="24"/>
        </w:rPr>
        <w:t xml:space="preserve">Visual regression testing (Chromatic)</w:t>
      </w:r>
    </w:p>
    <w:p>
      <w:pPr>
        <w:pStyle w:val="ListParagraph"/>
        <w:numPr>
          <w:ilvl w:val="0"/>
          <w:numId w:val="2"/>
        </w:numPr>
        <w:spacing w:after="40" w:before="40"/>
      </w:pPr>
      <w:r>
        <w:rPr>
          <w:rFonts w:ascii="Arial" w:cs="Arial" w:eastAsia="Arial" w:hAnsi="Arial"/>
          <w:sz w:val="24"/>
          <w:szCs w:val="24"/>
        </w:rPr>
        <w:t xml:space="preserve">Full Instruction Studio with test runner and scoring</w:t>
      </w:r>
    </w:p>
    <w:p>
      <w:pPr>
        <w:pStyle w:val="ListParagraph"/>
        <w:numPr>
          <w:ilvl w:val="0"/>
          <w:numId w:val="2"/>
        </w:numPr>
        <w:spacing w:after="40" w:before="40"/>
      </w:pPr>
      <w:r>
        <w:rPr>
          <w:rFonts w:ascii="Arial" w:cs="Arial" w:eastAsia="Arial" w:hAnsi="Arial"/>
          <w:sz w:val="24"/>
          <w:szCs w:val="24"/>
        </w:rPr>
        <w:t xml:space="preserve">Full vision for embedded images (figures, charts — Phase 1)</w:t>
      </w:r>
    </w:p>
    <w:p>
      <w:pPr>
        <w:pStyle w:val="ListParagraph"/>
        <w:numPr>
          <w:ilvl w:val="0"/>
          <w:numId w:val="2"/>
        </w:numPr>
        <w:spacing w:after="40" w:before="40"/>
      </w:pPr>
      <w:r>
        <w:rPr>
          <w:rFonts w:ascii="Arial" w:cs="Arial" w:eastAsia="Arial" w:hAnsi="Arial"/>
          <w:sz w:val="24"/>
          <w:szCs w:val="24"/>
        </w:rPr>
        <w:t xml:space="preserve">AI-based dynamic model routing (Phase 1)</w:t>
      </w:r>
    </w:p>
    <w:p>
      <w:pPr>
        <w:pStyle w:val="ListParagraph"/>
        <w:numPr>
          <w:ilvl w:val="0"/>
          <w:numId w:val="2"/>
        </w:numPr>
        <w:spacing w:after="40" w:before="40"/>
      </w:pPr>
      <w:r>
        <w:rPr>
          <w:rFonts w:ascii="Arial" w:cs="Arial" w:eastAsia="Arial" w:hAnsi="Arial"/>
          <w:sz w:val="24"/>
          <w:szCs w:val="24"/>
        </w:rPr>
        <w:t xml:space="preserve">Staging environment (add before external launch)</w:t>
      </w:r>
    </w:p>
    <w:p>
      <w:pPr>
        <w:pStyle w:val="ListParagraph"/>
        <w:numPr>
          <w:ilvl w:val="0"/>
          <w:numId w:val="2"/>
        </w:numPr>
        <w:spacing w:after="40" w:before="40"/>
      </w:pPr>
      <w:r>
        <w:rPr>
          <w:rFonts w:ascii="Arial" w:cs="Arial" w:eastAsia="Arial" w:hAnsi="Arial"/>
          <w:sz w:val="24"/>
          <w:szCs w:val="24"/>
        </w:rPr>
        <w:t xml:space="preserve">GDPR compliance (Phase 1)</w:t>
      </w:r>
    </w:p>
    <w:p>
      <w:pPr>
        <w:pStyle w:val="ListParagraph"/>
        <w:numPr>
          <w:ilvl w:val="0"/>
          <w:numId w:val="2"/>
        </w:numPr>
        <w:spacing w:after="40" w:before="40"/>
      </w:pPr>
      <w:r>
        <w:rPr>
          <w:rFonts w:ascii="Arial" w:cs="Arial" w:eastAsia="Arial" w:hAnsi="Arial"/>
          <w:sz w:val="24"/>
          <w:szCs w:val="24"/>
        </w:rPr>
        <w:t xml:space="preserve">WCAG 2.1 AA (Phase 1)</w:t>
      </w:r>
    </w:p>
    <w:p>
      <w:pPr>
        <w:pStyle w:val="ListParagraph"/>
        <w:numPr>
          <w:ilvl w:val="0"/>
          <w:numId w:val="2"/>
        </w:numPr>
        <w:spacing w:after="40" w:before="40"/>
      </w:pPr>
      <w:r>
        <w:rPr>
          <w:rFonts w:ascii="Arial" w:cs="Arial" w:eastAsia="Arial" w:hAnsi="Arial"/>
          <w:sz w:val="24"/>
          <w:szCs w:val="24"/>
        </w:rPr>
        <w:t xml:space="preserve">Integrations (CrossRef, calendar, etc.)</w:t>
      </w:r>
    </w:p>
    <w:p>
      <w:pPr>
        <w:pStyle w:val="ListParagraph"/>
        <w:numPr>
          <w:ilvl w:val="0"/>
          <w:numId w:val="2"/>
        </w:numPr>
        <w:spacing w:after="40" w:before="40"/>
      </w:pPr>
      <w:r>
        <w:rPr>
          <w:rFonts w:ascii="Arial" w:cs="Arial" w:eastAsia="Arial" w:hAnsi="Arial"/>
          <w:sz w:val="24"/>
          <w:szCs w:val="24"/>
        </w:rPr>
        <w:t xml:space="preserve">Mobile-optimised layout</w:t>
      </w:r>
    </w:p>
    <w:p>
      <w:pPr>
        <w:pStyle w:val="ListParagraph"/>
        <w:numPr>
          <w:ilvl w:val="0"/>
          <w:numId w:val="2"/>
        </w:numPr>
        <w:spacing w:after="40" w:before="40"/>
      </w:pPr>
      <w:r>
        <w:rPr>
          <w:rFonts w:ascii="Arial" w:cs="Arial" w:eastAsia="Arial" w:hAnsi="Arial"/>
          <w:sz w:val="24"/>
          <w:szCs w:val="24"/>
        </w:rPr>
        <w:t xml:space="preserve">Formal data handling policy (pre-external-launch)</w:t>
      </w:r>
    </w:p>
    <w:p>
      <w:pPr>
        <w:spacing w:after="60" w:before="60"/>
      </w:pPr>
      <w:r>
        <w:t xml:space="preserve"/>
      </w:r>
    </w:p>
    <w:p>
      <w:pPr>
        <w:pStyle w:val="Heading3"/>
        <w:spacing w:after="120" w:before="240"/>
      </w:pPr>
      <w:r>
        <w:rPr>
          <w:rFonts w:ascii="Arial" w:cs="Arial" w:eastAsia="Arial" w:hAnsi="Arial"/>
          <w:b/>
          <w:bCs/>
          <w:color w:val="1F3864"/>
          <w:sz w:val="26"/>
          <w:szCs w:val="26"/>
        </w:rPr>
        <w:t xml:space="preserve">MVP success criteria</w:t>
      </w:r>
    </w:p>
    <w:p>
      <w:pPr>
        <w:pStyle w:val="ListParagraph"/>
        <w:numPr>
          <w:ilvl w:val="0"/>
          <w:numId w:val="2"/>
        </w:numPr>
        <w:spacing w:after="40" w:before="40"/>
      </w:pPr>
      <w:r>
        <w:rPr>
          <w:rFonts w:ascii="Arial" w:cs="Arial" w:eastAsia="Arial" w:hAnsi="Arial"/>
          <w:sz w:val="24"/>
          <w:szCs w:val="24"/>
        </w:rPr>
        <w:t xml:space="preserve">Internal team (you + colleagues) complete at least one full task per module</w:t>
      </w:r>
    </w:p>
    <w:p>
      <w:pPr>
        <w:pStyle w:val="ListParagraph"/>
        <w:numPr>
          <w:ilvl w:val="0"/>
          <w:numId w:val="2"/>
        </w:numPr>
        <w:spacing w:after="40" w:before="40"/>
      </w:pPr>
      <w:r>
        <w:rPr>
          <w:rFonts w:ascii="Arial" w:cs="Arial" w:eastAsia="Arial" w:hAnsi="Arial"/>
          <w:sz w:val="24"/>
          <w:szCs w:val="24"/>
        </w:rPr>
        <w:t xml:space="preserve">Task/thread/workflow model validated as intuitive — users can navigate without guidance</w:t>
      </w:r>
    </w:p>
    <w:p>
      <w:pPr>
        <w:pStyle w:val="ListParagraph"/>
        <w:numPr>
          <w:ilvl w:val="0"/>
          <w:numId w:val="2"/>
        </w:numPr>
        <w:spacing w:after="40" w:before="40"/>
      </w:pPr>
      <w:r>
        <w:rPr>
          <w:rFonts w:ascii="Arial" w:cs="Arial" w:eastAsia="Arial" w:hAnsi="Arial"/>
          <w:sz w:val="24"/>
          <w:szCs w:val="24"/>
        </w:rPr>
        <w:t xml:space="preserve">Master instruction quality validated — output rated useful (accuracy + depth) in majority of test cases per thread type</w:t>
      </w:r>
    </w:p>
    <w:p>
      <w:pPr>
        <w:pStyle w:val="ListParagraph"/>
        <w:numPr>
          <w:ilvl w:val="0"/>
          <w:numId w:val="2"/>
        </w:numPr>
        <w:spacing w:after="40" w:before="40"/>
      </w:pPr>
      <w:r>
        <w:rPr>
          <w:rFonts w:ascii="Arial" w:cs="Arial" w:eastAsia="Arial" w:hAnsi="Arial"/>
          <w:sz w:val="24"/>
          <w:szCs w:val="24"/>
        </w:rPr>
        <w:t xml:space="preserve">Primary UX friction points identified and documented</w:t>
      </w:r>
    </w:p>
    <w:p>
      <w:pPr>
        <w:pStyle w:val="ListParagraph"/>
        <w:numPr>
          <w:ilvl w:val="0"/>
          <w:numId w:val="2"/>
        </w:numPr>
        <w:spacing w:after="40" w:before="40"/>
      </w:pPr>
      <w:r>
        <w:rPr>
          <w:rFonts w:ascii="Arial" w:cs="Arial" w:eastAsia="Arial" w:hAnsi="Arial"/>
          <w:sz w:val="24"/>
          <w:szCs w:val="24"/>
        </w:rPr>
        <w:t xml:space="preserve">No critical data loss or session persistence failures</w:t>
      </w:r>
    </w:p>
    <w:p>
      <w:pPr>
        <w:pStyle w:val="ListParagraph"/>
        <w:numPr>
          <w:ilvl w:val="0"/>
          <w:numId w:val="2"/>
        </w:numPr>
        <w:spacing w:after="40" w:before="40"/>
      </w:pPr>
      <w:r>
        <w:rPr>
          <w:rFonts w:ascii="Arial" w:cs="Arial" w:eastAsia="Arial" w:hAnsi="Arial"/>
          <w:sz w:val="24"/>
          <w:szCs w:val="24"/>
        </w:rPr>
        <w:t xml:space="preserve">Token cost baselines established per thread type from real usage logs</w:t>
      </w:r>
    </w:p>
    <w:p>
      <w:pPr>
        <w:spacing w:after="60" w:before="60"/>
      </w:pPr>
      <w:r>
        <w:t xml:space="preserve"/>
      </w:r>
    </w:p>
    <w:p>
      <w:pPr>
        <w:pStyle w:val="Heading3"/>
        <w:spacing w:after="120" w:before="240"/>
      </w:pPr>
      <w:r>
        <w:rPr>
          <w:rFonts w:ascii="Arial" w:cs="Arial" w:eastAsia="Arial" w:hAnsi="Arial"/>
          <w:b/>
          <w:bCs/>
          <w:color w:val="1F3864"/>
          <w:sz w:val="26"/>
          <w:szCs w:val="26"/>
        </w:rPr>
        <w:t xml:space="preserve">Recommended 12-week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Weeks</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6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deliverables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1-2</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Foundation</w:t>
            </w:r>
          </w:p>
        </w:tc>
        <w:tc>
          <w:tcPr>
            <w:tcW w:type="dxa" w:w="6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infrastructure via SST, EC2 dev environment, PostgreSQL + pgvector, auth, GitHub Actions CI/CD, seed script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 pipeline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S3 upload, Unstructured.io extraction, chunking, pgvector indexing, RAG retrieval</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4-5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 core</w:t>
            </w:r>
          </w:p>
        </w:tc>
        <w:tc>
          <w:tcPr>
            <w:tcW w:type="dxa" w:w="6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Bedrock integration, context assembly, SSE streaming, task/thread model, task memory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Paper Review</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end-to-end: task creation, threads, AI conversation, task memory writes, Word export. Instruction drafting begins.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8-9</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Student Paper Review</w:t>
            </w:r>
          </w:p>
        </w:tc>
        <w:tc>
          <w:tcPr>
            <w:tcW w:type="dxa" w:w="6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Assignment/Submission hierarchy, batch views, grade output. Student Paper Review instruction drafting begins.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engine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Sequential execution, intervention triggers, workflow templates, SQS async processing</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11-12</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Polish &amp; validate</w:t>
            </w:r>
          </w:p>
        </w:tc>
        <w:tc>
          <w:tcPr>
            <w:tcW w:type="dxa" w:w="6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Hebrew/RTL, Instruction Studio UI, sample content, Playwright E2E, instruction quality testing and sign-off</w:t>
            </w:r>
          </w:p>
        </w:tc>
      </w:tr>
    </w:tbl>
    <w:p>
      <w:pPr>
        <w:spacing w:after="60" w:before="60"/>
      </w:pPr>
      <w:r>
        <w:t xml:space="preserve"/>
      </w:r>
    </w:p>
    <w:p>
      <w:pPr>
        <w:pStyle w:val="Heading3"/>
        <w:spacing w:after="120" w:before="240"/>
      </w:pPr>
      <w:r>
        <w:rPr>
          <w:rFonts w:ascii="Arial" w:cs="Arial" w:eastAsia="Arial" w:hAnsi="Arial"/>
          <w:b/>
          <w:bCs/>
          <w:color w:val="1F3864"/>
          <w:sz w:val="26"/>
          <w:szCs w:val="26"/>
        </w:rPr>
        <w:t xml:space="preserve">Recommended pre-data-model session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Session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Resolves</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Prerequisite for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Researcher onboarding session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Question 11 — tools, collaboration model, briefing</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drafting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Infrastructure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up build environment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Everything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KB &amp; sharing design session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Decisions 13, 14, 17, 18</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Data model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&amp; instruction design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Decisions 19, 20, 21, 22, 23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model session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FinOps session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Decision 15</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Build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model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Entity schemas, API spec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sessions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Build + instruction drafting (parallel)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 modules + instructions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Internal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Pre-launch sessions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Decisions 5, 9, 11, 16, 24-30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launch</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7. Detailed Design Documents Needed</w:t>
      </w:r>
    </w:p>
    <w:p>
      <w:pPr>
        <w:spacing w:after="80" w:before="80"/>
      </w:pPr>
      <w:r>
        <w:rPr>
          <w:rFonts w:ascii="Arial" w:cs="Arial" w:eastAsia="Arial" w:hAnsi="Arial"/>
          <w:sz w:val="24"/>
          <w:szCs w:val="24"/>
        </w:rPr>
        <w:t xml:space="preserve">Before build begins on each phase, the following specification documents need to be produced.</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7.1 UX &amp; Product</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200"/>
        <w:gridCol w:w="1560"/>
      </w:tblGrid>
      <w:tr>
        <w:trPr>
          <w:tblHeader/>
        </w:trPr>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 flows — External Paper Review module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flows — Student Paper Review module incl. Assignment/Submission hierarchy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 flows — Cluster creation and management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flows — Automated Workflow creation, execution, and intervention handling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 flows — Instruction Studio (minimal MVP UI)</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Wireframes — Dashboard (incl. Cluster and Assignment aggregate views)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Wireframes — Thread conversation view with SSE streaming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Wireframes — Task memory panel (grouped by type + timeline toggle)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Wireframes — Document upload and library</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Wireframes — Instruction Studio minimal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Wireframes — Workflow builder and execution monitor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Wireframes — Assignment dashboard with batch status and statistics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Empty states catalogue — all views with contextual guidance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states catalogue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7.2 Data Model &amp; Backend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200"/>
        <w:gridCol w:w="1560"/>
      </w:tblGrid>
      <w:tr>
        <w:trPr>
          <w:tblHeader/>
        </w:trPr>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Entity schema — tasks, threads, task memory, documents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Entity schema — clusters, assignments, submissions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Entity schema — users, instructions, activity library</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Entity schema — KB collections, ownership, permissions, attachments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layer data structure — five-level versioning model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 assembly specification — token budget allocation, assembly order, caching, compacting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Workflow engine specification — sequential execution, failure handling, partial completion, intervention triggers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task memory schema — typed entries, Pydantic models per thread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Document processing pipeline spec — Unstructured.io, chunking, pgvector indexing, versioning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RAG retrieval specification — query strategy, scope, threshold, fallback, HNSW parameters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Model routing specification — rule-based routing table per thread type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KB sharing model spec — collections, ownership roles, attachment model, retrieval isolation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API endpoint specification (internal, all routes)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Session and token management — compacting logic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7.3 AI &amp; Prompts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200"/>
        <w:gridCol w:w="1560"/>
      </w:tblGrid>
      <w:tr>
        <w:trPr>
          <w:tblHeader/>
        </w:trPr>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Master instructions — External Paper Review module (EN)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Master instructions — Student Paper Review module (EN)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Activity library — all thread types with instruction templates and model routing rules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Automation execution specs — all automated thread 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Workflow templates — predefined workflows per module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Q&amp;A — questions per thread type at open/mid/close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Output format specifications — all module report templates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task memory entry formats — typed Pydantic schema per thread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Model routing rules — model assignment per thread type with rationale and fallback</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Not started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quality evaluation rubric — test procedure and scoring per thread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started</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8. Session Protocol</w:t>
      </w:r>
    </w:p>
    <w:p>
      <w:pPr>
        <w:pStyle w:val="Heading2"/>
        <w:spacing w:after="160" w:before="280"/>
      </w:pPr>
      <w:r>
        <w:rPr>
          <w:rFonts w:ascii="Arial" w:cs="Arial" w:eastAsia="Arial" w:hAnsi="Arial"/>
          <w:b/>
          <w:bCs/>
          <w:color w:val="2E75B6"/>
          <w:sz w:val="28"/>
          <w:szCs w:val="28"/>
        </w:rPr>
        <w:t xml:space="preserve">8.1 How to start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7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 — Load the project files</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Upload eluven_concept_v1.2.docx and this document (eluven_process_and_plan_v1.2.docx). Upload any additional spec documents produced since last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 State the session goal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Tell Claude what you want to accomplish. Claude will orient itself to the current project state from the uploaded documents.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3 — Update open decisions</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If any decisions from Section 2 were resolved since last session, tell Claude before starting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 At session end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Ask Claude to update the relevant sections of this document. Mark decisions as resolved, update deliverable statuses, add new open questions. Export and replace the project file.</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8.2 Recommended session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Session type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When to use</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produce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Researcher onboarding session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Before instruction drafting begins — ideally before infrastructure session</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Briefing document, agreed collaboration model, working method for instruction authoring before Instruction Studio exists, GitHub access for researcher, agreed instruction testing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Infrastructure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Before any code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EC2 setup, SST config, GitHub Actions, Route 53 migration, SSL, seed script structure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KB &amp; sharing design session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After infrastructure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KB architecture spec, sharing model, ownership 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&amp; instruction design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infrastructure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engine spec, instruction conflict rules, compacting logic</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FinOps session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Before build begins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Cost model, budget controls, Bedrock spend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flows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Before module build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flow document for target module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Wireframe spec session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After user flows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Wireframe specification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drafting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Parallel to module build — Week 6 (EPR), Week 8 (SPR)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Master instruction document + model routing rules per thread type, test results in /docs/testing/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Data model session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After KB &amp; workflow design</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Entity schemas, API endpoint specification, Pydantic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During active development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Working code committed to GitHub with tests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Review and critique session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After any document is produced</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Annotated review with open questions resolved</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8.3 Researcher onboarding — what to cover</w:t>
      </w:r>
    </w:p>
    <w:p>
      <w:pPr>
        <w:spacing w:after="80" w:before="80"/>
      </w:pPr>
      <w:r>
        <w:rPr>
          <w:rFonts w:ascii="Arial" w:cs="Arial" w:eastAsia="Arial" w:hAnsi="Arial"/>
          <w:sz w:val="24"/>
          <w:szCs w:val="24"/>
        </w:rPr>
        <w:t xml:space="preserve">When onboarding the academic researcher, the session must cover three areas:</w:t>
      </w:r>
    </w:p>
    <w:p>
      <w:pPr>
        <w:spacing w:after="60" w:before="60"/>
      </w:pPr>
      <w:r>
        <w:t xml:space="preserve"/>
      </w:r>
    </w:p>
    <w:p>
      <w:pPr>
        <w:pStyle w:val="Heading3"/>
        <w:spacing w:after="120" w:before="240"/>
      </w:pPr>
      <w:r>
        <w:rPr>
          <w:rFonts w:ascii="Arial" w:cs="Arial" w:eastAsia="Arial" w:hAnsi="Arial"/>
          <w:b/>
          <w:bCs/>
          <w:color w:val="1F3864"/>
          <w:sz w:val="26"/>
          <w:szCs w:val="26"/>
        </w:rPr>
        <w:t xml:space="preserve">Getting him up to speed</w:t>
      </w:r>
    </w:p>
    <w:p>
      <w:pPr>
        <w:pStyle w:val="ListParagraph"/>
        <w:numPr>
          <w:ilvl w:val="0"/>
          <w:numId w:val="2"/>
        </w:numPr>
        <w:spacing w:after="40" w:before="40"/>
      </w:pPr>
      <w:r>
        <w:rPr>
          <w:rFonts w:ascii="Arial" w:cs="Arial" w:eastAsia="Arial" w:hAnsi="Arial"/>
          <w:sz w:val="24"/>
          <w:szCs w:val="24"/>
        </w:rPr>
        <w:t xml:space="preserve">What Eluven is and the core model — Task, Thread, Cluster, Workflow, TaskMemory</w:t>
      </w:r>
    </w:p>
    <w:p>
      <w:pPr>
        <w:pStyle w:val="ListParagraph"/>
        <w:numPr>
          <w:ilvl w:val="0"/>
          <w:numId w:val="2"/>
        </w:numPr>
        <w:spacing w:after="40" w:before="40"/>
      </w:pPr>
      <w:r>
        <w:rPr>
          <w:rFonts w:ascii="Arial" w:cs="Arial" w:eastAsia="Arial" w:hAnsi="Arial"/>
          <w:sz w:val="24"/>
          <w:szCs w:val="24"/>
        </w:rPr>
        <w:t xml:space="preserve">The five-level instruction layer — what master instructions are, why they are core IP</w:t>
      </w:r>
    </w:p>
    <w:p>
      <w:pPr>
        <w:pStyle w:val="ListParagraph"/>
        <w:numPr>
          <w:ilvl w:val="0"/>
          <w:numId w:val="2"/>
        </w:numPr>
        <w:spacing w:after="40" w:before="40"/>
      </w:pPr>
      <w:r>
        <w:rPr>
          <w:rFonts w:ascii="Arial" w:cs="Arial" w:eastAsia="Arial" w:hAnsi="Arial"/>
          <w:sz w:val="24"/>
          <w:szCs w:val="24"/>
        </w:rPr>
        <w:t xml:space="preserve">The activity library concept — thread types, what each one does, how they map to the academic review process</w:t>
      </w:r>
    </w:p>
    <w:p>
      <w:pPr>
        <w:pStyle w:val="ListParagraph"/>
        <w:numPr>
          <w:ilvl w:val="0"/>
          <w:numId w:val="2"/>
        </w:numPr>
        <w:spacing w:after="40" w:before="40"/>
      </w:pPr>
      <w:r>
        <w:rPr>
          <w:rFonts w:ascii="Arial" w:cs="Arial" w:eastAsia="Arial" w:hAnsi="Arial"/>
          <w:sz w:val="24"/>
          <w:szCs w:val="24"/>
        </w:rPr>
        <w:t xml:space="preserve">The quality bar — what good instruction output looks like and how it is evaluated</w:t>
      </w:r>
    </w:p>
    <w:p>
      <w:pPr>
        <w:pStyle w:val="ListParagraph"/>
        <w:numPr>
          <w:ilvl w:val="0"/>
          <w:numId w:val="2"/>
        </w:numPr>
        <w:spacing w:after="40" w:before="40"/>
      </w:pPr>
      <w:r>
        <w:rPr>
          <w:rFonts w:ascii="Arial" w:cs="Arial" w:eastAsia="Arial" w:hAnsi="Arial"/>
          <w:sz w:val="24"/>
          <w:szCs w:val="24"/>
        </w:rPr>
        <w:t xml:space="preserve">The instruction testing protocol — how to run a paper through a thread type and record results</w:t>
      </w:r>
    </w:p>
    <w:p>
      <w:pPr>
        <w:spacing w:after="60" w:before="60"/>
      </w:pPr>
      <w:r>
        <w:t xml:space="preserve"/>
      </w:r>
    </w:p>
    <w:p>
      <w:pPr>
        <w:pStyle w:val="Heading3"/>
        <w:spacing w:after="120" w:before="240"/>
      </w:pPr>
      <w:r>
        <w:rPr>
          <w:rFonts w:ascii="Arial" w:cs="Arial" w:eastAsia="Arial" w:hAnsi="Arial"/>
          <w:b/>
          <w:bCs/>
          <w:color w:val="1F3864"/>
          <w:sz w:val="26"/>
          <w:szCs w:val="26"/>
        </w:rPr>
        <w:t xml:space="preserve">What he needs to contribute</w:t>
      </w:r>
    </w:p>
    <w:p>
      <w:pPr>
        <w:pStyle w:val="ListParagraph"/>
        <w:numPr>
          <w:ilvl w:val="0"/>
          <w:numId w:val="2"/>
        </w:numPr>
        <w:spacing w:after="40" w:before="40"/>
      </w:pPr>
      <w:r>
        <w:rPr>
          <w:rFonts w:ascii="Arial" w:cs="Arial" w:eastAsia="Arial" w:hAnsi="Arial"/>
          <w:sz w:val="24"/>
          <w:szCs w:val="24"/>
        </w:rPr>
        <w:t xml:space="preserve">How to author instructions before the Instruction Studio exists — working in markdown files in /docs/instructions/, tested via direct API calls or a simple test harness</w:t>
      </w:r>
    </w:p>
    <w:p>
      <w:pPr>
        <w:pStyle w:val="ListParagraph"/>
        <w:numPr>
          <w:ilvl w:val="0"/>
          <w:numId w:val="2"/>
        </w:numPr>
        <w:spacing w:after="40" w:before="40"/>
      </w:pPr>
      <w:r>
        <w:rPr>
          <w:rFonts w:ascii="Arial" w:cs="Arial" w:eastAsia="Arial" w:hAnsi="Arial"/>
          <w:sz w:val="24"/>
          <w:szCs w:val="24"/>
        </w:rPr>
        <w:t xml:space="preserve">Which thread types he will own vs which you will own</w:t>
      </w:r>
    </w:p>
    <w:p>
      <w:pPr>
        <w:pStyle w:val="ListParagraph"/>
        <w:numPr>
          <w:ilvl w:val="0"/>
          <w:numId w:val="2"/>
        </w:numPr>
        <w:spacing w:after="40" w:before="40"/>
      </w:pPr>
      <w:r>
        <w:rPr>
          <w:rFonts w:ascii="Arial" w:cs="Arial" w:eastAsia="Arial" w:hAnsi="Arial"/>
          <w:sz w:val="24"/>
          <w:szCs w:val="24"/>
        </w:rPr>
        <w:t xml:space="preserve">How you will collaborate — async vs synchronous, review process, version control for instructions</w:t>
      </w:r>
    </w:p>
    <w:p>
      <w:pPr>
        <w:pStyle w:val="ListParagraph"/>
        <w:numPr>
          <w:ilvl w:val="0"/>
          <w:numId w:val="2"/>
        </w:numPr>
        <w:spacing w:after="40" w:before="40"/>
      </w:pPr>
      <w:r>
        <w:rPr>
          <w:rFonts w:ascii="Arial" w:cs="Arial" w:eastAsia="Arial" w:hAnsi="Arial"/>
          <w:sz w:val="24"/>
          <w:szCs w:val="24"/>
        </w:rPr>
        <w:t xml:space="preserve">GitHub repo access — read access minimum, commit access to /docs/instructions/</w:t>
      </w:r>
    </w:p>
    <w:p>
      <w:pPr>
        <w:spacing w:after="60" w:before="60"/>
      </w:pPr>
      <w:r>
        <w:t xml:space="preserve"/>
      </w:r>
    </w:p>
    <w:p>
      <w:pPr>
        <w:pStyle w:val="Heading3"/>
        <w:spacing w:after="120" w:before="240"/>
      </w:pPr>
      <w:r>
        <w:rPr>
          <w:rFonts w:ascii="Arial" w:cs="Arial" w:eastAsia="Arial" w:hAnsi="Arial"/>
          <w:b/>
          <w:bCs/>
          <w:color w:val="1F3864"/>
          <w:sz w:val="26"/>
          <w:szCs w:val="26"/>
        </w:rPr>
        <w:t xml:space="preserve">What you need to agree</w:t>
      </w:r>
    </w:p>
    <w:p>
      <w:pPr>
        <w:pStyle w:val="ListParagraph"/>
        <w:numPr>
          <w:ilvl w:val="0"/>
          <w:numId w:val="2"/>
        </w:numPr>
        <w:spacing w:after="40" w:before="40"/>
      </w:pPr>
      <w:r>
        <w:rPr>
          <w:rFonts w:ascii="Arial" w:cs="Arial" w:eastAsia="Arial" w:hAnsi="Arial"/>
          <w:sz w:val="24"/>
          <w:szCs w:val="24"/>
        </w:rPr>
        <w:t xml:space="preserve">His role — domain expert and instruction author, not engineer</w:t>
      </w:r>
    </w:p>
    <w:p>
      <w:pPr>
        <w:pStyle w:val="ListParagraph"/>
        <w:numPr>
          <w:ilvl w:val="0"/>
          <w:numId w:val="2"/>
        </w:numPr>
        <w:spacing w:after="40" w:before="40"/>
      </w:pPr>
      <w:r>
        <w:rPr>
          <w:rFonts w:ascii="Arial" w:cs="Arial" w:eastAsia="Arial" w:hAnsi="Arial"/>
          <w:sz w:val="24"/>
          <w:szCs w:val="24"/>
        </w:rPr>
        <w:t xml:space="preserve">Communication channel — how you work together day to day</w:t>
      </w:r>
    </w:p>
    <w:p>
      <w:pPr>
        <w:pStyle w:val="ListParagraph"/>
        <w:numPr>
          <w:ilvl w:val="0"/>
          <w:numId w:val="2"/>
        </w:numPr>
        <w:spacing w:after="40" w:before="40"/>
      </w:pPr>
      <w:r>
        <w:rPr>
          <w:rFonts w:ascii="Arial" w:cs="Arial" w:eastAsia="Arial" w:hAnsi="Arial"/>
          <w:sz w:val="24"/>
          <w:szCs w:val="24"/>
        </w:rPr>
        <w:t xml:space="preserve">Timeline — his first instruction drafts needed by Week 6 for External Paper Review</w:t>
      </w:r>
    </w:p>
    <w:p>
      <w:pPr>
        <w:pStyle w:val="ListParagraph"/>
        <w:numPr>
          <w:ilvl w:val="0"/>
          <w:numId w:val="2"/>
        </w:numPr>
        <w:spacing w:after="40" w:before="40"/>
      </w:pPr>
      <w:r>
        <w:rPr>
          <w:rFonts w:ascii="Arial" w:cs="Arial" w:eastAsia="Arial" w:hAnsi="Arial"/>
          <w:sz w:val="24"/>
          <w:szCs w:val="24"/>
        </w:rPr>
        <w:t xml:space="preserve">Tooling before Instruction Studio exists — agreed working method for authoring, testing, and iterating on instructions</w:t>
      </w:r>
    </w:p>
    <w:p>
      <w:pPr>
        <w:spacing w:after="60" w:before="60"/>
      </w:pPr>
      <w:r>
        <w:t xml:space="preserve"/>
      </w:r>
    </w:p>
    <w:p>
      <w:pPr>
        <w:pStyle w:val="Heading1"/>
        <w:spacing w:after="200" w:before="360"/>
      </w:pPr>
      <w:r>
        <w:rPr>
          <w:rFonts w:ascii="Arial" w:cs="Arial" w:eastAsia="Arial" w:hAnsi="Arial"/>
          <w:b/>
          <w:bCs/>
          <w:color w:val="1F3864"/>
          <w:sz w:val="32"/>
          <w:szCs w:val="32"/>
        </w:rPr>
        <w:t xml:space="preserve">9. Working Principles</w:t>
      </w:r>
    </w:p>
    <w:p>
      <w:pPr>
        <w:pStyle w:val="Heading2"/>
        <w:spacing w:after="160" w:before="280"/>
      </w:pPr>
      <w:r>
        <w:rPr>
          <w:rFonts w:ascii="Arial" w:cs="Arial" w:eastAsia="Arial" w:hAnsi="Arial"/>
          <w:b/>
          <w:bCs/>
          <w:color w:val="2E75B6"/>
          <w:sz w:val="28"/>
          <w:szCs w:val="28"/>
        </w:rPr>
        <w:t xml:space="preserve">9.1 Product principles</w:t>
      </w:r>
    </w:p>
    <w:p>
      <w:pPr>
        <w:pStyle w:val="ListParagraph"/>
        <w:numPr>
          <w:ilvl w:val="0"/>
          <w:numId w:val="2"/>
        </w:numPr>
        <w:spacing w:after="40" w:before="40"/>
      </w:pPr>
      <w:r>
        <w:rPr>
          <w:rFonts w:ascii="Arial" w:cs="Arial" w:eastAsia="Arial" w:hAnsi="Arial"/>
          <w:sz w:val="24"/>
          <w:szCs w:val="24"/>
        </w:rPr>
        <w:t xml:space="preserve">AI does the work, the user provides judgment</w:t>
      </w:r>
    </w:p>
    <w:p>
      <w:pPr>
        <w:pStyle w:val="ListParagraph"/>
        <w:numPr>
          <w:ilvl w:val="0"/>
          <w:numId w:val="2"/>
        </w:numPr>
        <w:spacing w:after="40" w:before="40"/>
      </w:pPr>
      <w:r>
        <w:rPr>
          <w:rFonts w:ascii="Arial" w:cs="Arial" w:eastAsia="Arial" w:hAnsi="Arial"/>
          <w:sz w:val="24"/>
          <w:szCs w:val="24"/>
        </w:rPr>
        <w:t xml:space="preserve">Structured guidance over raw prompting</w:t>
      </w:r>
    </w:p>
    <w:p>
      <w:pPr>
        <w:pStyle w:val="ListParagraph"/>
        <w:numPr>
          <w:ilvl w:val="0"/>
          <w:numId w:val="2"/>
        </w:numPr>
        <w:spacing w:after="40" w:before="40"/>
      </w:pPr>
      <w:r>
        <w:rPr>
          <w:rFonts w:ascii="Arial" w:cs="Arial" w:eastAsia="Arial" w:hAnsi="Arial"/>
          <w:sz w:val="24"/>
          <w:szCs w:val="24"/>
        </w:rPr>
        <w:t xml:space="preserve">Context persistence — task memory ensures consistent background across threads</w:t>
      </w:r>
    </w:p>
    <w:p>
      <w:pPr>
        <w:pStyle w:val="ListParagraph"/>
        <w:numPr>
          <w:ilvl w:val="0"/>
          <w:numId w:val="2"/>
        </w:numPr>
        <w:spacing w:after="40" w:before="40"/>
      </w:pPr>
      <w:r>
        <w:rPr>
          <w:rFonts w:ascii="Arial" w:cs="Arial" w:eastAsia="Arial" w:hAnsi="Arial"/>
          <w:sz w:val="24"/>
          <w:szCs w:val="24"/>
        </w:rPr>
        <w:t xml:space="preserve">Token and cost optimisation by design</w:t>
      </w:r>
    </w:p>
    <w:p>
      <w:pPr>
        <w:pStyle w:val="ListParagraph"/>
        <w:numPr>
          <w:ilvl w:val="0"/>
          <w:numId w:val="2"/>
        </w:numPr>
        <w:spacing w:after="40" w:before="40"/>
      </w:pPr>
      <w:r>
        <w:rPr>
          <w:rFonts w:ascii="Arial" w:cs="Arial" w:eastAsia="Arial" w:hAnsi="Arial"/>
          <w:sz w:val="24"/>
          <w:szCs w:val="24"/>
        </w:rPr>
        <w:t xml:space="preserve">Extensible by design — module framework, instruction layer, integration architecture</w:t>
      </w:r>
    </w:p>
    <w:p>
      <w:pPr>
        <w:pStyle w:val="ListParagraph"/>
        <w:numPr>
          <w:ilvl w:val="0"/>
          <w:numId w:val="2"/>
        </w:numPr>
        <w:spacing w:after="40" w:before="40"/>
      </w:pPr>
      <w:r>
        <w:rPr>
          <w:rFonts w:ascii="Arial" w:cs="Arial" w:eastAsia="Arial" w:hAnsi="Arial"/>
          <w:sz w:val="24"/>
          <w:szCs w:val="24"/>
        </w:rPr>
        <w:t xml:space="preserve">Multi-lingual from launch — English and Hebrew in MVP</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9.2 Build principles</w:t>
      </w:r>
    </w:p>
    <w:p>
      <w:pPr>
        <w:pStyle w:val="ListParagraph"/>
        <w:numPr>
          <w:ilvl w:val="0"/>
          <w:numId w:val="2"/>
        </w:numPr>
        <w:spacing w:after="40" w:before="40"/>
      </w:pPr>
      <w:r>
        <w:rPr>
          <w:rFonts w:ascii="Arial" w:cs="Arial" w:eastAsia="Arial" w:hAnsi="Arial"/>
          <w:sz w:val="24"/>
          <w:szCs w:val="24"/>
        </w:rPr>
        <w:t xml:space="preserve">API-first architecture</w:t>
      </w:r>
    </w:p>
    <w:p>
      <w:pPr>
        <w:pStyle w:val="ListParagraph"/>
        <w:numPr>
          <w:ilvl w:val="0"/>
          <w:numId w:val="2"/>
        </w:numPr>
        <w:spacing w:after="40" w:before="40"/>
      </w:pPr>
      <w:r>
        <w:rPr>
          <w:rFonts w:ascii="Arial" w:cs="Arial" w:eastAsia="Arial" w:hAnsi="Arial"/>
          <w:sz w:val="24"/>
          <w:szCs w:val="24"/>
        </w:rPr>
        <w:t xml:space="preserve">Internal validation before external launch — validate core workflow with real researchers before building org features, billing, or compliance</w:t>
      </w:r>
    </w:p>
    <w:p>
      <w:pPr>
        <w:pStyle w:val="ListParagraph"/>
        <w:numPr>
          <w:ilvl w:val="0"/>
          <w:numId w:val="2"/>
        </w:numPr>
        <w:spacing w:after="40" w:before="40"/>
      </w:pPr>
      <w:r>
        <w:rPr>
          <w:rFonts w:ascii="Arial" w:cs="Arial" w:eastAsia="Arial" w:hAnsi="Arial"/>
          <w:sz w:val="24"/>
          <w:szCs w:val="24"/>
        </w:rPr>
        <w:t xml:space="preserve">Two modules in MVP — validate task/thread model across both module types before building Module 3</w:t>
      </w:r>
    </w:p>
    <w:p>
      <w:pPr>
        <w:pStyle w:val="ListParagraph"/>
        <w:numPr>
          <w:ilvl w:val="0"/>
          <w:numId w:val="2"/>
        </w:numPr>
        <w:spacing w:after="40" w:before="40"/>
      </w:pPr>
      <w:r>
        <w:rPr>
          <w:rFonts w:ascii="Arial" w:cs="Arial" w:eastAsia="Arial" w:hAnsi="Arial"/>
          <w:sz w:val="24"/>
          <w:szCs w:val="24"/>
        </w:rPr>
        <w:t xml:space="preserve">Design for analytics and logging from day one</w:t>
      </w:r>
    </w:p>
    <w:p>
      <w:pPr>
        <w:pStyle w:val="ListParagraph"/>
        <w:numPr>
          <w:ilvl w:val="0"/>
          <w:numId w:val="2"/>
        </w:numPr>
        <w:spacing w:after="40" w:before="40"/>
      </w:pPr>
      <w:r>
        <w:rPr>
          <w:rFonts w:ascii="Arial" w:cs="Arial" w:eastAsia="Arial" w:hAnsi="Arial"/>
          <w:sz w:val="24"/>
          <w:szCs w:val="24"/>
        </w:rPr>
        <w:t xml:space="preserve">Instruction quality is product quality — master instructions are core IP</w:t>
      </w:r>
    </w:p>
    <w:p>
      <w:pPr>
        <w:pStyle w:val="ListParagraph"/>
        <w:numPr>
          <w:ilvl w:val="0"/>
          <w:numId w:val="2"/>
        </w:numPr>
        <w:spacing w:after="40" w:before="40"/>
      </w:pPr>
      <w:r>
        <w:rPr>
          <w:rFonts w:ascii="Arial" w:cs="Arial" w:eastAsia="Arial" w:hAnsi="Arial"/>
          <w:sz w:val="24"/>
          <w:szCs w:val="24"/>
        </w:rPr>
        <w:t xml:space="preserve">No irreversible decisions in the MVP</w:t>
      </w:r>
    </w:p>
    <w:p>
      <w:pPr>
        <w:pStyle w:val="ListParagraph"/>
        <w:numPr>
          <w:ilvl w:val="0"/>
          <w:numId w:val="2"/>
        </w:numPr>
        <w:spacing w:after="40" w:before="40"/>
      </w:pPr>
      <w:r>
        <w:rPr>
          <w:rFonts w:ascii="Arial" w:cs="Arial" w:eastAsia="Arial" w:hAnsi="Arial"/>
          <w:sz w:val="24"/>
          <w:szCs w:val="24"/>
        </w:rPr>
        <w:t xml:space="preserve">Remote EC2 development environment — consistent Linux environment, Cursor connects via SSH</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9.3 Documentation principles</w:t>
      </w:r>
    </w:p>
    <w:p>
      <w:pPr>
        <w:pStyle w:val="ListParagraph"/>
        <w:numPr>
          <w:ilvl w:val="0"/>
          <w:numId w:val="2"/>
        </w:numPr>
        <w:spacing w:after="40" w:before="40"/>
      </w:pPr>
      <w:r>
        <w:rPr>
          <w:rFonts w:ascii="Arial" w:cs="Arial" w:eastAsia="Arial" w:hAnsi="Arial"/>
          <w:sz w:val="24"/>
          <w:szCs w:val="24"/>
        </w:rPr>
        <w:t xml:space="preserve">Every session produces an artifact</w:t>
      </w:r>
    </w:p>
    <w:p>
      <w:pPr>
        <w:pStyle w:val="ListParagraph"/>
        <w:numPr>
          <w:ilvl w:val="0"/>
          <w:numId w:val="2"/>
        </w:numPr>
        <w:spacing w:after="40" w:before="40"/>
      </w:pPr>
      <w:r>
        <w:rPr>
          <w:rFonts w:ascii="Arial" w:cs="Arial" w:eastAsia="Arial" w:hAnsi="Arial"/>
          <w:sz w:val="24"/>
          <w:szCs w:val="24"/>
        </w:rPr>
        <w:t xml:space="preserve">Update this plan at the end of every session</w:t>
      </w:r>
    </w:p>
    <w:p>
      <w:pPr>
        <w:pStyle w:val="ListParagraph"/>
        <w:numPr>
          <w:ilvl w:val="0"/>
          <w:numId w:val="2"/>
        </w:numPr>
        <w:spacing w:after="40" w:before="40"/>
      </w:pPr>
      <w:r>
        <w:rPr>
          <w:rFonts w:ascii="Arial" w:cs="Arial" w:eastAsia="Arial" w:hAnsi="Arial"/>
          <w:sz w:val="24"/>
          <w:szCs w:val="24"/>
        </w:rPr>
        <w:t xml:space="preserve">Decisions once made are not relitigated</w:t>
      </w:r>
    </w:p>
    <w:p>
      <w:pPr>
        <w:pStyle w:val="ListParagraph"/>
        <w:numPr>
          <w:ilvl w:val="0"/>
          <w:numId w:val="2"/>
        </w:numPr>
        <w:spacing w:after="40" w:before="40"/>
      </w:pPr>
      <w:r>
        <w:rPr>
          <w:rFonts w:ascii="Arial" w:cs="Arial" w:eastAsia="Arial" w:hAnsi="Arial"/>
          <w:sz w:val="24"/>
          <w:szCs w:val="24"/>
        </w:rPr>
        <w:t xml:space="preserve">All documents committed to /docs in the GitHub repo</w:t>
      </w:r>
    </w:p>
    <w:p>
      <w:pPr>
        <w:pStyle w:val="ListParagraph"/>
        <w:numPr>
          <w:ilvl w:val="0"/>
          <w:numId w:val="2"/>
        </w:numPr>
        <w:spacing w:after="40" w:before="40"/>
      </w:pPr>
      <w:r>
        <w:rPr>
          <w:rFonts w:ascii="Arial" w:cs="Arial" w:eastAsia="Arial" w:hAnsi="Arial"/>
          <w:sz w:val="24"/>
          <w:szCs w:val="24"/>
        </w:rPr>
        <w:t xml:space="preserve">ADRs for significant technical decisions made during build</w:t>
      </w:r>
    </w:p>
    <w:p>
      <w:pPr>
        <w:pStyle w:val="ListParagraph"/>
        <w:numPr>
          <w:ilvl w:val="0"/>
          <w:numId w:val="2"/>
        </w:numPr>
        <w:spacing w:after="40" w:before="40"/>
      </w:pPr>
      <w:r>
        <w:rPr>
          <w:rFonts w:ascii="Arial" w:cs="Arial" w:eastAsia="Arial" w:hAnsi="Arial"/>
          <w:sz w:val="24"/>
          <w:szCs w:val="24"/>
        </w:rPr>
        <w:t xml:space="preserve">Keep Claude in context — always upload both the concept doc and this plan document</w:t>
      </w:r>
    </w:p>
    <w:p>
      <w:pPr>
        <w:spacing w:after="60" w:before="60"/>
      </w:pPr>
      <w:r>
        <w:t xml:space="preserve"/>
      </w:r>
    </w:p>
    <w:p>
      <w:pPr>
        <w:pStyle w:val="Heading1"/>
        <w:spacing w:after="200" w:before="360"/>
      </w:pPr>
      <w:r>
        <w:rPr>
          <w:rFonts w:ascii="Arial" w:cs="Arial" w:eastAsia="Arial" w:hAnsi="Arial"/>
          <w:b/>
          <w:bCs/>
          <w:color w:val="1F3864"/>
          <w:sz w:val="32"/>
          <w:szCs w:val="32"/>
        </w:rPr>
        <w:t xml:space="preserve">10.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32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was decided</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Platform name &amp; domain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Platform name: Eluven. Domain: eluven.ai. Registered at Namecheap with WhoisGuard privacy. Transfer to Route 53 in infrastructure session.</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Modern invented word from elucidate — brings clarity to complex academic work. Clean .ai domain appropriate for an AI platform.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Go-to-market 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Individual researchers first.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Faster sales cycle, no institutional procurement, aligns with single-user MVP build.</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 scope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Two modules (External Paper Review + Student Paper Review), clusters, workflows, Hebrew, Instruction Studio (minimal), internal use only.</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Validate both module types and full workflow model before external launch.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MVP deferred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Defer: delegation, full analytics, org admin, billing, full Instruction Studio, vision, AI-based routing, GDPR, WCAG.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needed for internal validation. Add in Phase 1 for external launch.</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Tech stack</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Next.js, Python, AWS Bedrock, SST on CDK, ECS Fargate, RDS PostgreSQL, pgvector (HNSW), AWS SQS, SSE, NextAuth.js.</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Best fit for platform complexity, AWS consolidation, solo developer.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Development environment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remote EC2 t3.xlarge (Ubuntu 24 LTS). Cursor connects via SSH. OrbStack for containers.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Consistent Linux environment matching production, MacBook stays free, heavy agent tasks run unattended.</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Development tool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Cursor Pro + Claude.</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Best multi-file agentic coding experience, native SSH remote support.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control &amp; lifecycle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 feature branches, Conventional Commits, GitHub Releases, GitHub Issues + Projects, /docs folder, ADRs.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Everything in one place, natively linked.</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Development standards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Ruff + ESLint + Prettier + pre-commit hooks, Pyright + strict TypeScript, Pytest + Jest + Playwright, Poetry + pnpm.</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Automated quality enforcement, pragmatic test coverage for solo MVP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Logging strategy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JSON logging from day one — AI calls, workflow execution, RAG retrieval, user actions, errors.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Essential for debugging, AI quality assessment, and usage understanding.</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AI access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Bedrock as AI gateway — Claude as primary model, multi-provider capability.</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Consistent with AWS stack, data residency, multi-provider abstraction built 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routing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Rule-based per thread type, start with Claude 3.5 Sonnet. AI-based routing in Phase 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Validate instruction quality without model variance.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Document pipeline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Unstructured.io, semantic chunking 512/50 tokens, tables as structured data, vision deferred to Phase 1.</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Best academic document handling.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 formats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PDF, Word, TXT, Excel/CSV, LaTeX in MVP. 50MB max file size.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Covers all common academic formats.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File storage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S3 — raw files + processed chunks in pgvector.</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Raw files for download/export, chunks for RAG retrieval.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 mechanism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NextAuth.js with email/password.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Proper JWT session management, extensible to SSO in Phase 2.</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Async processing</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AWS SQS + Python worker.</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Background processing consistent with AWS stack.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updates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Server-Sent Events (SSE) for AI streaming and workflow status.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One-way push sufficient, simpler than WebSockets.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RAG retrieval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Top-10 chunks, 0.7 threshold, 0.5 fallback retry, HNSW index.</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Balances quality and performance for MVP scale.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 + Pydantic validation (machine), rendered cards grouped by type with timeline toggle (user).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Machine-readable for workflow engine, human-readable for researchers.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Studio</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First-class platform area. Minimal settings UI in MVP. Full studio in Phase 1.</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Instructions are core IP.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 memory display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Grouped by type (Findings, Assumptions, Gaps, References) with timeline toggle.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Grouped for review, timeline for understanding how analysis evolved.</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CI/CD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GitHub Actions. Lint+test on branch, integration tests on PR, build+deploy on merge to main.</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Native GitHub integration.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Security scanning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Dependabot, pip-audit, npm audit, GitHub Secret Scanning, Bandit, ESLint security, ECR image scanning.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Four layers covering dependencies, secrets, SAST, and container vulnerabilities.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Testing strategy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Pragmatic — unit + integration on critical paths. Pytest + Jest + Playwright (5 E2E scenarios).</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Enough to catch regressions without slowing a solo MVP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CloudWatch all layers. Three alert levels — info, warning, critical (email + SMS).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Native AWS, comprehensive coverage.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Backup</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RDS daily snapshots + transaction logs, 14-day retention. S3 versioning enabled.</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Point-in-time recovery, protects against accidental data loss.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Three AWS Budgets (total $50/$100, Bedrock $30, infrastructure $20) + Cost Anomaly Detection.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Catches runaway Bedrock spend before it becomes a problem.</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Compliance baseline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GDPR deferred to Phase 1, WCAG 2.1 AA in Phase 1, no institutional agreements pre-launch.</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Internal MVP has no compliance burden.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Team &amp; timeline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founder, fully in-house, internal use, 3-month target to first internal users.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validation first.</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First run experience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Empty dashboard with contextual empty states. Read-only sample tasks from empty state.</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Clean start, guidance available.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Thread naming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Auto-generated from thread type + paper title, user-editable.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Meaningful default, flexible override.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Task status guardrails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Soft guardrails — warnings not blocks.</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Non-linear as spec requires.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 editing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markdown editing before export.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professional freedom to refine.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Sharing isolation principle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Sharing is never transitive beyond directly attached resources. Retrieval for collaborators scoped to explicitly attached KBs only.</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Prevents unintended data exposure across tasks, clusters, and personal libraries.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versioning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/api/v1/ prefix, increment on breaking changes.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Clean versioning, backward compatible where possible.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pgvector index</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HNSW — better query performance, higher memory.</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Optimal for MVP scale query performance.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Concurrent workflows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per user maximum.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Prevents resource exhaustion at MVP scale.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Rate limiting</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Per-user, 10 AI calls per minute.</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Prevents runaway costs from misconfigured clients.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Browser support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Chrome + Firefox + Safari + Edge.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major modern browsers.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Mobile experience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Graceful degradation — readable but not optimised.</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Desktop-first for MVP.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 size limit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50MB per file.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Covers all realistic academic document sizes.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Deploy communication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Rolling deploy = zero downtime, no notification needed for internal MVP.</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Zero-downtime deployment, colleagues unaffected.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authoring timeline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Parallel to build — External Paper Review Week 6, Student Paper Review Week 8.</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Instructions ready exactly when each module is ready for testing.</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Peer review confidentiality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Deferred — internal MVP only, no formal position needed yet.</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Add before external launch with real users.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Student data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formal policy for internal MVP — colleagues are trusted.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before external launch.</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Instruction testing protocol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Process defined per thread type during instruction drafting session. Results recorded in /docs/testing/.</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Systematic quality assessment version controlled with instructions.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task different flavour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Handled by task-level KB and task-level instructions in the five-level instruction layer.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instruction layer was designed for exactly this — no separate thread types needed per content type.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Researcher collaboration model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Academic researcher to be onboarded before instruction drafting begins. Dedicated onboarding session before infrastructure session.</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Gets researcher contributing early — input on KB design, instruction authoring before platform exists.</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11. Open Questions Log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5160"/>
        <w:gridCol w:w="190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Should automated workflow progress be visible in real time (live thread status updates) or only surfaced on completion/intervention?</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Open — resolve during build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Should a Cluster have its own task memory, or only individual tasks within 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 resolve before data model</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3</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What aggregate statistics should the Assignment dashboard show beyond status counts and grade distribution?</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Open — resolve during build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 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Closed — eluven.ai</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5</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Task sorting and filtering options on dashboard — by status, date, module type, cluster, working language?</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Open — resolve during build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Session persistence — what happens if user closes browser mid-thread? Is partial AI response saved? Can they resume?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 resolve during build</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7</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Batch export permissions — who can trigger batch export as zip for a shared Assignment cluster?</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Open — resolve during build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versioning edge case — if master instructions change while a workflow is running, which version do remaining threads use?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 resolve during build</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9</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Cluster/task/thread templates — should users be able to save and reuse templates? How do they relate to workflow engine and activity library? Who owns them?</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Open — dedicated discussion before data model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task different flavour — book vs article review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Closed — handled by task-level KB and instructions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11</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Academic researcher — onboarding, tools needed before Instruction Studio exists, collaboration model, GitHub access, instruction authoring working method</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Open — dedicated session before instruction drafting</w:t>
            </w:r>
          </w:p>
        </w:tc>
      </w:tr>
    </w:tbl>
    <w:p>
      <w:pPr>
        <w:spacing w:after="60" w:before="60"/>
      </w:pPr>
      <w:r>
        <w:t xml:space="preserve"/>
      </w:r>
    </w:p>
    <w:p>
      <w:pPr>
        <w:pStyle w:val="Heading1"/>
        <w:spacing w:after="200" w:before="360"/>
      </w:pPr>
      <w:r>
        <w:rPr>
          <w:rFonts w:ascii="Arial" w:cs="Arial" w:eastAsia="Arial" w:hAnsi="Arial"/>
          <w:b/>
          <w:bCs/>
          <w:color w:val="1F3864"/>
          <w:sz w:val="32"/>
          <w:szCs w:val="32"/>
        </w:rPr>
        <w:t xml:space="preserve">12.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5760"/>
        <w:gridCol w:w="180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Changes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1.2</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Decisions session completed. Platform name (Eluven) and domain (eluven.ai) established. Full tech stack, infrastructure, DevOps, development standards, and AI quality standards defined. All build-blocking decisions resolved. Open decisions expanded to 30 items. Researcher onboarding added as first session. Open questions log expanded to 11 items.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Claude / Project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Cluster concept, Assignment/Submission hierarchy, Automation/Workflow model, five-level instruction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 Project team</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1.0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May 2026</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Initial version — project overview, open decisions, design document checklist, build plan, session protocol, working principles.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Claude / Project team</w:t>
            </w:r>
          </w:p>
        </w:tc>
      </w:tr>
    </w:tbl>
    <w:p>
      <w:pPr>
        <w:spacing w:after="60" w:before="60"/>
      </w:pPr>
      <w:r>
        <w:t xml:space="preserve"/>
      </w:r>
    </w:p>
    <w:p>
      <w:pPr>
        <w:spacing w:after="0" w:before="400"/>
        <w:jc w:val="center"/>
      </w:pPr>
      <w:r>
        <w:rPr>
          <w:rFonts w:ascii="Arial" w:cs="Arial" w:eastAsia="Arial" w:hAnsi="Arial"/>
          <w:i/>
          <w:iCs/>
          <w:color w:val="666666"/>
          <w:sz w:val="20"/>
          <w:szCs w:val="20"/>
        </w:rPr>
        <w:t xml:space="preserve">Eluven  |  Confidential — Internal Working Document  |  Version 1.2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2026-05-29T18:56:53.714Z</dcterms:created>
  <dcterms:modified xsi:type="dcterms:W3CDTF">2026-05-29T18:56:53.730Z</dcterms:modified>
</cp:coreProperties>
</file>

<file path=docProps/custom.xml><?xml version="1.0" encoding="utf-8"?>
<Properties xmlns="http://schemas.openxmlformats.org/officeDocument/2006/custom-properties" xmlns:vt="http://schemas.openxmlformats.org/officeDocument/2006/docPropsVTypes"/>
</file>