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b/>
          <w:sz w:val="36"/>
          <w:szCs w:val="36"/>
        </w:rPr>
      </w:pPr>
      <w:r>
        <w:rPr>
          <w:rFonts w:hint="eastAsia" w:ascii="黑体" w:hAnsi="黑体" w:eastAsia="黑体"/>
          <w:b/>
          <w:sz w:val="36"/>
          <w:szCs w:val="36"/>
        </w:rPr>
        <w:t>直流电动机起动仿真试验</w:t>
      </w:r>
    </w:p>
    <w:p>
      <w:pPr>
        <w:ind w:firstLine="31680"/>
      </w:pPr>
      <w:r>
        <w:rPr>
          <w:rFonts w:hint="eastAsia"/>
        </w:rPr>
        <w:t>研究不同励磁方式直流电动机的直接起动过程</w:t>
      </w:r>
      <w:r>
        <w:t>,</w:t>
      </w:r>
      <w:r>
        <w:rPr>
          <w:rFonts w:hint="eastAsia"/>
        </w:rPr>
        <w:t>观察其中转速、电磁扭矩及电枢电流的变化规律。</w:t>
      </w:r>
    </w:p>
    <w:p>
      <w:pPr>
        <w:ind w:firstLine="31680"/>
      </w:pPr>
      <w:r>
        <w:t xml:space="preserve">1.  </w:t>
      </w:r>
      <w:r>
        <w:rPr>
          <w:rFonts w:hint="eastAsia"/>
        </w:rPr>
        <w:t>问题分析</w:t>
      </w:r>
    </w:p>
    <w:p>
      <w:pPr>
        <w:ind w:firstLine="316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pPr>
        <w:ind w:firstLine="316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pPr>
        <w:ind w:firstLine="316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pPr>
        <w:ind w:firstLine="31680"/>
      </w:pPr>
      <w:r>
        <w:t xml:space="preserve">2.  </w:t>
      </w:r>
      <w:r>
        <w:rPr>
          <w:rFonts w:hint="eastAsia"/>
        </w:rPr>
        <w:t>演示</w:t>
      </w:r>
      <w:r>
        <w:t>-</w:t>
      </w:r>
      <w:r>
        <w:rPr>
          <w:rFonts w:hint="eastAsia"/>
        </w:rPr>
        <w:t>他励直流电动机的直接起动模型。</w:t>
      </w:r>
    </w:p>
    <w:p>
      <w:pPr>
        <w:ind w:firstLine="31680"/>
      </w:pPr>
      <w:r>
        <w:t>3</w:t>
      </w:r>
      <w:r>
        <w:rPr>
          <w:rFonts w:hint="eastAsia"/>
        </w:rPr>
        <w:t>．实践</w:t>
      </w:r>
      <w:r>
        <w:t>-</w:t>
      </w:r>
      <w:r>
        <w:rPr>
          <w:rFonts w:hint="eastAsia"/>
        </w:rPr>
        <w:t>降压起动、串电阻起动方式下模型建立，起动特性分析。（提交模型文件、数据分析报告）</w:t>
      </w:r>
    </w:p>
    <w:p>
      <w:pPr>
        <w:ind w:firstLine="31680"/>
      </w:pPr>
    </w:p>
    <w:p>
      <w:pPr>
        <w:ind w:firstLine="31680"/>
      </w:pPr>
    </w:p>
    <w:p>
      <w:pPr>
        <w:ind w:firstLine="31680"/>
      </w:pPr>
    </w:p>
    <w:p>
      <w:pPr>
        <w:ind w:firstLine="31680"/>
      </w:pPr>
    </w:p>
    <w:p>
      <w:pPr>
        <w:ind w:firstLine="31680"/>
      </w:pPr>
    </w:p>
    <w:p>
      <w:pPr>
        <w:ind w:firstLine="31680"/>
      </w:pPr>
    </w:p>
    <w:p>
      <w:pPr>
        <w:ind w:firstLine="31680"/>
      </w:pPr>
    </w:p>
    <w:p>
      <w:pPr>
        <w:ind w:firstLine="31680"/>
      </w:pPr>
    </w:p>
    <w:p>
      <w:pPr>
        <w:pStyle w:val="2"/>
        <w:ind w:firstLine="31680"/>
        <w:jc w:val="center"/>
      </w:pPr>
      <w:r>
        <w:t>Matlab</w:t>
      </w:r>
      <w:r>
        <w:rPr>
          <w:rFonts w:hint="eastAsia"/>
        </w:rPr>
        <w:t>建模分析</w:t>
      </w:r>
    </w:p>
    <w:p>
      <w:pPr>
        <w:pStyle w:val="3"/>
        <w:ind w:left="0" w:leftChars="0" w:firstLine="0" w:firstLineChars="0"/>
        <w:rPr>
          <w:b/>
          <w:bCs/>
        </w:rPr>
      </w:pPr>
      <w:r>
        <w:rPr>
          <w:rFonts w:hint="eastAsia"/>
          <w:b/>
          <w:bCs/>
        </w:rPr>
        <w:t>一、直接启动模型</w:t>
      </w:r>
    </w:p>
    <w:p>
      <w:pPr>
        <w:pStyle w:val="4"/>
        <w:ind w:left="0" w:leftChars="0" w:firstLine="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1、直接启动基本电路分析</w:t>
      </w:r>
    </w:p>
    <w:p>
      <w:pPr>
        <w:ind w:firstLine="31680"/>
      </w:pPr>
      <w:r>
        <w:rPr>
          <w:rFonts w:hint="eastAsia"/>
        </w:rPr>
        <w:t>直接启动就是在他励直流电动机的电枢上直接加以额定电压的启动方式，如图</w:t>
      </w:r>
      <w:r>
        <w:t>1</w:t>
      </w:r>
      <w:r>
        <w:rPr>
          <w:rFonts w:hint="eastAsia"/>
        </w:rPr>
        <w:t>所示。启动时，先合</w:t>
      </w:r>
      <w:r>
        <w:t>Q1</w:t>
      </w:r>
      <w:r>
        <w:rPr>
          <w:rFonts w:hint="eastAsia"/>
        </w:rPr>
        <w:t>建立磁场，然后合</w:t>
      </w:r>
      <w:r>
        <w:t>Q2</w:t>
      </w:r>
      <w:r>
        <w:rPr>
          <w:rFonts w:hint="eastAsia"/>
        </w:rPr>
        <w:t>全压启动。</w:t>
      </w:r>
    </w:p>
    <w:p>
      <w:pPr>
        <w:ind w:firstLine="31680"/>
        <w:jc w:val="center"/>
      </w:pPr>
      <w:r>
        <w:pict>
          <v:shape id="_x0000_i1025" o:spt="75" alt="t39" type="#_x0000_t75" style="height:270.75pt;width:202.5pt;" filled="f" o:preferrelative="t" stroked="f" coordsize="21600,21600">
            <v:path/>
            <v:fill on="f" focussize="0,0"/>
            <v:stroke on="f" joinstyle="miter"/>
            <v:imagedata r:id="rId5" o:title=""/>
            <o:lock v:ext="edit" aspectratio="t"/>
            <w10:wrap type="none"/>
            <w10:anchorlock/>
          </v:shape>
        </w:pict>
      </w:r>
    </w:p>
    <w:p>
      <w:pPr>
        <w:pStyle w:val="20"/>
        <w:spacing w:before="156" w:after="156"/>
      </w:pPr>
      <w:r>
        <w:rPr>
          <w:rFonts w:hint="eastAsia"/>
        </w:rPr>
        <w:t>图</w:t>
      </w:r>
      <w:r>
        <w:t xml:space="preserve">1   </w:t>
      </w:r>
      <w:r>
        <w:rPr>
          <w:rFonts w:hint="eastAsia"/>
        </w:rPr>
        <w:t>他励直流电动机的全压启动</w:t>
      </w:r>
    </w:p>
    <w:p>
      <w:pPr>
        <w:ind w:firstLine="31680"/>
      </w:pPr>
      <w:r>
        <w:rPr>
          <w:rFonts w:hint="eastAsia"/>
        </w:rPr>
        <w:t>启动开始瞬间，由于机械惯性，电动机转速</w:t>
      </w:r>
      <w:r>
        <w:rPr>
          <w:b w:val="0"/>
          <w:bCs w:val="0"/>
          <w:position w:val="-6"/>
        </w:rPr>
        <w:object>
          <v:shape id="_x0000_i1026" o:spt="75" type="#_x0000_t75" style="height:16.5pt;width:36.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5" r:id="rId6">
            <o:LockedField>false</o:LockedField>
          </o:OLEObject>
        </w:object>
      </w:r>
      <w:r>
        <w:t xml:space="preserve"> </w:t>
      </w:r>
      <w:r>
        <w:rPr>
          <w:rFonts w:hint="eastAsia"/>
        </w:rPr>
        <w:t>，电枢绕组感应电动势</w:t>
      </w:r>
      <w:r>
        <w:rPr>
          <w:position w:val="-16"/>
        </w:rPr>
        <w:object>
          <v:shape id="_x0000_i1027" o:spt="75" type="#_x0000_t75" style="height:24.75pt;width:108.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6" r:id="rId8">
            <o:LockedField>false</o:LockedField>
          </o:OLEObject>
        </w:object>
      </w:r>
      <w:r>
        <w:rPr>
          <w:rFonts w:hint="eastAsia"/>
        </w:rPr>
        <w:t>，由电动势平衡方程式</w:t>
      </w:r>
      <w:r>
        <w:rPr>
          <w:position w:val="-16"/>
        </w:rPr>
        <w:object>
          <v:shape id="_x0000_i1028" o:spt="75" type="#_x0000_t75" style="height:21.75pt;width:107.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7" r:id="rId10">
            <o:LockedField>false</o:LockedField>
          </o:OLEObject>
        </w:object>
      </w:r>
      <w:r>
        <w:t xml:space="preserve">                           </w:t>
      </w:r>
      <w:r>
        <w:rPr>
          <w:vertAlign w:val="subscript"/>
        </w:rPr>
        <w:t xml:space="preserve">                                                                         </w:t>
      </w:r>
    </w:p>
    <w:p>
      <w:pPr>
        <w:ind w:firstLine="31680"/>
      </w:pPr>
      <w:r>
        <w:rPr>
          <w:rFonts w:hint="eastAsia"/>
        </w:rPr>
        <w:t>可知</w:t>
      </w:r>
    </w:p>
    <w:p>
      <w:pPr>
        <w:ind w:firstLine="31680"/>
      </w:pPr>
      <w:r>
        <w:t xml:space="preserve"> </w:t>
      </w:r>
      <w:r>
        <w:rPr>
          <w:rFonts w:hint="eastAsia"/>
        </w:rPr>
        <w:t>启动电流</w:t>
      </w:r>
      <w:r>
        <w:rPr>
          <w:position w:val="-46"/>
        </w:rPr>
        <w:object>
          <v:shape id="_x0000_i1029" o:spt="75" type="#_x0000_t75" style="height:42.75pt;width:5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8" r:id="rId12">
            <o:LockedField>false</o:LockedField>
          </o:OLEObject>
        </w:object>
      </w:r>
      <w:r>
        <w:rPr>
          <w:rFonts w:hint="eastAsia"/>
        </w:rPr>
        <w:t>，</w:t>
      </w:r>
      <w:r>
        <w:t xml:space="preserve">         </w:t>
      </w:r>
      <w:r>
        <w:rPr>
          <w:rFonts w:hint="eastAsia"/>
        </w:rPr>
        <w:t>启动转矩</w:t>
      </w:r>
      <w:r>
        <w:rPr>
          <w:position w:val="-16"/>
        </w:rPr>
        <w:object>
          <v:shape id="_x0000_i1030" o:spt="75" type="#_x0000_t75" style="height:19.5pt;width:78.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29" r:id="rId14">
            <o:LockedField>false</o:LockedField>
          </o:OLEObject>
        </w:object>
      </w:r>
      <w:r>
        <w:t xml:space="preserve">                         </w:t>
      </w:r>
    </w:p>
    <w:p>
      <w:pPr>
        <w:pStyle w:val="4"/>
        <w:ind w:left="0" w:leftChars="0" w:firstLine="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2、他励直流电动机的直接启动模型如图1所示：</w:t>
      </w:r>
    </w:p>
    <w:p>
      <w:pPr>
        <w:ind w:firstLine="31680"/>
      </w:pPr>
      <w:r>
        <w:pict>
          <v:shape id="_x0000_i1031" o:spt="75" type="#_x0000_t75" style="height:212.05pt;width:415.1pt;" filled="f" o:preferrelative="t" stroked="f" coordsize="21600,21600">
            <v:path/>
            <v:fill on="f" focussize="0,0"/>
            <v:stroke on="f"/>
            <v:imagedata r:id="rId16" o:title=""/>
            <o:lock v:ext="edit" aspectratio="t"/>
            <w10:wrap type="none"/>
            <w10:anchorlock/>
          </v:shape>
        </w:pict>
      </w:r>
    </w:p>
    <w:p>
      <w:pPr>
        <w:pStyle w:val="20"/>
        <w:spacing w:before="156" w:after="156"/>
        <w:rPr>
          <w:b/>
          <w:bCs/>
          <w:sz w:val="24"/>
          <w:szCs w:val="24"/>
        </w:rPr>
      </w:pPr>
      <w:r>
        <w:rPr>
          <w:rFonts w:hint="eastAsia" w:asciiTheme="minorEastAsia" w:hAnsiTheme="minorEastAsia" w:eastAsiaTheme="minorEastAsia" w:cstheme="minorEastAsia"/>
          <w:b w:val="0"/>
          <w:bCs w:val="0"/>
          <w:sz w:val="24"/>
          <w:szCs w:val="24"/>
          <w:lang w:val="en-US" w:eastAsia="zh-CN"/>
        </w:rPr>
        <w:t>图2</w:t>
      </w:r>
      <w:r>
        <w:rPr>
          <w:b/>
          <w:bCs/>
          <w:sz w:val="24"/>
          <w:szCs w:val="24"/>
        </w:rPr>
        <w:t xml:space="preserve"> </w:t>
      </w:r>
      <w:r>
        <w:rPr>
          <w:b w:val="0"/>
          <w:bCs w:val="0"/>
          <w:sz w:val="24"/>
          <w:szCs w:val="24"/>
        </w:rPr>
        <w:t xml:space="preserve">  </w:t>
      </w:r>
      <w:r>
        <w:rPr>
          <w:rFonts w:hint="eastAsia"/>
          <w:b w:val="0"/>
          <w:bCs w:val="0"/>
          <w:sz w:val="24"/>
          <w:szCs w:val="24"/>
        </w:rPr>
        <w:t>直接启动模型</w:t>
      </w:r>
    </w:p>
    <w:p>
      <w:pPr>
        <w:pStyle w:val="4"/>
        <w:ind w:left="0" w:leftChars="0" w:firstLine="0" w:firstLineChars="0"/>
        <w:jc w:val="left"/>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rPr>
        <w:t>3、仿真结果如下图所示</w:t>
      </w:r>
      <w:r>
        <w:rPr>
          <w:rFonts w:hint="eastAsia" w:asciiTheme="minorEastAsia" w:hAnsiTheme="minorEastAsia" w:eastAsiaTheme="minorEastAsia" w:cstheme="minorEastAsia"/>
          <w:b w:val="0"/>
          <w:bCs w:val="0"/>
          <w:lang w:eastAsia="zh-CN"/>
        </w:rPr>
        <w:t>：</w:t>
      </w:r>
    </w:p>
    <w:p>
      <w:pPr>
        <w:widowControl/>
        <w:spacing w:line="240" w:lineRule="auto"/>
        <w:ind w:firstLine="480" w:firstLineChars="0"/>
        <w:jc w:val="left"/>
      </w:pPr>
      <w:r>
        <w:pict>
          <v:shape id="_x0000_i1032" o:spt="75" type="#_x0000_t75" style="height:238.75pt;width:414.6pt;" filled="f" stroked="f" coordsize="21600,21600">
            <v:path/>
            <v:fill on="f" focussize="0,0"/>
            <v:stroke on="f"/>
            <v:imagedata r:id="rId17" o:title=""/>
            <o:lock v:ext="edit" aspectratio="t"/>
            <w10:wrap type="none"/>
            <w10:anchorlock/>
          </v:shape>
        </w:pict>
      </w:r>
    </w:p>
    <w:p>
      <w:pPr>
        <w:pStyle w:val="20"/>
        <w:spacing w:before="156" w:after="1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图3   电机电压变化图</w:t>
      </w:r>
    </w:p>
    <w:p>
      <w:pPr>
        <w:widowControl/>
        <w:spacing w:line="240" w:lineRule="auto"/>
        <w:ind w:firstLine="480" w:firstLineChars="0"/>
        <w:jc w:val="left"/>
      </w:pPr>
      <w:r>
        <w:pict>
          <v:shape id="_x0000_i1033" o:spt="75" type="#_x0000_t75" style="height:258.9pt;width:414.85pt;" filled="f" stroked="f" coordsize="21600,21600">
            <v:path/>
            <v:fill on="f" focussize="0,0"/>
            <v:stroke on="f"/>
            <v:imagedata r:id="rId18" o:title=""/>
            <o:lock v:ext="edit" aspectratio="t"/>
            <w10:wrap type="none"/>
            <w10:anchorlock/>
          </v:shape>
        </w:pict>
      </w:r>
    </w:p>
    <w:p>
      <w:pPr>
        <w:pStyle w:val="20"/>
        <w:spacing w:before="156" w:after="1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图4   电枢电流变化图</w:t>
      </w:r>
    </w:p>
    <w:p>
      <w:pPr>
        <w:widowControl/>
        <w:spacing w:line="240" w:lineRule="auto"/>
        <w:ind w:firstLine="480" w:firstLineChars="0"/>
        <w:jc w:val="left"/>
        <w:rPr>
          <w:rFonts w:hint="eastAsia" w:asciiTheme="minorEastAsia" w:hAnsiTheme="minorEastAsia" w:eastAsiaTheme="minorEastAsia" w:cstheme="minorEastAsia"/>
          <w:sz w:val="24"/>
          <w:szCs w:val="24"/>
        </w:rPr>
      </w:pPr>
      <w:r>
        <w:pict>
          <v:shape id="_x0000_i1034" o:spt="75" type="#_x0000_t75" style="height:238.15pt;width:415.05pt;" filled="f" stroked="f" coordsize="21600,21600">
            <v:path/>
            <v:fill on="f" focussize="0,0"/>
            <v:stroke on="f"/>
            <v:imagedata r:id="rId19" o:title=""/>
            <o:lock v:ext="edit" aspectratio="t"/>
            <w10:wrap type="none"/>
            <w10:anchorlock/>
          </v:shape>
        </w:pict>
      </w:r>
    </w:p>
    <w:p>
      <w:pPr>
        <w:pStyle w:val="20"/>
        <w:spacing w:before="156" w:after="1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图5   电机转矩变化图</w:t>
      </w:r>
    </w:p>
    <w:p>
      <w:pPr>
        <w:widowControl/>
        <w:spacing w:line="240" w:lineRule="auto"/>
        <w:ind w:firstLine="480" w:firstLineChars="0"/>
        <w:jc w:val="left"/>
      </w:pPr>
    </w:p>
    <w:p>
      <w:pPr>
        <w:pStyle w:val="20"/>
        <w:spacing w:before="156" w:after="156"/>
      </w:pPr>
      <w:r>
        <w:pict>
          <v:shape id="_x0000_i1035" o:spt="75" type="#_x0000_t75" style="height:252.3pt;width:414.9pt;" filled="f" stroked="f" coordsize="21600,21600">
            <v:path/>
            <v:fill on="f" focussize="0,0"/>
            <v:stroke on="f"/>
            <v:imagedata r:id="rId20" o:title=""/>
            <o:lock v:ext="edit" aspectratio="t"/>
            <w10:wrap type="none"/>
            <w10:anchorlock/>
          </v:shape>
        </w:pict>
      </w:r>
    </w:p>
    <w:p>
      <w:pPr>
        <w:pStyle w:val="20"/>
        <w:spacing w:before="156" w:after="15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图6   电机转速变化图</w:t>
      </w:r>
    </w:p>
    <w:p>
      <w:pPr>
        <w:pStyle w:val="20"/>
        <w:spacing w:before="156" w:after="156"/>
      </w:pPr>
      <w:r>
        <w:pict>
          <v:shape id="_x0000_i1036" o:spt="75" type="#_x0000_t75" style="height:234.15pt;width:415.05pt;" filled="f" stroked="f" coordsize="21600,21600">
            <v:path/>
            <v:fill on="f" focussize="0,0"/>
            <v:stroke on="f"/>
            <v:imagedata r:id="rId21" o:title=""/>
            <o:lock v:ext="edit" aspectratio="t"/>
            <w10:wrap type="none"/>
            <w10:anchorlock/>
          </v:shape>
        </w:pict>
      </w:r>
    </w:p>
    <w:p>
      <w:pPr>
        <w:pStyle w:val="20"/>
        <w:spacing w:before="156" w:after="156"/>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sz w:val="24"/>
          <w:szCs w:val="24"/>
          <w:lang w:val="en-US" w:eastAsia="zh-CN"/>
        </w:rPr>
        <w:t>图7   电机转速—电流变化图</w:t>
      </w:r>
    </w:p>
    <w:p>
      <w:pPr>
        <w:pStyle w:val="4"/>
        <w:numPr>
          <w:ilvl w:val="0"/>
          <w:numId w:val="1"/>
        </w:numPr>
        <w:ind w:left="0" w:leftChars="0" w:firstLine="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实验结果分析：</w:t>
      </w:r>
    </w:p>
    <w:p>
      <w:pPr>
        <w:numPr>
          <w:ilvl w:val="0"/>
          <w:numId w:val="2"/>
        </w:numPr>
        <w:ind w:left="425" w:leftChars="0" w:hanging="425" w:firstLineChars="0"/>
        <w:rPr>
          <w:rFonts w:hint="eastAsia"/>
        </w:rPr>
      </w:pPr>
      <w:r>
        <w:rPr>
          <w:rFonts w:hint="eastAsia"/>
          <w:lang w:val="en-US" w:eastAsia="zh-CN"/>
        </w:rPr>
        <w:t>从转矩-电流变化图中可以看出转速与电流呈线性关系，且随着电流的增大而减小，理想空载转速为f(Ia=0)时的对应转速。</w:t>
      </w:r>
    </w:p>
    <w:p>
      <w:pPr>
        <w:numPr>
          <w:ilvl w:val="0"/>
          <w:numId w:val="2"/>
        </w:numPr>
        <w:ind w:left="425" w:leftChars="0" w:hanging="425" w:firstLineChars="0"/>
        <w:rPr>
          <w:szCs w:val="24"/>
        </w:rPr>
      </w:pPr>
      <w:r>
        <w:rPr>
          <w:rFonts w:hint="eastAsia"/>
        </w:rPr>
        <w:t>直接启动时启动电流将达到很大的数值，将出现强烈的换向火花，造成换向困难</w:t>
      </w:r>
      <w:r>
        <w:rPr>
          <w:rFonts w:hint="eastAsia"/>
          <w:lang w:eastAsia="zh-CN"/>
        </w:rPr>
        <w:t>。</w:t>
      </w:r>
    </w:p>
    <w:p>
      <w:pPr>
        <w:numPr>
          <w:ilvl w:val="0"/>
          <w:numId w:val="2"/>
        </w:numPr>
        <w:ind w:left="425" w:leftChars="0" w:hanging="425" w:firstLineChars="0"/>
        <w:rPr>
          <w:szCs w:val="24"/>
        </w:rPr>
      </w:pPr>
      <w:r>
        <w:rPr>
          <w:rFonts w:hint="eastAsia"/>
        </w:rPr>
        <w:t>还可能引起过流保护装置的误动作或引起电网电压的下降，影响其他用户的正常用电</w:t>
      </w:r>
      <w:r>
        <w:rPr>
          <w:rFonts w:hint="eastAsia"/>
          <w:lang w:eastAsia="zh-CN"/>
        </w:rPr>
        <w:t>。</w:t>
      </w:r>
    </w:p>
    <w:p>
      <w:pPr>
        <w:numPr>
          <w:ilvl w:val="0"/>
          <w:numId w:val="2"/>
        </w:numPr>
        <w:ind w:left="425" w:leftChars="0" w:hanging="425" w:firstLineChars="0"/>
        <w:rPr>
          <w:szCs w:val="24"/>
        </w:rPr>
      </w:pPr>
      <w:r>
        <w:rPr>
          <w:rFonts w:hint="eastAsia"/>
        </w:rPr>
        <w:t>启动转矩也很大，造成机械冲击，易使设备受损。因此，除个别容量很小的电动机外，一般直流电动机是不容许直接启动的。</w:t>
      </w:r>
    </w:p>
    <w:p>
      <w:pPr>
        <w:pStyle w:val="3"/>
        <w:ind w:left="0" w:leftChars="0" w:firstLine="0" w:firstLineChars="0"/>
      </w:pPr>
      <w:r>
        <w:rPr>
          <w:rFonts w:hint="eastAsia"/>
        </w:rPr>
        <w:t>二、电枢回路串电阻启动</w:t>
      </w:r>
    </w:p>
    <w:p>
      <w:pPr>
        <w:pStyle w:val="4"/>
        <w:ind w:left="0" w:leftChars="0" w:firstLine="0" w:firstLineChars="0"/>
        <w:rPr>
          <w:rFonts w:hint="eastAsia" w:asciiTheme="minorEastAsia" w:hAnsiTheme="minorEastAsia" w:eastAsiaTheme="minorEastAsia" w:cstheme="minorEastAsia"/>
          <w:b w:val="0"/>
          <w:bCs w:val="0"/>
          <w:szCs w:val="24"/>
        </w:rPr>
      </w:pPr>
      <w:r>
        <w:rPr>
          <w:rFonts w:hint="eastAsia" w:asciiTheme="minorEastAsia" w:hAnsiTheme="minorEastAsia" w:eastAsiaTheme="minorEastAsia" w:cstheme="minorEastAsia"/>
          <w:b w:val="0"/>
          <w:bCs w:val="0"/>
        </w:rPr>
        <w:t>1、电枢回路串电阻启动基本电路分析</w:t>
      </w:r>
    </w:p>
    <w:p>
      <w:pPr>
        <w:ind w:left="60" w:firstLine="31680"/>
        <w:rPr>
          <w:szCs w:val="24"/>
        </w:rPr>
      </w:pPr>
      <w:r>
        <w:rPr>
          <w:rFonts w:hint="eastAsia"/>
          <w:szCs w:val="24"/>
        </w:rPr>
        <w:t>电枢回路串电阻启动即启动时在电枢回路串入电阻，以减小启动电流</w:t>
      </w:r>
      <w:r>
        <w:rPr>
          <w:szCs w:val="24"/>
          <w:vertAlign w:val="subscript"/>
        </w:rPr>
        <w:t xml:space="preserve">        </w:t>
      </w:r>
      <w:r>
        <w:rPr>
          <w:szCs w:val="24"/>
        </w:rPr>
        <w:t>,</w:t>
      </w:r>
      <w:r>
        <w:rPr>
          <w:rFonts w:hint="eastAsia"/>
          <w:szCs w:val="24"/>
        </w:rPr>
        <w:t>电动机启动后，再逐渐切除电阻，以保证足够的启动转矩。图</w:t>
      </w:r>
      <w:r>
        <w:rPr>
          <w:szCs w:val="24"/>
        </w:rPr>
        <w:t>7</w:t>
      </w:r>
      <w:r>
        <w:rPr>
          <w:rFonts w:hint="eastAsia"/>
          <w:szCs w:val="24"/>
        </w:rPr>
        <w:t>为三级电阻启动控制接线和启动工作特性示意图。电动机启动前，应使励磁回路附加电阻为零，以使磁通达到最大值，能产生较大的启动转矩。</w:t>
      </w:r>
    </w:p>
    <w:p>
      <w:pPr>
        <w:ind w:firstLine="0" w:firstLineChars="0"/>
        <w:rPr>
          <w:szCs w:val="24"/>
        </w:rPr>
      </w:pPr>
      <w:r>
        <w:rPr>
          <w:szCs w:val="24"/>
        </w:rPr>
        <w:pict>
          <v:shape id="_x0000_i1037" o:spt="75" alt="t40" type="#_x0000_t75" style="height:174pt;width:415.5pt;" filled="f" o:preferrelative="t" stroked="f" coordsize="21600,21600">
            <v:path/>
            <v:fill on="f" focussize="0,0"/>
            <v:stroke on="f" joinstyle="miter"/>
            <v:imagedata r:id="rId22" o:title=""/>
            <o:lock v:ext="edit" aspectratio="t"/>
            <w10:wrap type="none"/>
            <w10:anchorlock/>
          </v:shape>
        </w:pict>
      </w:r>
    </w:p>
    <w:p>
      <w:pPr>
        <w:pStyle w:val="20"/>
        <w:spacing w:after="156"/>
      </w:pPr>
      <w:r>
        <w:rPr>
          <w:rFonts w:hint="eastAsia"/>
        </w:rPr>
        <w:t>图</w:t>
      </w:r>
      <w:r>
        <w:t xml:space="preserve">7   </w:t>
      </w:r>
      <w:r>
        <w:rPr>
          <w:rFonts w:hint="eastAsia"/>
        </w:rPr>
        <w:t>他励直流电动机串电阻启动的机械特性</w:t>
      </w:r>
    </w:p>
    <w:p>
      <w:pPr>
        <w:ind w:firstLine="31680"/>
        <w:rPr>
          <w:szCs w:val="24"/>
        </w:rPr>
      </w:pPr>
      <w:r>
        <w:rPr>
          <w:rFonts w:hint="eastAsia"/>
          <w:szCs w:val="24"/>
        </w:rPr>
        <w:t>启动开始瞬间，电枢电路中接入全部启动电阻，启动电流</w:t>
      </w:r>
      <w:r>
        <w:rPr>
          <w:position w:val="-46"/>
        </w:rPr>
        <w:object>
          <v:shape id="_x0000_i1038" o:spt="75" type="#_x0000_t75" style="height:33pt;width:93.75pt;" o:ole="t" filled="f" o:preferrelative="t" stroked="f" coordsize="21600,21600">
            <v:path/>
            <v:fill on="f" focussize="0,0"/>
            <v:stroke on="f" joinstyle="miter"/>
            <v:imagedata r:id="rId24" o:title=""/>
            <o:lock v:ext="edit" aspectratio="t"/>
            <w10:wrap type="none"/>
            <w10:anchorlock/>
          </v:shape>
          <o:OLEObject Type="Embed" ProgID="Equation.DSMT4" ShapeID="_x0000_i1038" DrawAspect="Content" ObjectID="_1468075730" r:id="rId23">
            <o:LockedField>false</o:LockedField>
          </o:OLEObject>
        </w:object>
      </w:r>
      <w:r>
        <w:rPr>
          <w:szCs w:val="24"/>
        </w:rPr>
        <w:t xml:space="preserve">  </w:t>
      </w:r>
      <w:r>
        <w:rPr>
          <w:rFonts w:hint="eastAsia"/>
          <w:szCs w:val="24"/>
        </w:rPr>
        <w:t>达到最大值，随着电动机转速的不断增加，电枢电流和电磁转矩将逐渐减小，电动机沿着曲线</w:t>
      </w:r>
      <w:r>
        <w:rPr>
          <w:szCs w:val="24"/>
        </w:rPr>
        <w:t>1</w:t>
      </w:r>
      <w:r>
        <w:rPr>
          <w:rFonts w:hint="eastAsia"/>
          <w:szCs w:val="24"/>
        </w:rPr>
        <w:t>的箭头所指的方向变化。当转速升高至</w:t>
      </w:r>
      <w:r>
        <w:rPr>
          <w:position w:val="-16"/>
        </w:rPr>
        <w:object>
          <v:shape id="_x0000_i1039" o:spt="75" type="#_x0000_t75" style="height:19.5pt;width:12.75pt;" o:ole="t" filled="f" o:preferrelative="t" stroked="f" coordsize="21600,21600">
            <v:path/>
            <v:fill on="f" focussize="0,0"/>
            <v:stroke on="f" joinstyle="miter"/>
            <v:imagedata r:id="rId26" o:title=""/>
            <o:lock v:ext="edit" aspectratio="t"/>
            <w10:wrap type="none"/>
            <w10:anchorlock/>
          </v:shape>
          <o:OLEObject Type="Embed" ProgID="Equation.DSMT4" ShapeID="_x0000_i1039" DrawAspect="Content" ObjectID="_1468075731" r:id="rId25">
            <o:LockedField>false</o:LockedField>
          </o:OLEObject>
        </w:object>
      </w:r>
      <w:r>
        <w:rPr>
          <w:rFonts w:hint="eastAsia"/>
          <w:szCs w:val="24"/>
        </w:rPr>
        <w:t>，电流降至</w:t>
      </w:r>
      <w:r>
        <w:rPr>
          <w:position w:val="-16"/>
        </w:rPr>
        <w:object>
          <v:shape id="_x0000_i1040" o:spt="75" type="#_x0000_t75" style="height:19.5pt;width:21.75pt;" o:ole="t" filled="f" o:preferrelative="t" stroked="f" coordsize="21600,21600">
            <v:path/>
            <v:fill on="f" focussize="0,0"/>
            <v:stroke on="f" joinstyle="miter"/>
            <v:imagedata r:id="rId28" o:title=""/>
            <o:lock v:ext="edit" aspectratio="t"/>
            <w10:wrap type="none"/>
            <w10:anchorlock/>
          </v:shape>
          <o:OLEObject Type="Embed" ProgID="Equation.DSMT4" ShapeID="_x0000_i1040" DrawAspect="Content" ObjectID="_1468075732" r:id="rId27">
            <o:LockedField>false</o:LockedField>
          </o:OLEObject>
        </w:object>
      </w:r>
      <w:r>
        <w:rPr>
          <w:rFonts w:hint="eastAsia"/>
          <w:szCs w:val="24"/>
        </w:rPr>
        <w:t>（图中</w:t>
      </w:r>
      <w:r>
        <w:rPr>
          <w:i/>
          <w:iCs/>
          <w:szCs w:val="24"/>
        </w:rPr>
        <w:t>b</w:t>
      </w:r>
      <w:r>
        <w:rPr>
          <w:rFonts w:hint="eastAsia"/>
          <w:szCs w:val="24"/>
        </w:rPr>
        <w:t>点）时，接触器</w:t>
      </w:r>
      <w:r>
        <w:rPr>
          <w:position w:val="-16"/>
        </w:rPr>
        <w:object>
          <v:shape id="_x0000_i1041" o:spt="75" type="#_x0000_t75" style="height:18pt;width:27.75pt;" o:ole="t" filled="f" o:preferrelative="t" stroked="f" coordsize="21600,21600">
            <v:path/>
            <v:fill on="f" focussize="0,0"/>
            <v:stroke on="f" joinstyle="miter"/>
            <v:imagedata r:id="rId30" o:title=""/>
            <o:lock v:ext="edit" aspectratio="t"/>
            <w10:wrap type="none"/>
            <w10:anchorlock/>
          </v:shape>
          <o:OLEObject Type="Embed" ProgID="Equation.DSMT4" ShapeID="_x0000_i1041" DrawAspect="Content" ObjectID="_1468075733" r:id="rId29">
            <o:LockedField>false</o:LockedField>
          </o:OLEObject>
        </w:object>
      </w:r>
      <w:r>
        <w:rPr>
          <w:rFonts w:hint="eastAsia"/>
          <w:szCs w:val="24"/>
        </w:rPr>
        <w:t>触头闭合，将电阻</w:t>
      </w:r>
      <w:r>
        <w:rPr>
          <w:position w:val="-16"/>
        </w:rPr>
        <w:object>
          <v:shape id="_x0000_i1042" o:spt="75" type="#_x0000_t75" style="height:18.75pt;width:14.25pt;" o:ole="t" filled="f" o:preferrelative="t" stroked="f" coordsize="21600,21600">
            <v:path/>
            <v:fill on="f" focussize="0,0"/>
            <v:stroke on="f" joinstyle="miter"/>
            <v:imagedata r:id="rId32" o:title=""/>
            <o:lock v:ext="edit" aspectratio="t"/>
            <w10:wrap type="none"/>
            <w10:anchorlock/>
          </v:shape>
          <o:OLEObject Type="Embed" ProgID="Equation.DSMT4" ShapeID="_x0000_i1042" DrawAspect="Content" ObjectID="_1468075734" r:id="rId31">
            <o:LockedField>false</o:LockedField>
          </o:OLEObject>
        </w:object>
      </w:r>
      <w:r>
        <w:rPr>
          <w:rFonts w:hint="eastAsia"/>
          <w:szCs w:val="24"/>
        </w:rPr>
        <w:t>短接，由于机械惯性转速不能突变，电动机将瞬间过渡到特性曲线</w:t>
      </w:r>
      <w:r>
        <w:rPr>
          <w:szCs w:val="24"/>
        </w:rPr>
        <w:t>2</w:t>
      </w:r>
      <w:r>
        <w:rPr>
          <w:rFonts w:hint="eastAsia"/>
          <w:szCs w:val="24"/>
        </w:rPr>
        <w:t>上的</w:t>
      </w:r>
      <w:r>
        <w:rPr>
          <w:i/>
          <w:iCs/>
          <w:szCs w:val="24"/>
        </w:rPr>
        <w:t>c</w:t>
      </w:r>
      <w:r>
        <w:rPr>
          <w:rFonts w:hint="eastAsia"/>
          <w:szCs w:val="24"/>
        </w:rPr>
        <w:t>点（</w:t>
      </w:r>
      <w:r>
        <w:rPr>
          <w:i/>
          <w:iCs/>
          <w:szCs w:val="24"/>
        </w:rPr>
        <w:t>c</w:t>
      </w:r>
      <w:r>
        <w:rPr>
          <w:rFonts w:hint="eastAsia"/>
          <w:szCs w:val="24"/>
        </w:rPr>
        <w:t>点的位置可由所串电阻的大小控制），电动机又沿曲线</w:t>
      </w:r>
      <w:r>
        <w:rPr>
          <w:szCs w:val="24"/>
        </w:rPr>
        <w:t>2</w:t>
      </w:r>
      <w:r>
        <w:rPr>
          <w:rFonts w:hint="eastAsia"/>
          <w:szCs w:val="24"/>
        </w:rPr>
        <w:t>的箭头继续加速。当转速升高至</w:t>
      </w:r>
      <w:r>
        <w:rPr>
          <w:position w:val="-16"/>
        </w:rPr>
        <w:object>
          <v:shape id="_x0000_i1043" o:spt="75" type="#_x0000_t75" style="height:25.5pt;width:18.75pt;" o:ole="t" filled="f" o:preferrelative="t" stroked="f" coordsize="21600,21600">
            <v:path/>
            <v:fill on="f" focussize="0,0"/>
            <v:stroke on="f" joinstyle="miter"/>
            <v:imagedata r:id="rId34" o:title=""/>
            <o:lock v:ext="edit" aspectratio="t"/>
            <w10:wrap type="none"/>
            <w10:anchorlock/>
          </v:shape>
          <o:OLEObject Type="Embed" ProgID="Equation.DSMT4" ShapeID="_x0000_i1043" DrawAspect="Content" ObjectID="_1468075735" r:id="rId33">
            <o:LockedField>false</o:LockedField>
          </o:OLEObject>
        </w:object>
      </w:r>
      <w:r>
        <w:rPr>
          <w:rFonts w:hint="eastAsia"/>
          <w:szCs w:val="24"/>
        </w:rPr>
        <w:t>电流又降至</w:t>
      </w:r>
      <w:r>
        <w:rPr>
          <w:position w:val="-16"/>
        </w:rPr>
        <w:object>
          <v:shape id="_x0000_i1044" o:spt="75" type="#_x0000_t75" style="height:19.5pt;width:23.25pt;" o:ole="t" filled="f" o:preferrelative="t" stroked="f" coordsize="21600,21600">
            <v:path/>
            <v:fill on="f" focussize="0,0"/>
            <v:stroke on="f" joinstyle="miter"/>
            <v:imagedata r:id="rId36" o:title=""/>
            <o:lock v:ext="edit" aspectratio="t"/>
            <w10:wrap type="none"/>
            <w10:anchorlock/>
          </v:shape>
          <o:OLEObject Type="Embed" ProgID="Equation.DSMT4" ShapeID="_x0000_i1044" DrawAspect="Content" ObjectID="_1468075736" r:id="rId35">
            <o:LockedField>false</o:LockedField>
          </o:OLEObject>
        </w:object>
      </w:r>
      <w:r>
        <w:rPr>
          <w:rFonts w:hint="eastAsia"/>
          <w:szCs w:val="24"/>
        </w:rPr>
        <w:t>（图中</w:t>
      </w:r>
      <w:r>
        <w:rPr>
          <w:i/>
          <w:iCs/>
          <w:szCs w:val="24"/>
        </w:rPr>
        <w:t>d</w:t>
      </w:r>
      <w:r>
        <w:rPr>
          <w:rFonts w:hint="eastAsia"/>
          <w:szCs w:val="24"/>
        </w:rPr>
        <w:t>点）时，接触器</w:t>
      </w:r>
      <w:r>
        <w:rPr>
          <w:position w:val="-16"/>
        </w:rPr>
        <w:object>
          <v:shape id="_x0000_i1045" o:spt="75" type="#_x0000_t75" style="height:18.75pt;width:32.25pt;" o:ole="t" filled="f" o:preferrelative="t" stroked="f" coordsize="21600,21600">
            <v:path/>
            <v:fill on="f" focussize="0,0"/>
            <v:stroke on="f" joinstyle="miter"/>
            <v:imagedata r:id="rId38" o:title=""/>
            <o:lock v:ext="edit" aspectratio="t"/>
            <w10:wrap type="none"/>
            <w10:anchorlock/>
          </v:shape>
          <o:OLEObject Type="Embed" ProgID="Equation.DSMT4" ShapeID="_x0000_i1045" DrawAspect="Content" ObjectID="_1468075737" r:id="rId37">
            <o:LockedField>false</o:LockedField>
          </o:OLEObject>
        </w:object>
      </w:r>
      <w:r>
        <w:rPr>
          <w:rFonts w:hint="eastAsia"/>
          <w:szCs w:val="24"/>
        </w:rPr>
        <w:t>触头闭合，将电阻</w:t>
      </w:r>
      <w:r>
        <w:rPr>
          <w:position w:val="-16"/>
        </w:rPr>
        <w:object>
          <v:shape id="_x0000_i1046" o:spt="75" type="#_x0000_t75" style="height:21.75pt;width:18.75pt;" o:ole="t" filled="f" o:preferrelative="t" stroked="f" coordsize="21600,21600">
            <v:path/>
            <v:fill on="f" focussize="0,0"/>
            <v:stroke on="f" joinstyle="miter"/>
            <v:imagedata r:id="rId40" o:title=""/>
            <o:lock v:ext="edit" aspectratio="t"/>
            <w10:wrap type="none"/>
            <w10:anchorlock/>
          </v:shape>
          <o:OLEObject Type="Embed" ProgID="Equation.DSMT4" ShapeID="_x0000_i1046" DrawAspect="Content" ObjectID="_1468075738" r:id="rId39">
            <o:LockedField>false</o:LockedField>
          </o:OLEObject>
        </w:object>
      </w:r>
      <w:r>
        <w:rPr>
          <w:rFonts w:hint="eastAsia"/>
          <w:szCs w:val="24"/>
        </w:rPr>
        <w:t>短接，由于机械惯性转速不能突变，电动机将瞬间过渡到特性曲线</w:t>
      </w:r>
      <w:r>
        <w:rPr>
          <w:szCs w:val="24"/>
        </w:rPr>
        <w:t>3</w:t>
      </w:r>
      <w:r>
        <w:rPr>
          <w:rFonts w:hint="eastAsia"/>
          <w:szCs w:val="24"/>
        </w:rPr>
        <w:t>上的</w:t>
      </w:r>
      <w:r>
        <w:rPr>
          <w:i/>
          <w:iCs/>
          <w:szCs w:val="24"/>
        </w:rPr>
        <w:t>e</w:t>
      </w:r>
      <w:r>
        <w:rPr>
          <w:rFonts w:hint="eastAsia"/>
          <w:szCs w:val="24"/>
        </w:rPr>
        <w:t>点，电动机又沿曲线</w:t>
      </w:r>
      <w:r>
        <w:rPr>
          <w:szCs w:val="24"/>
        </w:rPr>
        <w:t>3</w:t>
      </w:r>
      <w:r>
        <w:rPr>
          <w:rFonts w:hint="eastAsia"/>
          <w:szCs w:val="24"/>
        </w:rPr>
        <w:t>的箭头继续加速。当转速升高至</w:t>
      </w:r>
      <w:r>
        <w:rPr>
          <w:position w:val="-16"/>
        </w:rPr>
        <w:object>
          <v:shape id="_x0000_i1047" o:spt="75" type="#_x0000_t75" style="height:25.5pt;width:18.75pt;" o:ole="t" filled="f" o:preferrelative="t" stroked="f" coordsize="21600,21600">
            <v:path/>
            <v:fill on="f" focussize="0,0"/>
            <v:stroke on="f" joinstyle="miter"/>
            <v:imagedata r:id="rId42" o:title=""/>
            <o:lock v:ext="edit" aspectratio="t"/>
            <w10:wrap type="none"/>
            <w10:anchorlock/>
          </v:shape>
          <o:OLEObject Type="Embed" ProgID="Equation.DSMT4" ShapeID="_x0000_i1047" DrawAspect="Content" ObjectID="_1468075739" r:id="rId41">
            <o:LockedField>false</o:LockedField>
          </o:OLEObject>
        </w:object>
      </w:r>
      <w:r>
        <w:rPr>
          <w:rFonts w:hint="eastAsia"/>
          <w:szCs w:val="24"/>
        </w:rPr>
        <w:t>电流又降至</w:t>
      </w:r>
      <w:r>
        <w:rPr>
          <w:position w:val="-16"/>
        </w:rPr>
        <w:object>
          <v:shape id="_x0000_i1048" o:spt="75" type="#_x0000_t75" style="height:18.75pt;width:21.75pt;" o:ole="t" filled="f" o:preferrelative="t" stroked="f" coordsize="21600,21600">
            <v:path/>
            <v:fill on="f" focussize="0,0"/>
            <v:stroke on="f" joinstyle="miter"/>
            <v:imagedata r:id="rId44" o:title=""/>
            <o:lock v:ext="edit" aspectratio="t"/>
            <w10:wrap type="none"/>
            <w10:anchorlock/>
          </v:shape>
          <o:OLEObject Type="Embed" ProgID="Equation.DSMT4" ShapeID="_x0000_i1048" DrawAspect="Content" ObjectID="_1468075740" r:id="rId43">
            <o:LockedField>false</o:LockedField>
          </o:OLEObject>
        </w:object>
      </w:r>
      <w:r>
        <w:rPr>
          <w:rFonts w:hint="eastAsia"/>
          <w:szCs w:val="24"/>
        </w:rPr>
        <w:t>（图中</w:t>
      </w:r>
      <w:r>
        <w:rPr>
          <w:i/>
          <w:iCs/>
          <w:szCs w:val="24"/>
        </w:rPr>
        <w:t>f</w:t>
      </w:r>
      <w:r>
        <w:rPr>
          <w:rFonts w:hint="eastAsia"/>
          <w:szCs w:val="24"/>
        </w:rPr>
        <w:t>点）时，接触器</w:t>
      </w:r>
      <w:r>
        <w:rPr>
          <w:position w:val="-16"/>
        </w:rPr>
        <w:object>
          <v:shape id="_x0000_i1049" o:spt="75" type="#_x0000_t75" style="height:18.75pt;width:30pt;" o:ole="t" filled="f" o:preferrelative="t" stroked="f" coordsize="21600,21600">
            <v:path/>
            <v:fill on="f" focussize="0,0"/>
            <v:stroke on="f" joinstyle="miter"/>
            <v:imagedata r:id="rId46" o:title=""/>
            <o:lock v:ext="edit" aspectratio="t"/>
            <w10:wrap type="none"/>
            <w10:anchorlock/>
          </v:shape>
          <o:OLEObject Type="Embed" ProgID="Equation.DSMT4" ShapeID="_x0000_i1049" DrawAspect="Content" ObjectID="_1468075741" r:id="rId45">
            <o:LockedField>false</o:LockedField>
          </o:OLEObject>
        </w:object>
      </w:r>
      <w:r>
        <w:rPr>
          <w:rFonts w:hint="eastAsia"/>
          <w:szCs w:val="24"/>
        </w:rPr>
        <w:t>触头闭合，将电阻</w:t>
      </w:r>
      <w:r>
        <w:rPr>
          <w:position w:val="-16"/>
        </w:rPr>
        <w:object>
          <v:shape id="_x0000_i1050" o:spt="75" type="#_x0000_t75" style="height:19.5pt;width:17.25pt;" o:ole="t" filled="f" o:preferrelative="t" stroked="f" coordsize="21600,21600">
            <v:path/>
            <v:fill on="f" focussize="0,0"/>
            <v:stroke on="f" joinstyle="miter"/>
            <v:imagedata r:id="rId48" o:title=""/>
            <o:lock v:ext="edit" aspectratio="t"/>
            <w10:wrap type="none"/>
            <w10:anchorlock/>
          </v:shape>
          <o:OLEObject Type="Embed" ProgID="Equation.DSMT4" ShapeID="_x0000_i1050" DrawAspect="Content" ObjectID="_1468075742" r:id="rId47">
            <o:LockedField>false</o:LockedField>
          </o:OLEObject>
        </w:object>
      </w:r>
      <w:r>
        <w:rPr>
          <w:rFonts w:hint="eastAsia"/>
          <w:szCs w:val="24"/>
        </w:rPr>
        <w:t>短接，由于机械惯性转速不能突变，电动机将瞬间过渡到固有特性曲线</w:t>
      </w:r>
      <w:r>
        <w:rPr>
          <w:szCs w:val="24"/>
        </w:rPr>
        <w:t>4</w:t>
      </w:r>
      <w:r>
        <w:rPr>
          <w:rFonts w:hint="eastAsia"/>
          <w:szCs w:val="24"/>
        </w:rPr>
        <w:t>上的</w:t>
      </w:r>
      <w:r>
        <w:rPr>
          <w:i/>
          <w:iCs/>
          <w:szCs w:val="24"/>
        </w:rPr>
        <w:t>g</w:t>
      </w:r>
      <w:r>
        <w:rPr>
          <w:rFonts w:hint="eastAsia"/>
          <w:szCs w:val="24"/>
        </w:rPr>
        <w:t>点，电动机又沿曲线</w:t>
      </w:r>
      <w:r>
        <w:rPr>
          <w:szCs w:val="24"/>
        </w:rPr>
        <w:t>4</w:t>
      </w:r>
      <w:r>
        <w:rPr>
          <w:rFonts w:hint="eastAsia"/>
          <w:szCs w:val="24"/>
        </w:rPr>
        <w:t>的箭头继续加速，最后稳定运行在固有特性曲线上的</w:t>
      </w:r>
      <w:r>
        <w:rPr>
          <w:i/>
          <w:iCs/>
          <w:szCs w:val="24"/>
        </w:rPr>
        <w:t>h</w:t>
      </w:r>
      <w:r>
        <w:rPr>
          <w:rFonts w:hint="eastAsia"/>
          <w:szCs w:val="24"/>
        </w:rPr>
        <w:t>点，启动过程结束。</w:t>
      </w:r>
    </w:p>
    <w:p>
      <w:pPr>
        <w:ind w:firstLine="0" w:firstLineChars="0"/>
        <w:rPr>
          <w:szCs w:val="24"/>
        </w:rPr>
      </w:pPr>
    </w:p>
    <w:p>
      <w:pPr>
        <w:pStyle w:val="4"/>
        <w:ind w:left="0" w:leftChars="0" w:firstLine="0" w:firstLineChars="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2、他励直流电动机的串电阻启动模型</w:t>
      </w:r>
    </w:p>
    <w:p>
      <w:pPr>
        <w:ind w:left="0" w:leftChars="0" w:firstLine="0" w:firstLineChars="0"/>
        <w:jc w:val="left"/>
      </w:pPr>
      <w:r>
        <w:pict>
          <v:shape id="_x0000_i1051" o:spt="75" alt="" type="#_x0000_t75" style="height:203.65pt;width:410.75pt;" filled="f" o:preferrelative="t" stroked="f" coordsize="21600,21600">
            <v:path/>
            <v:fill on="f" focussize="0,0"/>
            <v:stroke on="f"/>
            <v:imagedata r:id="rId49" cropleft="8157f" croptop="10602f" cropright="11336f" cropbottom="11211f" o:title=""/>
            <o:lock v:ext="edit" aspectratio="t"/>
            <w10:wrap type="none"/>
            <w10:anchorlock/>
          </v:shape>
        </w:pict>
      </w:r>
    </w:p>
    <w:p>
      <w:pPr>
        <w:pStyle w:val="20"/>
        <w:spacing w:after="156"/>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图8串电阻启动</w:t>
      </w:r>
      <w:r>
        <w:rPr>
          <w:rFonts w:hint="eastAsia" w:asciiTheme="minorEastAsia" w:hAnsiTheme="minorEastAsia" w:eastAsiaTheme="minorEastAsia" w:cstheme="minorEastAsia"/>
          <w:sz w:val="24"/>
          <w:szCs w:val="24"/>
          <w:lang w:val="en-US" w:eastAsia="zh-CN"/>
        </w:rPr>
        <w:t>模型</w:t>
      </w:r>
    </w:p>
    <w:p>
      <w:pPr>
        <w:ind w:left="0" w:leftChars="0" w:firstLine="0" w:firstLineChars="0"/>
      </w:pPr>
      <w:r>
        <w:rPr>
          <w:rFonts w:hint="eastAsia"/>
        </w:rPr>
        <w:t>其中</w:t>
      </w:r>
      <w:r>
        <w:pict>
          <v:shape id="_x0000_i1052" o:spt="75" alt="step.png" type="#_x0000_t75" style="height:85.5pt;width:94.5pt;" filled="f" o:preferrelative="t" stroked="f" coordsize="21600,21600">
            <v:path/>
            <v:fill on="f" focussize="0,0"/>
            <v:stroke on="f" joinstyle="miter"/>
            <v:imagedata r:id="rId50" o:title=""/>
            <o:lock v:ext="edit" aspectratio="t"/>
            <w10:wrap type="none"/>
            <w10:anchorlock/>
          </v:shape>
        </w:pict>
      </w:r>
      <w:r>
        <w:rPr>
          <w:rFonts w:hint="eastAsia"/>
        </w:rPr>
        <w:t>的分解如下：</w:t>
      </w:r>
    </w:p>
    <w:p>
      <w:pPr>
        <w:ind w:left="0" w:leftChars="0" w:firstLine="0" w:firstLineChars="0"/>
      </w:pPr>
      <w:r>
        <w:pict>
          <v:shape id="_x0000_i1053" o:spt="75" alt="fenjia.png" type="#_x0000_t75" style="height:93.75pt;width:390.75pt;" filled="f" o:preferrelative="t" stroked="f" coordsize="21600,21600">
            <v:path/>
            <v:fill on="f" focussize="0,0"/>
            <v:stroke on="f" joinstyle="miter"/>
            <v:imagedata r:id="rId51" o:title=""/>
            <o:lock v:ext="edit" aspectratio="t"/>
            <w10:wrap type="none"/>
            <w10:anchorlock/>
          </v:shape>
        </w:pict>
      </w:r>
    </w:p>
    <w:p>
      <w:pPr>
        <w:pStyle w:val="20"/>
        <w:spacing w:after="156"/>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图9串联电阻的详解图</w:t>
      </w:r>
    </w:p>
    <w:p>
      <w:pPr>
        <w:pStyle w:val="4"/>
        <w:ind w:left="0" w:leftChars="0" w:firstLine="0" w:firstLineChars="0"/>
      </w:pPr>
      <w:r>
        <w:t>3</w:t>
      </w:r>
      <w:r>
        <w:rPr>
          <w:rFonts w:hint="eastAsia"/>
        </w:rPr>
        <w:t>、仿真结果如下图所示</w:t>
      </w:r>
    </w:p>
    <w:p>
      <w:pPr>
        <w:widowControl/>
        <w:spacing w:line="240" w:lineRule="auto"/>
        <w:ind w:left="0" w:leftChars="0" w:firstLine="0" w:firstLineChars="0"/>
        <w:jc w:val="center"/>
      </w:pPr>
      <w:r>
        <w:pict>
          <v:shape id="_x0000_i1065" o:spt="75" alt="" type="#_x0000_t75" style="height:232.7pt;width:390.3pt;" filled="f" o:preferrelative="t" stroked="f" coordsize="21600,21600">
            <v:path/>
            <v:fill on="f" focussize="0,0"/>
            <v:stroke on="f"/>
            <v:imagedata r:id="rId52" o:title=""/>
            <o:lock v:ext="edit" aspectratio="t"/>
            <w10:wrap type="none"/>
            <w10:anchorlock/>
          </v:shape>
        </w:pict>
      </w:r>
    </w:p>
    <w:p>
      <w:pPr>
        <w:pStyle w:val="20"/>
        <w:spacing w:after="156"/>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图10   电机电压变化图</w:t>
      </w:r>
    </w:p>
    <w:p>
      <w:pPr>
        <w:widowControl/>
        <w:spacing w:line="240" w:lineRule="auto"/>
        <w:ind w:left="0" w:leftChars="0" w:firstLine="0" w:firstLineChars="0"/>
        <w:jc w:val="center"/>
      </w:pPr>
      <w:r>
        <w:pict>
          <v:shape id="_x0000_i1066" o:spt="75" type="#_x0000_t75" style="height:233.6pt;width:415.3pt;" filled="f" o:preferrelative="t" stroked="f" coordsize="21600,21600">
            <v:path/>
            <v:fill on="f" focussize="0,0"/>
            <v:stroke on="f"/>
            <v:imagedata r:id="rId53" o:title=""/>
            <o:lock v:ext="edit" aspectratio="t"/>
            <w10:wrap type="none"/>
            <w10:anchorlock/>
          </v:shape>
        </w:pict>
      </w:r>
    </w:p>
    <w:p>
      <w:pPr>
        <w:pStyle w:val="20"/>
        <w:spacing w:after="156"/>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图11   电枢电流变化图</w:t>
      </w:r>
    </w:p>
    <w:p>
      <w:pPr>
        <w:ind w:left="0" w:leftChars="0" w:firstLine="0" w:firstLineChars="0"/>
        <w:jc w:val="left"/>
      </w:pPr>
      <w:r>
        <w:pict>
          <v:shape id="_x0000_i1068" o:spt="75" type="#_x0000_t75" style="height:233.6pt;width:415.3pt;" filled="f" o:preferrelative="t" stroked="f" coordsize="21600,21600">
            <v:path/>
            <v:fill on="f" focussize="0,0"/>
            <v:stroke on="f"/>
            <v:imagedata r:id="rId54" o:title=""/>
            <o:lock v:ext="edit" aspectratio="t"/>
            <w10:wrap type="none"/>
            <w10:anchorlock/>
          </v:shape>
        </w:pict>
      </w:r>
    </w:p>
    <w:p>
      <w:pPr>
        <w:pStyle w:val="20"/>
        <w:spacing w:after="156"/>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图12   电机转矩变化图</w:t>
      </w:r>
    </w:p>
    <w:p>
      <w:pPr>
        <w:widowControl/>
        <w:spacing w:line="240" w:lineRule="auto"/>
        <w:ind w:left="0" w:leftChars="0" w:firstLine="0" w:firstLineChars="0"/>
        <w:jc w:val="left"/>
      </w:pPr>
      <w:r>
        <w:pict>
          <v:shape id="_x0000_i1069" o:spt="75" type="#_x0000_t75" style="height:233.6pt;width:415.3pt;" filled="f" o:preferrelative="t" stroked="f" coordsize="21600,21600">
            <v:path/>
            <v:fill on="f" focussize="0,0"/>
            <v:stroke on="f"/>
            <v:imagedata r:id="rId55" o:title=""/>
            <o:lock v:ext="edit" aspectratio="t"/>
            <w10:wrap type="none"/>
            <w10:anchorlock/>
          </v:shape>
        </w:pict>
      </w:r>
    </w:p>
    <w:p>
      <w:pPr>
        <w:pStyle w:val="20"/>
        <w:spacing w:after="156"/>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图13   电机转矩变化图</w:t>
      </w:r>
    </w:p>
    <w:p>
      <w:pPr>
        <w:pStyle w:val="20"/>
        <w:spacing w:after="156"/>
      </w:pPr>
      <w:r>
        <w:pict>
          <v:shape id="_x0000_i1070" o:spt="75" type="#_x0000_t75" style="height:233.6pt;width:415.3pt;" filled="f" o:preferrelative="t" stroked="f" coordsize="21600,21600">
            <v:path/>
            <v:fill on="f" focussize="0,0"/>
            <v:stroke on="f"/>
            <v:imagedata r:id="rId56" o:title=""/>
            <o:lock v:ext="edit" aspectratio="t"/>
            <w10:wrap type="none"/>
            <w10:anchorlock/>
          </v:shape>
        </w:pict>
      </w:r>
    </w:p>
    <w:p>
      <w:pPr>
        <w:pStyle w:val="20"/>
        <w:spacing w:after="156"/>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转矩-电流变化图</w:t>
      </w:r>
    </w:p>
    <w:p>
      <w:pPr>
        <w:pStyle w:val="4"/>
        <w:ind w:left="0" w:leftChars="0" w:firstLine="0" w:firstLineChars="0"/>
      </w:pPr>
      <w:r>
        <w:t>4</w:t>
      </w:r>
      <w:r>
        <w:rPr>
          <w:rFonts w:hint="eastAsia"/>
        </w:rPr>
        <w:t>、实验结果分析</w:t>
      </w:r>
    </w:p>
    <w:p>
      <w:pPr>
        <w:ind w:firstLine="31680"/>
        <w:rPr>
          <w:rFonts w:hint="eastAsia"/>
        </w:rPr>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电枢串电阻启动设备简单，操作方便，但能耗较大，它不宜用于频繁启动的大、中型电动机，可用于小型电动机的启动。</w:t>
      </w:r>
    </w:p>
    <w:p>
      <w:pPr>
        <w:pStyle w:val="3"/>
        <w:ind w:left="0" w:leftChars="0" w:firstLine="0" w:firstLineChars="0"/>
        <w:rPr>
          <w:rFonts w:hint="eastAsia"/>
          <w:lang w:val="en-US" w:eastAsia="zh-CN"/>
        </w:rPr>
      </w:pPr>
      <w:r>
        <w:rPr>
          <w:rFonts w:hint="eastAsia"/>
          <w:lang w:val="en-US" w:eastAsia="zh-CN"/>
        </w:rPr>
        <w:t>三、</w:t>
      </w:r>
      <w:bookmarkStart w:id="0" w:name="_GoBack"/>
      <w:bookmarkEnd w:id="0"/>
      <w:r>
        <w:rPr>
          <w:rFonts w:hint="eastAsia"/>
          <w:lang w:val="en-US" w:eastAsia="zh-CN"/>
        </w:rPr>
        <w:t>实验心得及体会</w:t>
      </w:r>
    </w:p>
    <w:p>
      <w:pPr>
        <w:numPr>
          <w:numId w:val="0"/>
        </w:numPr>
        <w:ind w:leftChars="200"/>
        <w:rPr>
          <w:rFonts w:hint="eastAsia"/>
          <w:lang w:val="en-US" w:eastAsia="zh-CN"/>
        </w:rPr>
      </w:pPr>
      <w:r>
        <w:rPr>
          <w:rFonts w:hint="eastAsia"/>
          <w:lang w:val="en-US" w:eastAsia="zh-CN"/>
        </w:rPr>
        <w:t>本实验进行的是对他励直流电动机的启动进行机械特性仿真，通过实验的数据分析可以得出下列几点</w:t>
      </w:r>
    </w:p>
    <w:p>
      <w:pPr>
        <w:numPr>
          <w:ilvl w:val="0"/>
          <w:numId w:val="3"/>
        </w:numPr>
        <w:ind w:leftChars="0"/>
        <w:rPr>
          <w:rFonts w:hint="default"/>
          <w:lang w:val="en-US" w:eastAsia="zh-CN"/>
        </w:rPr>
      </w:pPr>
      <w:r>
        <w:rPr>
          <w:rFonts w:hint="eastAsia"/>
          <w:lang w:val="en-US" w:eastAsia="zh-CN"/>
        </w:rPr>
        <w:t>从所得到的机械特性曲线来看，直流电动机的启动电流过大，会产生过大的动态转矩，还会引起电网电压的下降，影响其他负载的正常运行。</w:t>
      </w:r>
    </w:p>
    <w:p>
      <w:pPr>
        <w:numPr>
          <w:ilvl w:val="0"/>
          <w:numId w:val="3"/>
        </w:numPr>
        <w:ind w:leftChars="0"/>
        <w:rPr>
          <w:rFonts w:hint="default"/>
          <w:lang w:val="en-US" w:eastAsia="zh-CN"/>
        </w:rPr>
      </w:pPr>
      <w:r>
        <w:rPr>
          <w:rFonts w:hint="eastAsia"/>
          <w:lang w:val="en-US" w:eastAsia="zh-CN"/>
        </w:rPr>
        <w:t>限制直流电动机启动电流的方法之一就是在电枢回路内串接外加电阻，此时启动电流将受到外加启动电阻的限制。而且随着电动机转速的不断提高，反电动势E逐渐增大，逐步切除外加电阻，达到所要求的转速。</w:t>
      </w:r>
    </w:p>
    <w:p>
      <w:pPr>
        <w:numPr>
          <w:ilvl w:val="0"/>
          <w:numId w:val="3"/>
        </w:numPr>
        <w:ind w:leftChars="0"/>
        <w:rPr>
          <w:rFonts w:hint="default"/>
          <w:lang w:val="en-US" w:eastAsia="zh-CN"/>
        </w:rPr>
      </w:pPr>
      <w:r>
        <w:rPr>
          <w:rFonts w:hint="eastAsia"/>
          <w:lang w:val="en-US" w:eastAsia="zh-CN"/>
        </w:rPr>
        <w:t>通过实验也学会了应用matlab的simulink对实验电路图仿真分析，同时通过对原理图的分析，对他励直流电动机的工作原理有了更加深刻的认识。</w:t>
      </w:r>
    </w:p>
    <w:p>
      <w:pPr>
        <w:ind w:firstLine="3168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C3A03"/>
    <w:multiLevelType w:val="singleLevel"/>
    <w:tmpl w:val="16BC3A03"/>
    <w:lvl w:ilvl="0" w:tentative="0">
      <w:start w:val="1"/>
      <w:numFmt w:val="decimal"/>
      <w:lvlText w:val="%1)"/>
      <w:lvlJc w:val="left"/>
      <w:pPr>
        <w:ind w:left="425" w:hanging="425"/>
      </w:pPr>
      <w:rPr>
        <w:rFonts w:hint="default"/>
      </w:rPr>
    </w:lvl>
  </w:abstractNum>
  <w:abstractNum w:abstractNumId="1">
    <w:nsid w:val="4BBD902F"/>
    <w:multiLevelType w:val="singleLevel"/>
    <w:tmpl w:val="4BBD902F"/>
    <w:lvl w:ilvl="0" w:tentative="0">
      <w:start w:val="4"/>
      <w:numFmt w:val="decimal"/>
      <w:suff w:val="nothing"/>
      <w:lvlText w:val="%1、"/>
      <w:lvlJc w:val="left"/>
    </w:lvl>
  </w:abstractNum>
  <w:abstractNum w:abstractNumId="2">
    <w:nsid w:val="728C4EB0"/>
    <w:multiLevelType w:val="singleLevel"/>
    <w:tmpl w:val="728C4EB0"/>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3AF"/>
    <w:rsid w:val="000308BF"/>
    <w:rsid w:val="00070326"/>
    <w:rsid w:val="00087939"/>
    <w:rsid w:val="00107A2B"/>
    <w:rsid w:val="00111D2C"/>
    <w:rsid w:val="00126510"/>
    <w:rsid w:val="0014636C"/>
    <w:rsid w:val="0018018A"/>
    <w:rsid w:val="001945AA"/>
    <w:rsid w:val="001B544F"/>
    <w:rsid w:val="002019F2"/>
    <w:rsid w:val="0027370A"/>
    <w:rsid w:val="00286E31"/>
    <w:rsid w:val="002A38EF"/>
    <w:rsid w:val="002C79FC"/>
    <w:rsid w:val="003269BF"/>
    <w:rsid w:val="003A39C2"/>
    <w:rsid w:val="003E495D"/>
    <w:rsid w:val="004655FF"/>
    <w:rsid w:val="0049143B"/>
    <w:rsid w:val="004A4B16"/>
    <w:rsid w:val="004B33E8"/>
    <w:rsid w:val="00524104"/>
    <w:rsid w:val="005643D3"/>
    <w:rsid w:val="00591245"/>
    <w:rsid w:val="005A33DD"/>
    <w:rsid w:val="005B5593"/>
    <w:rsid w:val="005C2D4C"/>
    <w:rsid w:val="006124AD"/>
    <w:rsid w:val="006A2473"/>
    <w:rsid w:val="006B6B0B"/>
    <w:rsid w:val="006C7006"/>
    <w:rsid w:val="00700B30"/>
    <w:rsid w:val="00760AD1"/>
    <w:rsid w:val="007823F6"/>
    <w:rsid w:val="007979BF"/>
    <w:rsid w:val="007B61F0"/>
    <w:rsid w:val="007D20B6"/>
    <w:rsid w:val="007D4B79"/>
    <w:rsid w:val="008237DE"/>
    <w:rsid w:val="00892C28"/>
    <w:rsid w:val="008B11E1"/>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D6584"/>
    <w:rsid w:val="1ABE2766"/>
    <w:rsid w:val="35100B14"/>
    <w:rsid w:val="57C568B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ocked="1"/>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黑体"/>
      <w:kern w:val="2"/>
      <w:sz w:val="24"/>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99"/>
    <w:pPr>
      <w:keepNext/>
      <w:keepLines/>
      <w:spacing w:before="200" w:after="200"/>
      <w:outlineLvl w:val="1"/>
    </w:pPr>
    <w:rPr>
      <w:rFonts w:ascii="Cambria" w:hAnsi="Cambria" w:cs="Times New Roman"/>
      <w:b/>
      <w:bCs/>
      <w:sz w:val="32"/>
      <w:szCs w:val="32"/>
    </w:rPr>
  </w:style>
  <w:style w:type="paragraph" w:styleId="4">
    <w:name w:val="heading 3"/>
    <w:basedOn w:val="1"/>
    <w:next w:val="1"/>
    <w:link w:val="12"/>
    <w:qFormat/>
    <w:uiPriority w:val="99"/>
    <w:pPr>
      <w:keepNext/>
      <w:keepLines/>
      <w:spacing w:before="100" w:after="100"/>
      <w:outlineLvl w:val="2"/>
    </w:pPr>
    <w:rPr>
      <w:b/>
      <w:bCs/>
      <w:sz w:val="28"/>
      <w:szCs w:val="32"/>
    </w:rPr>
  </w:style>
  <w:style w:type="character" w:default="1" w:styleId="9">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semiHidden/>
    <w:qFormat/>
    <w:uiPriority w:val="99"/>
    <w:pPr>
      <w:spacing w:line="240" w:lineRule="auto"/>
    </w:pPr>
    <w:rPr>
      <w:sz w:val="18"/>
      <w:szCs w:val="18"/>
    </w:rPr>
  </w:style>
  <w:style w:type="paragraph" w:styleId="6">
    <w:name w:val="footer"/>
    <w:basedOn w:val="1"/>
    <w:link w:val="15"/>
    <w:qFormat/>
    <w:uiPriority w:val="99"/>
    <w:pPr>
      <w:tabs>
        <w:tab w:val="center" w:pos="4153"/>
        <w:tab w:val="right" w:pos="8306"/>
      </w:tabs>
      <w:snapToGrid w:val="0"/>
      <w:jc w:val="left"/>
    </w:pPr>
    <w:rPr>
      <w:rFonts w:cs="Times New Roman"/>
      <w:kern w:val="0"/>
      <w:sz w:val="18"/>
      <w:szCs w:val="20"/>
    </w:rPr>
  </w:style>
  <w:style w:type="paragraph" w:styleId="7">
    <w:name w:val="Normal (Web)"/>
    <w:basedOn w:val="1"/>
    <w:semiHidden/>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10">
    <w:name w:val="Heading 1 Char"/>
    <w:basedOn w:val="9"/>
    <w:link w:val="2"/>
    <w:qFormat/>
    <w:locked/>
    <w:uiPriority w:val="99"/>
    <w:rPr>
      <w:rFonts w:ascii="Calibri" w:hAnsi="Calibri" w:eastAsia="宋体" w:cs="黑体"/>
      <w:b/>
      <w:bCs/>
      <w:kern w:val="44"/>
      <w:sz w:val="44"/>
      <w:szCs w:val="44"/>
    </w:rPr>
  </w:style>
  <w:style w:type="character" w:customStyle="1" w:styleId="11">
    <w:name w:val="Heading 2 Char"/>
    <w:basedOn w:val="9"/>
    <w:link w:val="3"/>
    <w:qFormat/>
    <w:locked/>
    <w:uiPriority w:val="99"/>
    <w:rPr>
      <w:rFonts w:ascii="Cambria" w:hAnsi="Cambria" w:eastAsia="宋体" w:cs="Times New Roman"/>
      <w:b/>
      <w:bCs/>
      <w:sz w:val="32"/>
      <w:szCs w:val="32"/>
    </w:rPr>
  </w:style>
  <w:style w:type="character" w:customStyle="1" w:styleId="12">
    <w:name w:val="Heading 3 Char"/>
    <w:basedOn w:val="9"/>
    <w:link w:val="4"/>
    <w:qFormat/>
    <w:locked/>
    <w:uiPriority w:val="99"/>
    <w:rPr>
      <w:rFonts w:ascii="Calibri" w:hAnsi="Calibri" w:eastAsia="宋体" w:cs="黑体"/>
      <w:b/>
      <w:bCs/>
      <w:sz w:val="32"/>
      <w:szCs w:val="32"/>
    </w:rPr>
  </w:style>
  <w:style w:type="character" w:customStyle="1" w:styleId="13">
    <w:name w:val="Footer Char"/>
    <w:qFormat/>
    <w:locked/>
    <w:uiPriority w:val="99"/>
    <w:rPr>
      <w:sz w:val="18"/>
    </w:rPr>
  </w:style>
  <w:style w:type="character" w:customStyle="1" w:styleId="14">
    <w:name w:val="Footer Char1"/>
    <w:basedOn w:val="9"/>
    <w:link w:val="6"/>
    <w:semiHidden/>
    <w:qFormat/>
    <w:locked/>
    <w:uiPriority w:val="99"/>
    <w:rPr>
      <w:rFonts w:cs="黑体"/>
      <w:sz w:val="18"/>
      <w:szCs w:val="18"/>
    </w:rPr>
  </w:style>
  <w:style w:type="character" w:customStyle="1" w:styleId="15">
    <w:name w:val="Footer Char2"/>
    <w:basedOn w:val="9"/>
    <w:link w:val="6"/>
    <w:semiHidden/>
    <w:qFormat/>
    <w:locked/>
    <w:uiPriority w:val="99"/>
    <w:rPr>
      <w:rFonts w:ascii="Calibri" w:hAnsi="Calibri" w:eastAsia="宋体" w:cs="黑体"/>
      <w:sz w:val="18"/>
      <w:szCs w:val="18"/>
    </w:rPr>
  </w:style>
  <w:style w:type="paragraph" w:customStyle="1" w:styleId="16">
    <w:name w:val="列出段落1"/>
    <w:basedOn w:val="1"/>
    <w:qFormat/>
    <w:uiPriority w:val="99"/>
    <w:pPr>
      <w:spacing w:line="240" w:lineRule="auto"/>
      <w:ind w:firstLine="420"/>
    </w:pPr>
    <w:rPr>
      <w:rFonts w:ascii="Times New Roman" w:hAnsi="Times New Roman" w:cs="Times New Roman"/>
      <w:sz w:val="21"/>
      <w:szCs w:val="20"/>
    </w:rPr>
  </w:style>
  <w:style w:type="character" w:customStyle="1" w:styleId="17">
    <w:name w:val="页眉 Char1"/>
    <w:basedOn w:val="9"/>
    <w:semiHidden/>
    <w:qFormat/>
    <w:uiPriority w:val="99"/>
    <w:rPr>
      <w:rFonts w:ascii="Calibri" w:hAnsi="Calibri" w:eastAsia="宋体" w:cs="黑体"/>
      <w:sz w:val="18"/>
      <w:szCs w:val="18"/>
    </w:rPr>
  </w:style>
  <w:style w:type="character" w:customStyle="1" w:styleId="18">
    <w:name w:val="Balloon Text Char"/>
    <w:basedOn w:val="9"/>
    <w:link w:val="5"/>
    <w:semiHidden/>
    <w:qFormat/>
    <w:locked/>
    <w:uiPriority w:val="99"/>
    <w:rPr>
      <w:rFonts w:ascii="Calibri" w:hAnsi="Calibri" w:eastAsia="宋体" w:cs="黑体"/>
      <w:sz w:val="18"/>
      <w:szCs w:val="18"/>
    </w:rPr>
  </w:style>
  <w:style w:type="paragraph" w:styleId="19">
    <w:name w:val="List Paragraph"/>
    <w:basedOn w:val="1"/>
    <w:qFormat/>
    <w:uiPriority w:val="99"/>
    <w:pPr>
      <w:spacing w:line="240" w:lineRule="auto"/>
      <w:ind w:firstLine="420"/>
    </w:pPr>
    <w:rPr>
      <w:rFonts w:cs="Times New Roman"/>
      <w:sz w:val="21"/>
    </w:rPr>
  </w:style>
  <w:style w:type="paragraph" w:styleId="20">
    <w:name w:val="No Spacing"/>
    <w:qFormat/>
    <w:uiPriority w:val="99"/>
    <w:pPr>
      <w:widowControl w:val="0"/>
      <w:spacing w:afterLines="50"/>
      <w:jc w:val="center"/>
    </w:pPr>
    <w:rPr>
      <w:rFonts w:ascii="Calibri" w:hAnsi="Calibri"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4.png"/><Relationship Id="rId55" Type="http://schemas.openxmlformats.org/officeDocument/2006/relationships/image" Target="media/image33.png"/><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png"/><Relationship Id="rId49" Type="http://schemas.openxmlformats.org/officeDocument/2006/relationships/image" Target="media/image27.png"/><Relationship Id="rId48" Type="http://schemas.openxmlformats.org/officeDocument/2006/relationships/image" Target="media/image26.wmf"/><Relationship Id="rId47" Type="http://schemas.openxmlformats.org/officeDocument/2006/relationships/oleObject" Target="embeddings/oleObject18.bin"/><Relationship Id="rId46" Type="http://schemas.openxmlformats.org/officeDocument/2006/relationships/image" Target="media/image25.wmf"/><Relationship Id="rId45" Type="http://schemas.openxmlformats.org/officeDocument/2006/relationships/oleObject" Target="embeddings/oleObject17.bin"/><Relationship Id="rId44" Type="http://schemas.openxmlformats.org/officeDocument/2006/relationships/image" Target="media/image24.wmf"/><Relationship Id="rId43" Type="http://schemas.openxmlformats.org/officeDocument/2006/relationships/oleObject" Target="embeddings/oleObject16.bin"/><Relationship Id="rId42" Type="http://schemas.openxmlformats.org/officeDocument/2006/relationships/image" Target="media/image23.wmf"/><Relationship Id="rId41" Type="http://schemas.openxmlformats.org/officeDocument/2006/relationships/oleObject" Target="embeddings/oleObject15.bin"/><Relationship Id="rId40" Type="http://schemas.openxmlformats.org/officeDocument/2006/relationships/image" Target="media/image22.wmf"/><Relationship Id="rId4" Type="http://schemas.openxmlformats.org/officeDocument/2006/relationships/theme" Target="theme/theme1.xml"/><Relationship Id="rId39" Type="http://schemas.openxmlformats.org/officeDocument/2006/relationships/oleObject" Target="embeddings/oleObject14.bin"/><Relationship Id="rId38" Type="http://schemas.openxmlformats.org/officeDocument/2006/relationships/image" Target="media/image21.wmf"/><Relationship Id="rId37" Type="http://schemas.openxmlformats.org/officeDocument/2006/relationships/oleObject" Target="embeddings/oleObject13.bin"/><Relationship Id="rId36" Type="http://schemas.openxmlformats.org/officeDocument/2006/relationships/image" Target="media/image20.wmf"/><Relationship Id="rId35" Type="http://schemas.openxmlformats.org/officeDocument/2006/relationships/oleObject" Target="embeddings/oleObject12.bin"/><Relationship Id="rId34" Type="http://schemas.openxmlformats.org/officeDocument/2006/relationships/image" Target="media/image19.wmf"/><Relationship Id="rId33" Type="http://schemas.openxmlformats.org/officeDocument/2006/relationships/oleObject" Target="embeddings/oleObject11.bin"/><Relationship Id="rId32" Type="http://schemas.openxmlformats.org/officeDocument/2006/relationships/image" Target="media/image18.wmf"/><Relationship Id="rId31" Type="http://schemas.openxmlformats.org/officeDocument/2006/relationships/oleObject" Target="embeddings/oleObject10.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wmf"/><Relationship Id="rId27" Type="http://schemas.openxmlformats.org/officeDocument/2006/relationships/oleObject" Target="embeddings/oleObject8.bin"/><Relationship Id="rId26" Type="http://schemas.openxmlformats.org/officeDocument/2006/relationships/image" Target="media/image15.wmf"/><Relationship Id="rId25" Type="http://schemas.openxmlformats.org/officeDocument/2006/relationships/oleObject" Target="embeddings/oleObject7.bin"/><Relationship Id="rId24" Type="http://schemas.openxmlformats.org/officeDocument/2006/relationships/image" Target="media/image14.wmf"/><Relationship Id="rId23" Type="http://schemas.openxmlformats.org/officeDocument/2006/relationships/oleObject" Target="embeddings/oleObject6.bin"/><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14</Pages>
  <Words>802</Words>
  <Characters>4575</Characters>
  <Lines>0</Lines>
  <Paragraphs>0</Paragraphs>
  <TotalTime>50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2013-05-03T12:42:00Z</dcterms:created>
  <dc:creator>Administrator</dc:creator>
  <cp:lastModifiedBy>踏上青春的朝阳～</cp:lastModifiedBy>
  <dcterms:modified xsi:type="dcterms:W3CDTF">2019-06-05T09:31:52Z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