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实验报告</w:t>
      </w:r>
    </w:p>
    <w:p>
      <w:pPr>
        <w:jc w:val="center"/>
        <w:rPr>
          <w:rFonts w:hint="eastAsia" w:asciiTheme="majorEastAsia" w:hAnsiTheme="majorEastAsia" w:eastAsiaTheme="majorEastAsia" w:cstheme="majorEastAsia"/>
          <w:b/>
          <w:bCs/>
          <w:sz w:val="36"/>
          <w:szCs w:val="36"/>
          <w:lang w:val="en-US" w:eastAsia="zh-CN"/>
        </w:rPr>
      </w:pPr>
      <w:bookmarkStart w:id="0" w:name="_GoBack"/>
      <w:bookmarkEnd w:id="0"/>
    </w:p>
    <w:p>
      <w:pPr>
        <w:bidi w:val="0"/>
        <w:jc w:val="center"/>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钱欣欣</w:t>
      </w:r>
      <w:r>
        <w:rPr>
          <w:rFonts w:hint="eastAsia" w:asciiTheme="minorEastAsia" w:hAnsiTheme="minorEastAsia" w:cstheme="minorEastAsia"/>
          <w:kern w:val="2"/>
          <w:sz w:val="28"/>
          <w:szCs w:val="28"/>
          <w:lang w:val="en-US" w:eastAsia="zh-CN" w:bidi="ar-SA"/>
        </w:rPr>
        <w:t xml:space="preserve">      </w:t>
      </w:r>
      <w:r>
        <w:rPr>
          <w:rFonts w:hint="eastAsia" w:asciiTheme="minorEastAsia" w:hAnsiTheme="minorEastAsia" w:eastAsiaTheme="minorEastAsia" w:cstheme="minorEastAsia"/>
          <w:kern w:val="2"/>
          <w:sz w:val="28"/>
          <w:szCs w:val="28"/>
          <w:lang w:val="en-US" w:eastAsia="zh-CN" w:bidi="ar-SA"/>
        </w:rPr>
        <w:t xml:space="preserve"> 16机电二班 </w:t>
      </w:r>
      <w:r>
        <w:rPr>
          <w:rFonts w:hint="eastAsia" w:asciiTheme="minorEastAsia" w:hAnsiTheme="minorEastAsia" w:cstheme="minorEastAsia"/>
          <w:kern w:val="2"/>
          <w:sz w:val="28"/>
          <w:szCs w:val="28"/>
          <w:lang w:val="en-US" w:eastAsia="zh-CN" w:bidi="ar-SA"/>
        </w:rPr>
        <w:t xml:space="preserve">    </w:t>
      </w:r>
      <w:r>
        <w:rPr>
          <w:rFonts w:hint="eastAsia" w:asciiTheme="minorEastAsia" w:hAnsiTheme="minorEastAsia" w:eastAsiaTheme="minorEastAsia" w:cstheme="minorEastAsia"/>
          <w:kern w:val="2"/>
          <w:sz w:val="28"/>
          <w:szCs w:val="28"/>
          <w:lang w:val="en-US" w:eastAsia="zh-CN" w:bidi="ar-SA"/>
        </w:rPr>
        <w:t xml:space="preserve">  2016330300131</w:t>
      </w:r>
    </w:p>
    <w:p>
      <w:pPr>
        <w:tabs>
          <w:tab w:val="left" w:pos="693"/>
        </w:tabs>
        <w:bidi w:val="0"/>
        <w:jc w:val="left"/>
        <w:rPr>
          <w:rFonts w:hint="eastAsia" w:cstheme="minorBidi"/>
          <w:b/>
          <w:bCs/>
          <w:kern w:val="2"/>
          <w:sz w:val="28"/>
          <w:szCs w:val="28"/>
          <w:lang w:val="en-US" w:eastAsia="zh-CN" w:bidi="ar-SA"/>
        </w:rPr>
      </w:pPr>
    </w:p>
    <w:p>
      <w:pPr>
        <w:tabs>
          <w:tab w:val="left" w:pos="693"/>
        </w:tabs>
        <w:bidi w:val="0"/>
        <w:jc w:val="left"/>
        <w:rPr>
          <w:rFonts w:hint="default" w:cstheme="minorBidi"/>
          <w:kern w:val="2"/>
          <w:sz w:val="21"/>
          <w:szCs w:val="24"/>
          <w:lang w:val="en-US" w:eastAsia="zh-CN" w:bidi="ar-SA"/>
        </w:rPr>
      </w:pPr>
      <w:r>
        <w:rPr>
          <w:rFonts w:hint="eastAsia" w:cstheme="minorBidi"/>
          <w:b/>
          <w:bCs/>
          <w:kern w:val="2"/>
          <w:sz w:val="32"/>
          <w:szCs w:val="32"/>
          <w:lang w:val="en-US" w:eastAsia="zh-CN" w:bidi="ar-SA"/>
        </w:rPr>
        <w:t>一、实验名称</w:t>
      </w:r>
      <w:r>
        <w:rPr>
          <w:rFonts w:hint="eastAsia" w:cstheme="minorBidi"/>
          <w:kern w:val="2"/>
          <w:sz w:val="28"/>
          <w:szCs w:val="28"/>
          <w:lang w:val="en-US" w:eastAsia="zh-CN" w:bidi="ar-SA"/>
        </w:rPr>
        <w:t>：PI电机调速控制</w:t>
      </w:r>
    </w:p>
    <w:p>
      <w:pPr>
        <w:numPr>
          <w:ilvl w:val="0"/>
          <w:numId w:val="1"/>
        </w:numPr>
        <w:ind w:firstLine="0" w:firstLineChars="0"/>
        <w:jc w:val="left"/>
        <w:rPr>
          <w:rFonts w:hint="eastAsia" w:ascii="宋体" w:hAnsi="宋体" w:eastAsia="宋体" w:cs="宋体"/>
          <w:b/>
          <w:bCs w:val="0"/>
          <w:sz w:val="30"/>
          <w:szCs w:val="30"/>
          <w:lang w:val="en-US" w:eastAsia="zh-CN"/>
        </w:rPr>
      </w:pPr>
      <w:r>
        <w:rPr>
          <w:rFonts w:hint="eastAsia" w:ascii="宋体" w:hAnsi="宋体" w:eastAsia="宋体" w:cs="宋体"/>
          <w:b/>
          <w:bCs w:val="0"/>
          <w:sz w:val="30"/>
          <w:szCs w:val="30"/>
          <w:lang w:val="en-US" w:eastAsia="zh-CN"/>
        </w:rPr>
        <w:t>实验目的</w:t>
      </w:r>
    </w:p>
    <w:p>
      <w:pPr>
        <w:numPr>
          <w:ilvl w:val="0"/>
          <w:numId w:val="0"/>
        </w:numPr>
        <w:spacing w:line="360" w:lineRule="auto"/>
        <w:jc w:val="left"/>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1.了解直流电机调速系统特点。</w:t>
      </w:r>
    </w:p>
    <w:p>
      <w:pPr>
        <w:numPr>
          <w:ilvl w:val="0"/>
          <w:numId w:val="0"/>
        </w:numPr>
        <w:spacing w:line="360" w:lineRule="auto"/>
        <w:jc w:val="left"/>
        <w:rPr>
          <w:rFonts w:hint="default"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2.了解电机调速系统PID控制器得参数得鉴定方法。</w:t>
      </w:r>
    </w:p>
    <w:p>
      <w:pPr>
        <w:pStyle w:val="5"/>
        <w:numPr>
          <w:ilvl w:val="0"/>
          <w:numId w:val="0"/>
        </w:numPr>
        <w:spacing w:line="360" w:lineRule="auto"/>
        <w:ind w:leftChars="0"/>
        <w:jc w:val="left"/>
        <w:rPr>
          <w:rFonts w:hint="default" w:ascii="Tahoma" w:hAnsi="Tahoma" w:eastAsia="Tahoma" w:cs="Tahoma"/>
          <w:i w:val="0"/>
          <w:caps w:val="0"/>
          <w:color w:val="000000"/>
          <w:spacing w:val="0"/>
          <w:sz w:val="32"/>
          <w:szCs w:val="32"/>
          <w:shd w:val="clear" w:fill="FFFFFF"/>
        </w:rPr>
      </w:pPr>
      <w:r>
        <w:rPr>
          <w:rFonts w:hint="eastAsia"/>
          <w:b/>
          <w:sz w:val="32"/>
          <w:szCs w:val="32"/>
          <w:lang w:val="en-US" w:eastAsia="zh-CN"/>
        </w:rPr>
        <w:t>三、</w:t>
      </w:r>
      <w:r>
        <w:rPr>
          <w:rFonts w:hint="eastAsia"/>
          <w:b/>
          <w:sz w:val="32"/>
          <w:szCs w:val="32"/>
        </w:rPr>
        <w:t>实验</w:t>
      </w:r>
      <w:r>
        <w:rPr>
          <w:rFonts w:hint="eastAsia"/>
          <w:b/>
          <w:sz w:val="32"/>
          <w:szCs w:val="32"/>
          <w:lang w:val="en-US" w:eastAsia="zh-CN"/>
        </w:rPr>
        <w:t>内容</w:t>
      </w:r>
    </w:p>
    <w:p>
      <w:pPr>
        <w:spacing w:line="36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w:t>
      </w:r>
      <w:r>
        <w:rPr>
          <w:rFonts w:hint="eastAsia" w:asciiTheme="minorEastAsia" w:hAnsiTheme="minorEastAsia" w:eastAsiaTheme="minorEastAsia" w:cstheme="minorEastAsia"/>
          <w:sz w:val="28"/>
          <w:szCs w:val="28"/>
          <w:lang w:val="en-US" w:eastAsia="zh-CN"/>
        </w:rPr>
        <w:t>实验</w:t>
      </w:r>
      <w:r>
        <w:rPr>
          <w:rFonts w:hint="eastAsia" w:asciiTheme="minorEastAsia" w:hAnsiTheme="minorEastAsia" w:eastAsiaTheme="minorEastAsia" w:cstheme="minorEastAsia"/>
          <w:sz w:val="28"/>
          <w:szCs w:val="28"/>
        </w:rPr>
        <w:t>利用STM32系列单片机，通过PWM方式控制直流电机调速的方法。PWM控制技术以其控制简单、灵活和动态响应好的优点而成为电力电子技术最广泛应用的控制方式，也是人们研究的热点。由于当今科学技术的发展已经没有了学科之间的界限，结合现代控制理论思想或实现无谐振软开关技术将会成为PWM控制技术发展的主要方向之一。利用这种控制方式来改变电压的占空比实现直流电机速度的控制。利用光电编码盘器测得电机速度，然后反馈给单片机，在内部进行PID运算，输出控制量完成控制，实现电机的调速控制。</w:t>
      </w:r>
    </w:p>
    <w:p>
      <w:pPr>
        <w:tabs>
          <w:tab w:val="left" w:pos="673"/>
        </w:tabs>
        <w:bidi w:val="0"/>
        <w:jc w:val="left"/>
        <w:rPr>
          <w:rFonts w:hint="default"/>
          <w:lang w:val="en-US" w:eastAsia="zh-CN"/>
        </w:rPr>
      </w:pPr>
    </w:p>
    <w:p>
      <w:pPr>
        <w:keepNext w:val="0"/>
        <w:keepLines w:val="0"/>
        <w:widowControl/>
        <w:suppressLineNumbers w:val="0"/>
        <w:jc w:val="left"/>
        <w:rPr>
          <w:rFonts w:hint="default" w:ascii="宋体" w:hAnsi="宋体" w:eastAsia="宋体" w:cs="宋体"/>
          <w:kern w:val="0"/>
          <w:sz w:val="32"/>
          <w:szCs w:val="32"/>
          <w:lang w:val="en-US" w:eastAsia="zh-CN" w:bidi="ar"/>
        </w:rPr>
      </w:pPr>
      <w:r>
        <w:rPr>
          <w:rFonts w:hint="eastAsia" w:asciiTheme="minorEastAsia" w:hAnsiTheme="minorEastAsia" w:eastAsiaTheme="minorEastAsia" w:cstheme="minorEastAsia"/>
          <w:b/>
          <w:bCs/>
          <w:kern w:val="0"/>
          <w:sz w:val="32"/>
          <w:szCs w:val="32"/>
          <w:lang w:val="en-US" w:eastAsia="zh-CN" w:bidi="ar"/>
        </w:rPr>
        <w:t>四、实验原理：</w:t>
      </w:r>
    </w:p>
    <w:p>
      <w:pPr>
        <w:keepNext w:val="0"/>
        <w:keepLines w:val="0"/>
        <w:widowControl/>
        <w:suppressLineNumbers w:val="0"/>
        <w:spacing w:line="360" w:lineRule="auto"/>
        <w:ind w:firstLine="560" w:firstLineChars="20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 xml:space="preserve">电机的PID控制原理:单片机给出脉冲调制信号，脉冲调制信号的脉宽决定电机的转速，即可通过调节脉冲的占空比来调节电机的转速，脉冲信号驱动电路放大后控制直流电机的转动，然后测速电路几乎同步测出电机转速并输出，该输出信号与给定值(给定的转速)比较，如果两者不相同，经单片机里面的算法比对后，单片机调节脉冲宽度，继续输出给驱动电路控制电机，如此循环，直到电机转速与给定值相同。 </w:t>
      </w:r>
    </w:p>
    <w:p>
      <w:pPr>
        <w:keepNext w:val="0"/>
        <w:keepLines w:val="0"/>
        <w:widowControl/>
        <w:suppressLineNumbers w:val="0"/>
        <w:spacing w:line="360" w:lineRule="auto"/>
        <w:ind w:firstLine="560" w:firstLineChars="200"/>
        <w:jc w:val="left"/>
        <w:rPr>
          <w:sz w:val="28"/>
          <w:szCs w:val="28"/>
        </w:rPr>
      </w:pPr>
      <w:r>
        <w:rPr>
          <w:rFonts w:ascii="宋体" w:hAnsi="宋体" w:eastAsia="宋体" w:cs="宋体"/>
          <w:kern w:val="0"/>
          <w:sz w:val="28"/>
          <w:szCs w:val="28"/>
          <w:lang w:val="en-US" w:eastAsia="zh-CN" w:bidi="ar"/>
        </w:rPr>
        <w:t xml:space="preserve">PID控制器函数的主要功能是根据霍尔传感器模块测得的电机实际转速和电机的设置转速，在单片机中进行运算后得到一个控制量，对直流电机的转速进行实时控制，以达到直流电机实际转速与设置转速的转速差最小。 </w:t>
      </w:r>
    </w:p>
    <w:p>
      <w:pPr>
        <w:tabs>
          <w:tab w:val="left" w:pos="673"/>
        </w:tabs>
        <w:bidi w:val="0"/>
        <w:jc w:val="left"/>
      </w:pPr>
    </w:p>
    <w:p>
      <w:pPr>
        <w:numPr>
          <w:numId w:val="0"/>
        </w:numPr>
        <w:ind w:leftChars="0"/>
        <w:rPr>
          <w:rFonts w:hint="eastAsia"/>
          <w:b/>
          <w:bCs/>
          <w:sz w:val="32"/>
          <w:szCs w:val="32"/>
          <w:lang w:val="en-US" w:eastAsia="zh-CN"/>
        </w:rPr>
      </w:pPr>
      <w:r>
        <w:rPr>
          <w:rFonts w:hint="eastAsia"/>
          <w:b/>
          <w:bCs/>
          <w:sz w:val="32"/>
          <w:szCs w:val="32"/>
          <w:lang w:val="en-US" w:eastAsia="zh-CN"/>
        </w:rPr>
        <w:t>五、实验结果与分析</w:t>
      </w:r>
    </w:p>
    <w:p>
      <w:pPr>
        <w:numPr>
          <w:numId w:val="0"/>
        </w:numPr>
        <w:ind w:leftChars="0"/>
        <w:rPr>
          <w:rFonts w:hint="eastAsia"/>
          <w:b/>
          <w:bCs/>
          <w:sz w:val="28"/>
          <w:szCs w:val="28"/>
          <w:lang w:val="en-US" w:eastAsia="zh-CN"/>
        </w:rPr>
      </w:pPr>
    </w:p>
    <w:p>
      <w:pPr>
        <w:tabs>
          <w:tab w:val="left" w:pos="673"/>
        </w:tabs>
        <w:bidi w:val="0"/>
        <w:jc w:val="left"/>
      </w:pPr>
      <w:r>
        <w:rPr>
          <w:rFonts w:hint="eastAsia"/>
          <w:b/>
          <w:bCs/>
          <w:sz w:val="28"/>
          <w:szCs w:val="28"/>
          <w:lang w:val="en-US" w:eastAsia="zh-CN"/>
        </w:rPr>
        <w:drawing>
          <wp:inline distT="0" distB="0" distL="114300" distR="114300">
            <wp:extent cx="5264785" cy="3552190"/>
            <wp:effectExtent l="0" t="0" r="8255" b="13970"/>
            <wp:docPr id="2" name="图片 2" descr="IMG_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6997"/>
                    <pic:cNvPicPr>
                      <a:picLocks noChangeAspect="1"/>
                    </pic:cNvPicPr>
                  </pic:nvPicPr>
                  <pic:blipFill>
                    <a:blip r:embed="rId4"/>
                    <a:stretch>
                      <a:fillRect/>
                    </a:stretch>
                  </pic:blipFill>
                  <pic:spPr>
                    <a:xfrm>
                      <a:off x="0" y="0"/>
                      <a:ext cx="5264785" cy="3552190"/>
                    </a:xfrm>
                    <a:prstGeom prst="rect">
                      <a:avLst/>
                    </a:prstGeom>
                  </pic:spPr>
                </pic:pic>
              </a:graphicData>
            </a:graphic>
          </wp:inline>
        </w:drawing>
      </w:r>
    </w:p>
    <w:p>
      <w:pPr>
        <w:tabs>
          <w:tab w:val="left" w:pos="673"/>
        </w:tabs>
        <w:bidi w:val="0"/>
        <w:jc w:val="left"/>
      </w:pPr>
    </w:p>
    <w:p>
      <w:pPr>
        <w:spacing w:line="36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在本</w:t>
      </w:r>
      <w:r>
        <w:rPr>
          <w:rFonts w:hint="eastAsia" w:asciiTheme="minorEastAsia" w:hAnsiTheme="minorEastAsia" w:eastAsiaTheme="minorEastAsia" w:cstheme="minorEastAsia"/>
          <w:sz w:val="28"/>
          <w:szCs w:val="28"/>
          <w:lang w:val="en-US" w:eastAsia="zh-CN"/>
        </w:rPr>
        <w:t>实验</w:t>
      </w:r>
      <w:r>
        <w:rPr>
          <w:rFonts w:hint="eastAsia" w:asciiTheme="minorEastAsia" w:hAnsiTheme="minorEastAsia" w:eastAsiaTheme="minorEastAsia" w:cstheme="minorEastAsia"/>
          <w:sz w:val="28"/>
          <w:szCs w:val="28"/>
        </w:rPr>
        <w:t>中由于要将电机本次采样的速度与上次采样的速度进行比较，通过偏差进行PID运算，因此速度采集电路是整个系统不可缺少的部分。本次设计中应用了比较常见的光电测速方法来实现，其具体做法是将电机轴上固定一圆盘，且其边缘上有N个等分凹槽如图6所示，在圆盘的一侧固定一个发光二极管，其位置对准凹槽处，在另一侧和发光二极光平行的位置上固定一光敏三极管，如果电动机转到凹槽处时，发光二极管通过缝隙将光照射到光敏三极管上，三极管导通，反之三极管截止，</w:t>
      </w:r>
      <w:r>
        <w:rPr>
          <w:rFonts w:hint="eastAsia" w:asciiTheme="minorEastAsia" w:hAnsiTheme="minorEastAsia" w:eastAsiaTheme="minorEastAsia" w:cstheme="minorEastAsia"/>
          <w:sz w:val="28"/>
          <w:szCs w:val="28"/>
          <w:lang w:val="en-US" w:eastAsia="zh-CN"/>
        </w:rPr>
        <w:t>根据</w:t>
      </w:r>
      <w:r>
        <w:rPr>
          <w:rFonts w:hint="eastAsia" w:asciiTheme="minorEastAsia" w:hAnsiTheme="minorEastAsia" w:eastAsiaTheme="minorEastAsia" w:cstheme="minorEastAsia"/>
          <w:sz w:val="28"/>
          <w:szCs w:val="28"/>
        </w:rPr>
        <w:t>电机每转一圈在PA3的输出端产生</w:t>
      </w:r>
      <w:r>
        <w:rPr>
          <w:rFonts w:hint="eastAsia" w:asciiTheme="minorEastAsia" w:hAnsiTheme="minorEastAsia" w:eastAsiaTheme="minorEastAsia" w:cstheme="minorEastAsia"/>
          <w:sz w:val="28"/>
          <w:szCs w:val="28"/>
          <w:lang w:val="en-US" w:eastAsia="zh-CN"/>
        </w:rPr>
        <w:t>得</w:t>
      </w:r>
      <w:r>
        <w:rPr>
          <w:rFonts w:hint="eastAsia" w:asciiTheme="minorEastAsia" w:hAnsiTheme="minorEastAsia" w:eastAsiaTheme="minorEastAsia" w:cstheme="minorEastAsia"/>
          <w:sz w:val="28"/>
          <w:szCs w:val="28"/>
        </w:rPr>
        <w:t>低电平数量来计算电机此时转速了。</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用手指捏紧转轴，发现串口助手里显示得电机转速明显下降，当松开时电极的转速会增加到较平稳时转速更高的速度，之后便逐渐恢复到之前平稳时的速度，这就体现了pid算法的调节作用。</w:t>
      </w:r>
    </w:p>
    <w:p>
      <w:pPr>
        <w:bidi w:val="0"/>
        <w:jc w:val="both"/>
        <w:rPr>
          <w:rFonts w:hint="default" w:asciiTheme="minorHAnsi" w:hAnsiTheme="minorHAnsi" w:eastAsiaTheme="minorEastAsia" w:cstheme="minorBidi"/>
          <w:kern w:val="2"/>
          <w:sz w:val="21"/>
          <w:szCs w:val="24"/>
          <w:lang w:val="en-US" w:eastAsia="zh-CN" w:bidi="ar-SA"/>
        </w:rPr>
      </w:pPr>
    </w:p>
    <w:p>
      <w:pPr>
        <w:numPr>
          <w:ilvl w:val="0"/>
          <w:numId w:val="2"/>
        </w:numPr>
        <w:bidi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实验感想</w:t>
      </w:r>
    </w:p>
    <w:p>
      <w:pPr>
        <w:numPr>
          <w:numId w:val="0"/>
        </w:numPr>
        <w:bidi w:val="0"/>
        <w:rPr>
          <w:rFonts w:hint="default" w:asciiTheme="majorEastAsia" w:hAnsiTheme="majorEastAsia" w:eastAsiaTheme="majorEastAsia" w:cstheme="majorEastAsia"/>
          <w:b/>
          <w:bCs/>
          <w:sz w:val="28"/>
          <w:szCs w:val="28"/>
          <w:lang w:val="en-US" w:eastAsia="zh-CN"/>
        </w:rPr>
      </w:pPr>
    </w:p>
    <w:p>
      <w:pPr>
        <w:numPr>
          <w:ilvl w:val="0"/>
          <w:numId w:val="0"/>
        </w:numPr>
        <w:spacing w:line="360" w:lineRule="auto"/>
        <w:ind w:firstLine="560" w:firstLineChars="200"/>
        <w:rPr>
          <w:rFonts w:hint="default" w:ascii="Times New Roman" w:hAnsi="Times New Roman" w:eastAsia="宋体"/>
          <w:color w:val="000000"/>
          <w:sz w:val="28"/>
          <w:szCs w:val="28"/>
          <w:lang w:val="en-US" w:eastAsia="zh-CN"/>
        </w:rPr>
      </w:pPr>
      <w:r>
        <w:rPr>
          <w:rFonts w:hint="eastAsia" w:asciiTheme="minorEastAsia" w:hAnsiTheme="minorEastAsia" w:eastAsiaTheme="minorEastAsia" w:cstheme="minorEastAsia"/>
          <w:color w:val="000000"/>
          <w:sz w:val="28"/>
          <w:szCs w:val="28"/>
          <w:lang w:val="en-US" w:eastAsia="zh-CN"/>
        </w:rPr>
        <w:t>这次实验我学习到了PID的控制原理，PID控制电机可以通过增量式和位置式两种控制算法。通过理论和实际的结合，提高了我观察、分析和解决问题的能力。在实验中，我遇到了很多问题，最开始连接线也不会，后来经过老师的示范，最终解决了这个问题，接下来的烧代码也遇到问题，代码一直不能烧进去，还有波形出不来等等问题，不过最终在老师和同学的帮助下总算做了出来。在实验中我知道理论到实践有一段很长的距离，并不是知道理论就能做出来，还需要不断的尝试。在实验过程中不会时还要虚心求教，以便更加深入的了解和学习知识。</w:t>
      </w:r>
    </w:p>
    <w:p>
      <w:pPr>
        <w:bidi w:val="0"/>
        <w:ind w:firstLine="371" w:firstLineChars="0"/>
        <w:jc w:val="left"/>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106A8"/>
    <w:multiLevelType w:val="singleLevel"/>
    <w:tmpl w:val="CA9106A8"/>
    <w:lvl w:ilvl="0" w:tentative="0">
      <w:start w:val="2"/>
      <w:numFmt w:val="chineseCounting"/>
      <w:suff w:val="nothing"/>
      <w:lvlText w:val="%1、"/>
      <w:lvlJc w:val="left"/>
      <w:rPr>
        <w:rFonts w:hint="eastAsia"/>
      </w:rPr>
    </w:lvl>
  </w:abstractNum>
  <w:abstractNum w:abstractNumId="1">
    <w:nsid w:val="18B19DBF"/>
    <w:multiLevelType w:val="singleLevel"/>
    <w:tmpl w:val="18B19DBF"/>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684CFD"/>
    <w:rsid w:val="05690AC4"/>
    <w:rsid w:val="1A3D6F1E"/>
    <w:rsid w:val="1D752C67"/>
    <w:rsid w:val="2C115901"/>
    <w:rsid w:val="2D8B7343"/>
    <w:rsid w:val="30463209"/>
    <w:rsid w:val="61684CFD"/>
    <w:rsid w:val="7EDF2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2019-05-13T08:09:00Z</dcterms:created>
  <dc:creator>qxx</dc:creator>
  <cp:lastModifiedBy>若晓</cp:lastModifiedBy>
  <dcterms:modified xsi:type="dcterms:W3CDTF">2019-06-13T15:08:39Z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