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>Aim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coursework provides assessed practical experience in the use of technology to perform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fundamental ETL processes within </w:t>
      </w:r>
      <w:proofErr w:type="spellStart"/>
      <w:r>
        <w:rPr>
          <w:rFonts w:ascii="Calibri" w:hAnsi="Calibri" w:cs="Calibri"/>
          <w:lang w:val="en"/>
        </w:rPr>
        <w:t>organisations</w:t>
      </w:r>
      <w:proofErr w:type="spellEnd"/>
      <w:r>
        <w:rPr>
          <w:rFonts w:ascii="Calibri" w:hAnsi="Calibri" w:cs="Calibri"/>
          <w:lang w:val="en"/>
        </w:rPr>
        <w:t xml:space="preserve"> using Python; alongside considerations of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 and its management for modern </w:t>
      </w:r>
      <w:proofErr w:type="spellStart"/>
      <w:r>
        <w:rPr>
          <w:rFonts w:ascii="Calibri" w:hAnsi="Calibri" w:cs="Calibri"/>
          <w:lang w:val="en"/>
        </w:rPr>
        <w:t>organisations</w:t>
      </w:r>
      <w:proofErr w:type="spellEnd"/>
      <w:r>
        <w:rPr>
          <w:rFonts w:ascii="Calibri" w:hAnsi="Calibri" w:cs="Calibri"/>
          <w:lang w:val="en"/>
        </w:rPr>
        <w:t xml:space="preserve"> wishing to expand their operations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and/or data volume.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assignment is split into two deliverables: Python ETL, A programming task for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combining multiple data sources and pushing these to a central </w:t>
      </w:r>
      <w:proofErr w:type="spellStart"/>
      <w:r>
        <w:rPr>
          <w:rFonts w:ascii="Calibri" w:hAnsi="Calibri" w:cs="Calibri"/>
          <w:lang w:val="en"/>
        </w:rPr>
        <w:t>organisational</w:t>
      </w:r>
      <w:proofErr w:type="spellEnd"/>
      <w:r>
        <w:rPr>
          <w:rFonts w:ascii="Calibri" w:hAnsi="Calibri" w:cs="Calibri"/>
          <w:lang w:val="en"/>
        </w:rPr>
        <w:t xml:space="preserve"> data store;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and the Scaling Up theoretical report, </w:t>
      </w:r>
      <w:proofErr w:type="gramStart"/>
      <w:r>
        <w:rPr>
          <w:rFonts w:ascii="Calibri" w:hAnsi="Calibri" w:cs="Calibri"/>
          <w:lang w:val="en"/>
        </w:rPr>
        <w:t>A</w:t>
      </w:r>
      <w:proofErr w:type="gramEnd"/>
      <w:r>
        <w:rPr>
          <w:rFonts w:ascii="Calibri" w:hAnsi="Calibri" w:cs="Calibri"/>
          <w:lang w:val="en"/>
        </w:rPr>
        <w:t xml:space="preserve"> report which poses a theoretical expansion scenario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for a business. Please read the below sub-sections carefully, as these will detail the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requirements for each component.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>
        <w:rPr>
          <w:rFonts w:ascii="Calibri" w:hAnsi="Calibri" w:cs="Calibri"/>
          <w:lang w:val="en"/>
        </w:rPr>
        <w:t xml:space="preserve">. </w:t>
      </w:r>
      <w:r>
        <w:rPr>
          <w:rFonts w:ascii="Calibri" w:hAnsi="Calibri" w:cs="Calibri"/>
          <w:lang w:val="en"/>
        </w:rPr>
        <w:t>Task 1 - Python ETL: Programming Task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SMB (small-to-medium business) has recently begun to </w:t>
      </w:r>
      <w:proofErr w:type="spellStart"/>
      <w:r>
        <w:rPr>
          <w:rFonts w:ascii="Calibri" w:hAnsi="Calibri" w:cs="Calibri"/>
          <w:lang w:val="en"/>
        </w:rPr>
        <w:t>utilise</w:t>
      </w:r>
      <w:proofErr w:type="spellEnd"/>
      <w:r>
        <w:rPr>
          <w:rFonts w:ascii="Calibri" w:hAnsi="Calibri" w:cs="Calibri"/>
          <w:lang w:val="en"/>
        </w:rPr>
        <w:t xml:space="preserve"> the data they obtain from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their customers. Unfortunately, their business has multiple areas which all have customer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data specific to that area, and this is fragmented within the </w:t>
      </w:r>
      <w:proofErr w:type="spellStart"/>
      <w:r>
        <w:rPr>
          <w:rFonts w:ascii="Calibri" w:hAnsi="Calibri" w:cs="Calibri"/>
          <w:lang w:val="en"/>
        </w:rPr>
        <w:t>organisation</w:t>
      </w:r>
      <w:proofErr w:type="spellEnd"/>
      <w:r>
        <w:rPr>
          <w:rFonts w:ascii="Calibri" w:hAnsi="Calibri" w:cs="Calibri"/>
          <w:lang w:val="en"/>
        </w:rPr>
        <w:t xml:space="preserve">. </w:t>
      </w:r>
      <w:proofErr w:type="spellStart"/>
      <w:r>
        <w:rPr>
          <w:rFonts w:ascii="Calibri" w:hAnsi="Calibri" w:cs="Calibri"/>
          <w:lang w:val="en"/>
        </w:rPr>
        <w:t>E.g</w:t>
      </w:r>
      <w:proofErr w:type="spellEnd"/>
      <w:r>
        <w:rPr>
          <w:rFonts w:ascii="Calibri" w:hAnsi="Calibri" w:cs="Calibri"/>
          <w:lang w:val="en"/>
        </w:rPr>
        <w:t xml:space="preserve"> Credit Card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data is only stored by the financial systems, employment within HR, etc. There is not a single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cohesive record representing customers. The SMB is looking to unify these ahead of further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data investigation, and to pool all this data together into a central </w:t>
      </w:r>
      <w:proofErr w:type="spellStart"/>
      <w:r>
        <w:rPr>
          <w:rFonts w:ascii="Calibri" w:hAnsi="Calibri" w:cs="Calibri"/>
          <w:lang w:val="en"/>
        </w:rPr>
        <w:t>datastore</w:t>
      </w:r>
      <w:proofErr w:type="spellEnd"/>
      <w:r>
        <w:rPr>
          <w:rFonts w:ascii="Calibri" w:hAnsi="Calibri" w:cs="Calibri"/>
          <w:lang w:val="en"/>
        </w:rPr>
        <w:t>.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data provided for this assessment is mock data representing a typical customer-facing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business; these involve data such as names, banking credentials, family attributes, etc.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These data files are provided as a mixed modality in </w:t>
      </w:r>
      <w:r>
        <w:rPr>
          <w:rFonts w:ascii="Calibri" w:hAnsi="Calibri" w:cs="Calibri"/>
          <w:lang w:val="en"/>
        </w:rPr>
        <w:t>a variety of formats (CSV, JSON and</w:t>
      </w:r>
      <w:r>
        <w:rPr>
          <w:rFonts w:ascii="Calibri" w:hAnsi="Calibri" w:cs="Calibri"/>
          <w:lang w:val="en"/>
        </w:rPr>
        <w:t xml:space="preserve"> XML</w:t>
      </w:r>
      <w:bookmarkStart w:id="0" w:name="_GoBack"/>
      <w:bookmarkEnd w:id="0"/>
      <w:r>
        <w:rPr>
          <w:rFonts w:ascii="Calibri" w:hAnsi="Calibri" w:cs="Calibri"/>
          <w:lang w:val="en"/>
        </w:rPr>
        <w:t>).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work herein requires the processing of these data into a homogenous record, aligning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the same customers from different sources together, which are then automatically entered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into a Relational Database System using modern tools &amp; libraries.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 xml:space="preserve">. </w:t>
      </w:r>
      <w:r>
        <w:rPr>
          <w:rFonts w:ascii="Calibri" w:hAnsi="Calibri" w:cs="Calibri"/>
          <w:lang w:val="en"/>
        </w:rPr>
        <w:t>Raw data for this assignment is provided on canvas, containing a mix of .csv, .</w:t>
      </w:r>
      <w:proofErr w:type="spellStart"/>
      <w:r>
        <w:rPr>
          <w:rFonts w:ascii="Calibri" w:hAnsi="Calibri" w:cs="Calibri"/>
          <w:lang w:val="en"/>
        </w:rPr>
        <w:t>json</w:t>
      </w:r>
      <w:proofErr w:type="spellEnd"/>
      <w:r>
        <w:rPr>
          <w:rFonts w:ascii="Calibri" w:hAnsi="Calibri" w:cs="Calibri"/>
          <w:lang w:val="en"/>
        </w:rPr>
        <w:t>,</w:t>
      </w:r>
      <w:r>
        <w:rPr>
          <w:rFonts w:ascii="Calibri" w:hAnsi="Calibri" w:cs="Calibri"/>
          <w:lang w:val="en"/>
        </w:rPr>
        <w:t xml:space="preserve"> and</w:t>
      </w:r>
      <w:r>
        <w:rPr>
          <w:rFonts w:ascii="Calibri" w:hAnsi="Calibri" w:cs="Calibri"/>
          <w:lang w:val="en"/>
        </w:rPr>
        <w:t xml:space="preserve"> .xml files. This data is synthetic, but derived from a realistic domain with data generated in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accordance to 2016 UK Census data. You will need to apply your knowledge of data in order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to correctly parse these and perform the task.</w:t>
      </w:r>
    </w:p>
    <w:p w:rsidR="00183B0D" w:rsidRDefault="00183B0D" w:rsidP="00183B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are expected to read and extract data from these various formats, wrangle the data -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solving inconsistencies if present - and bring data together into a singular format (See Figure1 as an example). These unified records are then to be mapped to a relational database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using </w:t>
      </w:r>
      <w:proofErr w:type="spellStart"/>
      <w:r>
        <w:rPr>
          <w:rFonts w:ascii="Calibri" w:hAnsi="Calibri" w:cs="Calibri"/>
          <w:lang w:val="en"/>
        </w:rPr>
        <w:t>PonyORM</w:t>
      </w:r>
      <w:proofErr w:type="spellEnd"/>
      <w:r>
        <w:rPr>
          <w:rFonts w:ascii="Calibri" w:hAnsi="Calibri" w:cs="Calibri"/>
          <w:lang w:val="en"/>
        </w:rPr>
        <w:t xml:space="preserve"> Entities, with all unified records being entered into the database.</w:t>
      </w:r>
    </w:p>
    <w:p w:rsidR="009A06E7" w:rsidRPr="00183B0D" w:rsidRDefault="009A06E7" w:rsidP="00183B0D">
      <w:pPr>
        <w:rPr>
          <w:lang w:val="en"/>
        </w:rPr>
      </w:pPr>
    </w:p>
    <w:sectPr w:rsidR="009A06E7" w:rsidRPr="00183B0D" w:rsidSect="008656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0D"/>
    <w:rsid w:val="00183B0D"/>
    <w:rsid w:val="009A06E7"/>
    <w:rsid w:val="00E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3A8"/>
  <w15:chartTrackingRefBased/>
  <w15:docId w15:val="{A33BE2B7-1720-4705-8483-E7516B59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2022-02-13T21:18:00Z</dcterms:created>
  <dcterms:modified xsi:type="dcterms:W3CDTF">2022-02-13T21:30:00Z</dcterms:modified>
</cp:coreProperties>
</file>