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游玩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一、基础信息总览</w:t>
      </w:r>
      <w:bookmarkEnd w:id="0"/>
      <w:bookmarkStart w:id="20" w:name="_GoBack"/>
      <w:bookmarkEnd w:id="2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出行人员</w:t>
      </w:r>
      <w:r>
        <w:rPr>
          <w:rFonts w:ascii="Arial" w:hAnsi="Arial" w:eastAsia="等线" w:cs="Arial"/>
          <w:sz w:val="22"/>
        </w:rPr>
        <w:t>：2位成人+1位2岁半幼儿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出行方式</w:t>
      </w:r>
      <w:r>
        <w:rPr>
          <w:rFonts w:ascii="Arial" w:hAnsi="Arial" w:eastAsia="等线" w:cs="Arial"/>
          <w:sz w:val="22"/>
        </w:rPr>
        <w:t>：自驾（全程自驾，车程短，幼儿适配）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住宿地点</w:t>
      </w:r>
      <w:r>
        <w:rPr>
          <w:rFonts w:ascii="Arial" w:hAnsi="Arial" w:eastAsia="等线" w:cs="Arial"/>
          <w:sz w:val="22"/>
        </w:rPr>
        <w:t>：襄阳星澜华美达广场酒店（全程固定，免费停车）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出行日期</w:t>
      </w:r>
      <w:r>
        <w:rPr>
          <w:rFonts w:ascii="Arial" w:hAnsi="Arial" w:eastAsia="等线" w:cs="Arial"/>
          <w:sz w:val="22"/>
        </w:rPr>
        <w:t>：4月30日-5月4日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核心原则</w:t>
      </w:r>
      <w:r>
        <w:rPr>
          <w:rFonts w:ascii="Arial" w:hAnsi="Arial" w:eastAsia="等线" w:cs="Arial"/>
          <w:sz w:val="22"/>
        </w:rPr>
        <w:t>：节奏舒缓、安全第一、幼儿友好、少步行、可推婴儿车、不赶夜场、不走回头路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特殊说明</w:t>
      </w:r>
      <w:r>
        <w:rPr>
          <w:rFonts w:ascii="Arial" w:hAnsi="Arial" w:eastAsia="等线" w:cs="Arial"/>
          <w:sz w:val="22"/>
        </w:rPr>
        <w:t>：唐城仅游玩白天场，避开夜间人流；5月4日从古隆中直接返程，不返回酒店</w:t>
      </w: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二、自驾路线总览（酒店为核心）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全程单程车程均不超过30分钟，符合低龄儿童乘车耐受度，不累娃、不折腾。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单程车程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停车提示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4月30日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襄阳古城墙（临汉门）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约25分钟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临汉门停车场，免费停车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5月1日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华侨城奇趣童年亲子乐园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约25分钟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园区专用停车场，停车便利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5月2日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紫贞公园（市内公园）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约10分钟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公园门口停车场，方便快捷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5月3日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襄阳唐城（白天场）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约30分钟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景区官方停车场，收费20元/天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5月4日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古隆中风景区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约30分钟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游客中心停车场，停车充足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三、必备物品清单</w:t>
      </w:r>
      <w:bookmarkEnd w:id="2"/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幼儿物品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折叠轻便婴儿车、儿童安全座椅、尿不湿、湿巾、纸巾、换洗衣物3-4套、防晒帽、儿童防晒霜、儿童餐具、保温杯、奶粉/辅食、零食、绘本、小玩具、玩沙工具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成人物品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身份证、驾驶证、充电器、防晒用品、薄外套、舒适运动鞋、随身小包</w:t>
      </w:r>
    </w:p>
    <w:p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通用物品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常用药品（退烧药、肠胃药、创可贴）、垃圾袋、一次性餐垫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四、每日详细游览详情</w:t>
      </w:r>
      <w:bookmarkEnd w:id="6"/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4月30日 出发日 · 襄阳古城墙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当日行程</w:t>
      </w:r>
      <w:r>
        <w:rPr>
          <w:rFonts w:ascii="Arial" w:hAnsi="Arial" w:eastAsia="等线" w:cs="Arial"/>
          <w:sz w:val="22"/>
        </w:rPr>
        <w:t>：出发抵达酒店→入住午休→古城墙游玩→返回酒店休息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07:30-11:00</w:t>
      </w:r>
      <w:r>
        <w:rPr>
          <w:rFonts w:ascii="Arial" w:hAnsi="Arial" w:eastAsia="等线" w:cs="Arial"/>
          <w:sz w:val="22"/>
        </w:rPr>
        <w:t>：自驾出发，导航前往襄阳星澜华美达广场酒店，中途每1小时进服务区休息，让幼儿下车活动、补水进食。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11:00-13:00</w:t>
      </w:r>
      <w:r>
        <w:rPr>
          <w:rFonts w:ascii="Arial" w:hAnsi="Arial" w:eastAsia="等线" w:cs="Arial"/>
          <w:sz w:val="22"/>
        </w:rPr>
        <w:t>：办理酒店入住，放置行李，周边就餐，选择软烂清淡的儿童餐。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13:00-14:30</w:t>
      </w:r>
      <w:r>
        <w:rPr>
          <w:rFonts w:ascii="Arial" w:hAnsi="Arial" w:eastAsia="等线" w:cs="Arial"/>
          <w:sz w:val="22"/>
        </w:rPr>
        <w:t>：房间午休，保证幼儿充足睡眠，恢复体力。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14:30-17:00</w:t>
      </w:r>
      <w:r>
        <w:rPr>
          <w:rFonts w:ascii="Arial" w:hAnsi="Arial" w:eastAsia="等线" w:cs="Arial"/>
          <w:sz w:val="22"/>
        </w:rPr>
        <w:t>：前往襄阳古城墙（临汉门-夫人城段）游玩</w:t>
      </w:r>
    </w:p>
    <w:p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推荐游玩项目（幼儿友好、全平路、可推车）</w:t>
      </w:r>
      <w:bookmarkEnd w:id="8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临汉门广场喂鸽子</w:t>
      </w:r>
      <w:r>
        <w:rPr>
          <w:rFonts w:ascii="Arial" w:hAnsi="Arial" w:eastAsia="等线" w:cs="Arial"/>
          <w:sz w:val="22"/>
        </w:rPr>
        <w:t>：场地开阔安全，幼儿最爱，自带面包屑即可投喂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城墙平缓步道漫步</w:t>
      </w:r>
      <w:r>
        <w:rPr>
          <w:rFonts w:ascii="Arial" w:hAnsi="Arial" w:eastAsia="等线" w:cs="Arial"/>
          <w:sz w:val="22"/>
        </w:rPr>
        <w:t>：无台阶、路面宽敞，看护城河、赏汉江风景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城墙砖文化馆参观</w:t>
      </w:r>
      <w:r>
        <w:rPr>
          <w:rFonts w:ascii="Arial" w:hAnsi="Arial" w:eastAsia="等线" w:cs="Arial"/>
          <w:sz w:val="22"/>
        </w:rPr>
        <w:t>：室内阴凉，观看古城砖、建筑模型，轻松不累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夫人城平台观景</w:t>
      </w:r>
      <w:r>
        <w:rPr>
          <w:rFonts w:ascii="Arial" w:hAnsi="Arial" w:eastAsia="等线" w:cs="Arial"/>
          <w:sz w:val="22"/>
        </w:rPr>
        <w:t>：平地远眺，俯瞰古城全貌，视野开阔</w:t>
      </w:r>
    </w:p>
    <w:p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📸 景点配图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17:30</w:t>
      </w:r>
      <w:r>
        <w:rPr>
          <w:rFonts w:ascii="Arial" w:hAnsi="Arial" w:eastAsia="等线" w:cs="Arial"/>
          <w:sz w:val="22"/>
        </w:rPr>
        <w:t>：返回酒店，就近晚餐，幼儿早睡休息。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避坑提醒</w:t>
      </w:r>
      <w:r>
        <w:rPr>
          <w:rFonts w:ascii="Arial" w:hAnsi="Arial" w:eastAsia="等线" w:cs="Arial"/>
          <w:sz w:val="22"/>
        </w:rPr>
        <w:t>：避开北街拥挤路段，不登高、不长时间步行。</w:t>
      </w:r>
    </w:p>
    <w:p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5月1日 奇趣童年乐园 · 婚前晚宴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当日行程</w:t>
      </w:r>
      <w:r>
        <w:rPr>
          <w:rFonts w:ascii="Arial" w:hAnsi="Arial" w:eastAsia="等线" w:cs="Arial"/>
          <w:sz w:val="22"/>
        </w:rPr>
        <w:t>：酒店早餐→奇趣童年全天游玩→返回酒店休整→婚前晚宴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08:30</w:t>
      </w:r>
      <w:r>
        <w:rPr>
          <w:rFonts w:ascii="Arial" w:hAnsi="Arial" w:eastAsia="等线" w:cs="Arial"/>
          <w:sz w:val="22"/>
        </w:rPr>
        <w:t>：酒店自助早餐，餐食丰富，适配幼儿口味。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09:30-16:30</w:t>
      </w:r>
      <w:r>
        <w:rPr>
          <w:rFonts w:ascii="Arial" w:hAnsi="Arial" w:eastAsia="等线" w:cs="Arial"/>
          <w:sz w:val="22"/>
        </w:rPr>
        <w:t>：华侨城奇趣童年亲子乐园游玩（1米以下幼儿免票）</w:t>
      </w:r>
    </w:p>
    <w:p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必玩项目（温和无刺激，2岁半专属）</w:t>
      </w:r>
      <w:bookmarkEnd w:id="11"/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魔幻沙地</w:t>
      </w:r>
      <w:r>
        <w:rPr>
          <w:rFonts w:ascii="Arial" w:hAnsi="Arial" w:eastAsia="等线" w:cs="Arial"/>
          <w:sz w:val="22"/>
        </w:rPr>
        <w:t>：超大遮阳沙池，玩沙挖沙，释放精力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巨鲸号浅水区</w:t>
      </w:r>
      <w:r>
        <w:rPr>
          <w:rFonts w:ascii="Arial" w:hAnsi="Arial" w:eastAsia="等线" w:cs="Arial"/>
          <w:sz w:val="22"/>
        </w:rPr>
        <w:t>：浅水区温和喷水，不带高压水枪，务必带换洗衣物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旋转木马</w:t>
      </w:r>
      <w:r>
        <w:rPr>
          <w:rFonts w:ascii="Arial" w:hAnsi="Arial" w:eastAsia="等线" w:cs="Arial"/>
          <w:sz w:val="22"/>
        </w:rPr>
        <w:t>：低速平稳，经典亲子项目，安全感十足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水母转转杯</w:t>
      </w:r>
      <w:r>
        <w:rPr>
          <w:rFonts w:ascii="Arial" w:hAnsi="Arial" w:eastAsia="等线" w:cs="Arial"/>
          <w:sz w:val="22"/>
        </w:rPr>
        <w:t>：缓慢旋转，家长全程陪同，不眩晕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甘草之乡萌宠互动</w:t>
      </w:r>
      <w:r>
        <w:rPr>
          <w:rFonts w:ascii="Arial" w:hAnsi="Arial" w:eastAsia="等线" w:cs="Arial"/>
          <w:sz w:val="22"/>
        </w:rPr>
        <w:t>：投喂羊驼、小矮马、兔子等温顺小动物，用园区专用饲料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超级飞侠基地</w:t>
      </w:r>
      <w:r>
        <w:rPr>
          <w:rFonts w:ascii="Arial" w:hAnsi="Arial" w:eastAsia="等线" w:cs="Arial"/>
          <w:sz w:val="22"/>
        </w:rPr>
        <w:t>：卡通合影、低龄剧场，氛围轻松欢快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森林部落游乐区</w:t>
      </w:r>
      <w:r>
        <w:rPr>
          <w:rFonts w:ascii="Arial" w:hAnsi="Arial" w:eastAsia="等线" w:cs="Arial"/>
          <w:sz w:val="22"/>
        </w:rPr>
        <w:t>：小秋千、软包小滑梯，专为低龄儿童设计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园区花车巡游</w:t>
      </w:r>
      <w:r>
        <w:rPr>
          <w:rFonts w:ascii="Arial" w:hAnsi="Arial" w:eastAsia="等线" w:cs="Arial"/>
          <w:sz w:val="22"/>
        </w:rPr>
        <w:t>：卡通人偶游行，站侧面观看，安全不拥挤</w:t>
      </w:r>
    </w:p>
    <w:p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📸 景点配图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12:00-13:30</w:t>
      </w:r>
      <w:r>
        <w:rPr>
          <w:rFonts w:ascii="Arial" w:hAnsi="Arial" w:eastAsia="等线" w:cs="Arial"/>
          <w:sz w:val="22"/>
        </w:rPr>
        <w:t>：园区内就餐+室内午休，让幼儿补觉。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16:30</w:t>
      </w:r>
      <w:r>
        <w:rPr>
          <w:rFonts w:ascii="Arial" w:hAnsi="Arial" w:eastAsia="等线" w:cs="Arial"/>
          <w:sz w:val="22"/>
        </w:rPr>
        <w:t>：返回酒店，洗澡换衣，短暂休整。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19:00-21:00</w:t>
      </w:r>
      <w:r>
        <w:rPr>
          <w:rFonts w:ascii="Arial" w:hAnsi="Arial" w:eastAsia="等线" w:cs="Arial"/>
          <w:sz w:val="22"/>
        </w:rPr>
        <w:t>：参加婚前晚宴，幼儿困倦可由一位家长带回房间休息。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避坑提醒</w:t>
      </w:r>
      <w:r>
        <w:rPr>
          <w:rFonts w:ascii="Arial" w:hAnsi="Arial" w:eastAsia="等线" w:cs="Arial"/>
          <w:sz w:val="22"/>
        </w:rPr>
        <w:t>：避开高空滑梯、高速卡丁车、高难度攀爬项目。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5月2日 婚礼宴 · 市内公园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当日行程</w:t>
      </w:r>
      <w:r>
        <w:rPr>
          <w:rFonts w:ascii="Arial" w:hAnsi="Arial" w:eastAsia="等线" w:cs="Arial"/>
          <w:sz w:val="22"/>
        </w:rPr>
        <w:t>：酒店早餐→婚礼午宴→午休→市内公园散步→返回酒店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08:30</w:t>
      </w:r>
      <w:r>
        <w:rPr>
          <w:rFonts w:ascii="Arial" w:hAnsi="Arial" w:eastAsia="等线" w:cs="Arial"/>
          <w:sz w:val="22"/>
        </w:rPr>
        <w:t>：酒店早餐。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10:00-14:00</w:t>
      </w:r>
      <w:r>
        <w:rPr>
          <w:rFonts w:ascii="Arial" w:hAnsi="Arial" w:eastAsia="等线" w:cs="Arial"/>
          <w:sz w:val="22"/>
        </w:rPr>
        <w:t>：参加婚礼午宴，在酒店内进行，轻松舒适，幼儿可在休息区玩耍。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14:30-16:30</w:t>
      </w:r>
      <w:r>
        <w:rPr>
          <w:rFonts w:ascii="Arial" w:hAnsi="Arial" w:eastAsia="等线" w:cs="Arial"/>
          <w:sz w:val="22"/>
        </w:rPr>
        <w:t>：房间午休，保证幼儿充足睡眠。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17:00-19:00</w:t>
      </w:r>
      <w:r>
        <w:rPr>
          <w:rFonts w:ascii="Arial" w:hAnsi="Arial" w:eastAsia="等线" w:cs="Arial"/>
          <w:sz w:val="22"/>
        </w:rPr>
        <w:t>：前往紫贞公园游玩（市内休闲，零体力消耗）</w:t>
      </w:r>
    </w:p>
    <w:p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推荐游玩项目</w:t>
      </w:r>
      <w:bookmarkEnd w:id="14"/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大草坪休闲</w:t>
      </w:r>
      <w:r>
        <w:rPr>
          <w:rFonts w:ascii="Arial" w:hAnsi="Arial" w:eastAsia="等线" w:cs="Arial"/>
          <w:sz w:val="22"/>
        </w:rPr>
        <w:t>：奔跑、散步、吹泡泡，场地柔软安全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湖边投喂水禽</w:t>
      </w:r>
      <w:r>
        <w:rPr>
          <w:rFonts w:ascii="Arial" w:hAnsi="Arial" w:eastAsia="等线" w:cs="Arial"/>
          <w:sz w:val="22"/>
        </w:rPr>
        <w:t>：投喂天鹅、野鸭，亲子互动感强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儿童沙池游乐</w:t>
      </w:r>
      <w:r>
        <w:rPr>
          <w:rFonts w:ascii="Arial" w:hAnsi="Arial" w:eastAsia="等线" w:cs="Arial"/>
          <w:sz w:val="22"/>
        </w:rPr>
        <w:t>：免费沙池，自带工具玩耍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环湖步道漫步</w:t>
      </w:r>
      <w:r>
        <w:rPr>
          <w:rFonts w:ascii="Arial" w:hAnsi="Arial" w:eastAsia="等线" w:cs="Arial"/>
          <w:sz w:val="22"/>
        </w:rPr>
        <w:t>：全程平路，树荫茂密，推车慢行，放松身心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19:00</w:t>
      </w:r>
      <w:r>
        <w:rPr>
          <w:rFonts w:ascii="Arial" w:hAnsi="Arial" w:eastAsia="等线" w:cs="Arial"/>
          <w:sz w:val="22"/>
        </w:rPr>
        <w:t>：返回酒店，休息调整。</w:t>
      </w:r>
    </w:p>
    <w:p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5月3日 襄阳唐城（仅白天场）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当日行程</w:t>
      </w:r>
      <w:r>
        <w:rPr>
          <w:rFonts w:ascii="Arial" w:hAnsi="Arial" w:eastAsia="等线" w:cs="Arial"/>
          <w:sz w:val="22"/>
        </w:rPr>
        <w:t>：酒店早餐→唐城日间游玩→返回酒店休息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08:30</w:t>
      </w:r>
      <w:r>
        <w:rPr>
          <w:rFonts w:ascii="Arial" w:hAnsi="Arial" w:eastAsia="等线" w:cs="Arial"/>
          <w:sz w:val="22"/>
        </w:rPr>
        <w:t>：酒店早餐。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09:30-15:00</w:t>
      </w:r>
      <w:r>
        <w:rPr>
          <w:rFonts w:ascii="Arial" w:hAnsi="Arial" w:eastAsia="等线" w:cs="Arial"/>
          <w:sz w:val="22"/>
        </w:rPr>
        <w:t>：襄阳唐城游览（仅白天场，避开夜场，安全省心）</w:t>
      </w:r>
    </w:p>
    <w:p>
      <w:pPr>
        <w:spacing w:before="260" w:after="120" w:line="288" w:lineRule="auto"/>
        <w:ind w:left="0"/>
        <w:jc w:val="left"/>
        <w:outlineLvl w:val="3"/>
      </w:pPr>
      <w:bookmarkStart w:id="16" w:name="heading_17"/>
      <w:r>
        <w:rPr>
          <w:rFonts w:ascii="Arial" w:hAnsi="Arial" w:eastAsia="等线" w:cs="Arial"/>
          <w:b/>
          <w:sz w:val="28"/>
        </w:rPr>
        <w:t>推荐游玩项目（平路为主，不登楼、不挤场）</w:t>
      </w:r>
      <w:bookmarkEnd w:id="16"/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明德门广场打卡</w:t>
      </w:r>
      <w:r>
        <w:rPr>
          <w:rFonts w:ascii="Arial" w:hAnsi="Arial" w:eastAsia="等线" w:cs="Arial"/>
          <w:sz w:val="22"/>
        </w:rPr>
        <w:t>：古风红墙拍照，场地开阔，光线充足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朱雀大街漫步</w:t>
      </w:r>
      <w:r>
        <w:rPr>
          <w:rFonts w:ascii="Arial" w:hAnsi="Arial" w:eastAsia="等线" w:cs="Arial"/>
          <w:sz w:val="22"/>
        </w:rPr>
        <w:t>：宽畅主路，观赏古风建筑，悠闲逛园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东市、西市闲逛</w:t>
      </w:r>
      <w:r>
        <w:rPr>
          <w:rFonts w:ascii="Arial" w:hAnsi="Arial" w:eastAsia="等线" w:cs="Arial"/>
          <w:sz w:val="22"/>
        </w:rPr>
        <w:t>：看特色小店、灯笼装饰，感受古风氛围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虹桥、御花园观景</w:t>
      </w:r>
      <w:r>
        <w:rPr>
          <w:rFonts w:ascii="Arial" w:hAnsi="Arial" w:eastAsia="等线" w:cs="Arial"/>
          <w:sz w:val="22"/>
        </w:rPr>
        <w:t>：看水景、喂锦鲤，护栏稳固，安全放心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胡玉楼外观游览</w:t>
      </w:r>
      <w:r>
        <w:rPr>
          <w:rFonts w:ascii="Arial" w:hAnsi="Arial" w:eastAsia="等线" w:cs="Arial"/>
          <w:sz w:val="22"/>
        </w:rPr>
        <w:t>：临水古风建筑，拍照出片，绝不登楼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古装NPC互动</w:t>
      </w:r>
      <w:r>
        <w:rPr>
          <w:rFonts w:ascii="Arial" w:hAnsi="Arial" w:eastAsia="等线" w:cs="Arial"/>
          <w:sz w:val="22"/>
        </w:rPr>
        <w:t>：与景区工作人员挥手打招呼，温和有趣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12:00</w:t>
      </w:r>
      <w:r>
        <w:rPr>
          <w:rFonts w:ascii="Arial" w:hAnsi="Arial" w:eastAsia="等线" w:cs="Arial"/>
          <w:sz w:val="22"/>
        </w:rPr>
        <w:t>：景区内简餐，幼儿可小睡片刻。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15:00</w:t>
      </w:r>
      <w:r>
        <w:rPr>
          <w:rFonts w:ascii="Arial" w:hAnsi="Arial" w:eastAsia="等线" w:cs="Arial"/>
          <w:sz w:val="22"/>
        </w:rPr>
        <w:t>：准时离开景区，返回酒店，避免傍晚人流高峰。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避坑提醒</w:t>
      </w:r>
      <w:r>
        <w:rPr>
          <w:rFonts w:ascii="Arial" w:hAnsi="Arial" w:eastAsia="等线" w:cs="Arial"/>
          <w:sz w:val="22"/>
        </w:rPr>
        <w:t>：不登高楼、不看拥挤戏台、不逗留至夜间。</w:t>
      </w:r>
    </w:p>
    <w:p>
      <w:pPr>
        <w:spacing w:before="300" w:after="120" w:line="288" w:lineRule="auto"/>
        <w:ind w:left="0"/>
        <w:jc w:val="left"/>
        <w:outlineLvl w:val="2"/>
      </w:pPr>
      <w:bookmarkStart w:id="17" w:name="heading_19"/>
      <w:r>
        <w:rPr>
          <w:rFonts w:ascii="Arial" w:hAnsi="Arial" w:eastAsia="等线" w:cs="Arial"/>
          <w:b/>
          <w:sz w:val="30"/>
        </w:rPr>
        <w:t>5月4日 古隆中 · 直接返程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当日行程</w:t>
      </w:r>
      <w:r>
        <w:rPr>
          <w:rFonts w:ascii="Arial" w:hAnsi="Arial" w:eastAsia="等线" w:cs="Arial"/>
          <w:sz w:val="22"/>
        </w:rPr>
        <w:t>：酒店早餐→办理退房→古隆中游玩→景区附近午餐→直接返程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07:30</w:t>
      </w:r>
      <w:r>
        <w:rPr>
          <w:rFonts w:ascii="Arial" w:hAnsi="Arial" w:eastAsia="等线" w:cs="Arial"/>
          <w:sz w:val="22"/>
        </w:rPr>
        <w:t>：酒店早餐。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08:00</w:t>
      </w:r>
      <w:r>
        <w:rPr>
          <w:rFonts w:ascii="Arial" w:hAnsi="Arial" w:eastAsia="等线" w:cs="Arial"/>
          <w:sz w:val="22"/>
        </w:rPr>
        <w:t>：办理退房手续，所有行李装车，不留物品。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08:30-12:00</w:t>
      </w:r>
      <w:r>
        <w:rPr>
          <w:rFonts w:ascii="Arial" w:hAnsi="Arial" w:eastAsia="等线" w:cs="Arial"/>
          <w:sz w:val="22"/>
        </w:rPr>
        <w:t>：古隆中风景区游览（精简路线，全程坐车，少步行）</w:t>
      </w:r>
    </w:p>
    <w:p>
      <w:pPr>
        <w:spacing w:before="260" w:after="120" w:line="288" w:lineRule="auto"/>
        <w:ind w:left="0"/>
        <w:jc w:val="left"/>
        <w:outlineLvl w:val="3"/>
      </w:pPr>
      <w:bookmarkStart w:id="18" w:name="heading_20"/>
      <w:r>
        <w:rPr>
          <w:rFonts w:ascii="Arial" w:hAnsi="Arial" w:eastAsia="等线" w:cs="Arial"/>
          <w:b/>
          <w:sz w:val="28"/>
        </w:rPr>
        <w:t>推荐游玩项目</w:t>
      </w:r>
      <w:bookmarkEnd w:id="18"/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景区观光大巴</w:t>
      </w:r>
      <w:r>
        <w:rPr>
          <w:rFonts w:ascii="Arial" w:hAnsi="Arial" w:eastAsia="等线" w:cs="Arial"/>
          <w:sz w:val="22"/>
        </w:rPr>
        <w:t>：游客中心直达核心景点，省去大量步行路程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石牌坊打卡</w:t>
      </w:r>
      <w:r>
        <w:rPr>
          <w:rFonts w:ascii="Arial" w:hAnsi="Arial" w:eastAsia="等线" w:cs="Arial"/>
          <w:sz w:val="22"/>
        </w:rPr>
        <w:t>：景区标志性建筑，平地拍照留念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武侯祠庭院漫步</w:t>
      </w:r>
      <w:r>
        <w:rPr>
          <w:rFonts w:ascii="Arial" w:hAnsi="Arial" w:eastAsia="等线" w:cs="Arial"/>
          <w:sz w:val="22"/>
        </w:rPr>
        <w:t>：古色古香，绿树成荫，安静舒适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三顾堂、诸葛草庐</w:t>
      </w:r>
      <w:r>
        <w:rPr>
          <w:rFonts w:ascii="Arial" w:hAnsi="Arial" w:eastAsia="等线" w:cs="Arial"/>
          <w:sz w:val="22"/>
        </w:rPr>
        <w:t>：平房小院，感受三国文化，平路慢行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溪流花谷观赏</w:t>
      </w:r>
      <w:r>
        <w:rPr>
          <w:rFonts w:ascii="Arial" w:hAnsi="Arial" w:eastAsia="等线" w:cs="Arial"/>
          <w:sz w:val="22"/>
        </w:rPr>
        <w:t>：顺路看花观水，轻松惬意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12:00-13:00</w:t>
      </w:r>
      <w:r>
        <w:rPr>
          <w:rFonts w:ascii="Arial" w:hAnsi="Arial" w:eastAsia="等线" w:cs="Arial"/>
          <w:sz w:val="22"/>
        </w:rPr>
        <w:t>：古隆中附近就餐。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13:00</w:t>
      </w:r>
      <w:r>
        <w:rPr>
          <w:rFonts w:ascii="Arial" w:hAnsi="Arial" w:eastAsia="等线" w:cs="Arial"/>
          <w:sz w:val="22"/>
        </w:rPr>
        <w:t>：从古隆中直接导航返程，中途服务区休息2-3次，照顾幼儿状态。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避坑提醒</w:t>
      </w:r>
      <w:r>
        <w:rPr>
          <w:rFonts w:ascii="Arial" w:hAnsi="Arial" w:eastAsia="等线" w:cs="Arial"/>
          <w:sz w:val="22"/>
        </w:rPr>
        <w:t>：不登腾龙阁、不玩滑道、不走登山路线。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19" w:name="heading_22"/>
      <w:r>
        <w:rPr>
          <w:rFonts w:ascii="Arial" w:hAnsi="Arial" w:eastAsia="等线" w:cs="Arial"/>
          <w:b/>
          <w:sz w:val="32"/>
        </w:rPr>
        <w:t>五、温馨提示</w:t>
      </w:r>
      <w:bookmarkEnd w:id="19"/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全程避开高强度游玩项目，每日预留充足午休时间，贴合幼儿作息。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自驾全程装好儿童安全座椅，服务区勤停靠，防止幼儿久坐烦躁。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景点内全程推行婴儿车，减少抱娃体力消耗，游玩更轻松。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做好防晒、补水措施，饮食以清淡软烂为主，呵护幼儿肠胃。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6377A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2195</Words>
  <Characters>2387</Characters>
  <TotalTime>2</TotalTime>
  <ScaleCrop>false</ScaleCrop>
  <LinksUpToDate>false</LinksUpToDate>
  <CharactersWithSpaces>2402</CharactersWithSpaces>
  <Application>WPS Office_11.8.2.12187_F1E327BC-269C-435d-A152-05C5408002CA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2026-03-26T07:14:00Z</dcterms:created>
  <dc:creator>Apache POI</dc:creator>
  <cp:lastModifiedBy>taoyin6</cp:lastModifiedBy>
  <dcterms:modified xsi:type="dcterms:W3CDTF">2026-03-26T07:18:27Z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85c4f20028e311f1800059e9000058e9">
    <vt:lpwstr>CWMKGheJeHRCoCiCbRocV7Xq6nTbt+mDed6fwAgeRxlYSO7vkLEAyy4Kot7b6qLr5VjArFvYmNylGyWD8gU3TK0xQ==</vt:lpwstr>
  </property>
  <property fmtid="{D5CDD505-2E9C-101B-9397-08002B2CF9AE}" pid="3" name="fileWhereFroms">
    <vt:lpwstr>PpjeLB1gRN0lwrPqMaCTkpTTqLxVIVWUMkbv16IpG/86HtlF5sMrSniY9DDsNcxTUOnQkSQZMG+0mdpyLXernABHnz7r2Ui7Cb6mCUoCyg+L1Kex5PfDuKQOg5o6epURaxQni5asSJ3NSjHKHqFlmtBGPl6y7Tezc1lDlvFA30TMOTqotBqUARzFFDdW3YYJndlPL37Frqy+R7pqy/ts0GGa5gOvk0fwQvmISOTQDwN140qwgyDK558wF4D6PKoe</vt:lpwstr>
  </property>
  <property fmtid="{D5CDD505-2E9C-101B-9397-08002B2CF9AE}" pid="4" name="KSOProductBuildVer">
    <vt:lpwstr>2052-11.8.2.12187</vt:lpwstr>
  </property>
  <property fmtid="{D5CDD505-2E9C-101B-9397-08002B2CF9AE}" pid="5" name="ICV">
    <vt:lpwstr>2A220977165E4EB9B41DBE15F3D47B9B</vt:lpwstr>
  </property>
</Properties>
</file>