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Qualnotes</w:t>
      </w:r>
      <w:r>
        <w:t xml:space="preserve"> </w:t>
      </w:r>
      <w:r>
        <w:t xml:space="preserve">Backend</w:t>
      </w:r>
      <w:r>
        <w:t xml:space="preserve"> </w:t>
      </w:r>
      <w:r>
        <w:t xml:space="preserve">Design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revised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o-be-discusse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TO BE DISCUSSED</w:t>
      </w:r>
    </w:p>
    <w:bookmarkEnd w:id="20"/>
    <w:bookmarkStart w:id="21" w:name="tod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TODO</w:t>
      </w:r>
    </w:p>
    <w:p>
      <w:pPr>
        <w:numPr>
          <w:ilvl w:val="0"/>
          <w:numId w:val="1001"/>
        </w:numPr>
      </w:pPr>
      <w:r>
        <w:t xml:space="preserve">Flutter application build</w:t>
      </w:r>
      <w:r>
        <w:t xml:space="preserve"> </w:t>
      </w:r>
      <w:r>
        <w:t xml:space="preserve">** Install Android Studio and build: https://docs.flutter.dev/get-started/install</w:t>
      </w:r>
    </w:p>
    <w:p>
      <w:pPr>
        <w:numPr>
          <w:ilvl w:val="0"/>
          <w:numId w:val="1001"/>
        </w:numPr>
      </w:pPr>
      <w:r>
        <w:t xml:space="preserve">JS maps, photo/videos, and filesystem</w:t>
      </w:r>
    </w:p>
    <w:bookmarkEnd w:id="21"/>
    <w:bookmarkStart w:id="22" w:name="context-and-scop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Context And Scope</w:t>
      </w:r>
    </w:p>
    <w:p>
      <w:pPr>
        <w:pStyle w:val="FirstParagraph"/>
      </w:pPr>
      <w:r>
        <w:t xml:space="preserve">Qualnotes is an mobile application to enable simple map sharing for researchers (currently less than 100 anthropologists). A shared map is an overlay above a base map from OpenStreetMap contains annotations in terms of an actual route and several media geolocated within the route or its surroundings.</w:t>
      </w:r>
    </w:p>
    <w:p>
      <w:pPr>
        <w:pStyle w:val="BodyText"/>
      </w:pPr>
      <w:r>
        <w:t xml:space="preserve">The current qualnotes does not have a backend and as such it does not allow fault-tolerant, durable, and securely shareable content.</w:t>
      </w:r>
    </w:p>
    <w:p>
      <w:pPr>
        <w:pStyle w:val="BodyText"/>
      </w:pPr>
      <w:r>
        <w:t xml:space="preserve">This document is meant to describe the minimum design required to provide a backend for the qualnotes application.</w:t>
      </w:r>
    </w:p>
    <w:bookmarkEnd w:id="22"/>
    <w:bookmarkStart w:id="23" w:name="goals-and-no-goal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Goals And No Goals</w:t>
      </w:r>
    </w:p>
    <w:p>
      <w:pPr>
        <w:pStyle w:val="FirstParagraph"/>
      </w:pPr>
      <w:r>
        <w:t xml:space="preserve">The following are goals of the design:</w:t>
      </w:r>
    </w:p>
    <w:p>
      <w:pPr>
        <w:numPr>
          <w:ilvl w:val="0"/>
          <w:numId w:val="1002"/>
        </w:numPr>
        <w:pStyle w:val="Compact"/>
      </w:pPr>
      <w:r>
        <w:t xml:space="preserve">The API should provide the means to store and retrieve map overlays on a backend.</w:t>
      </w:r>
    </w:p>
    <w:p>
      <w:pPr>
        <w:numPr>
          <w:ilvl w:val="0"/>
          <w:numId w:val="1002"/>
        </w:numPr>
        <w:pStyle w:val="Compact"/>
      </w:pPr>
      <w:r>
        <w:t xml:space="preserve">The API should provide the means to store and retrieve media associated to specific location in a specific map overlays.</w:t>
      </w:r>
    </w:p>
    <w:p>
      <w:pPr>
        <w:numPr>
          <w:ilvl w:val="0"/>
          <w:numId w:val="1002"/>
        </w:numPr>
        <w:pStyle w:val="Compact"/>
      </w:pPr>
      <w:r>
        <w:t xml:space="preserve">The API should require authenticated access to both the maps and the associated media.</w:t>
      </w:r>
    </w:p>
    <w:p>
      <w:pPr>
        <w:numPr>
          <w:ilvl w:val="0"/>
          <w:numId w:val="1002"/>
        </w:numPr>
        <w:pStyle w:val="Compact"/>
      </w:pPr>
      <w:r>
        <w:t xml:space="preserve">The API should provide an authorization mechanism to allow sharing the access to the overlays and the images.</w:t>
      </w:r>
    </w:p>
    <w:p>
      <w:pPr>
        <w:pStyle w:val="FirstParagraph"/>
      </w:pPr>
      <w:r>
        <w:t xml:space="preserve">only provide access to the overlays to the map owner and a selected group of users.</w:t>
      </w:r>
    </w:p>
    <w:p>
      <w:pPr>
        <w:pStyle w:val="BodyText"/>
      </w:pPr>
      <w:r>
        <w:t xml:space="preserve">The following are NOT goals of the design:</w:t>
      </w:r>
    </w:p>
    <w:p>
      <w:pPr>
        <w:numPr>
          <w:ilvl w:val="0"/>
          <w:numId w:val="1003"/>
        </w:numPr>
        <w:pStyle w:val="Compact"/>
      </w:pPr>
      <w:r>
        <w:t xml:space="preserve">Improve the UI or any aspect of its SDLC</w:t>
      </w:r>
    </w:p>
    <w:p>
      <w:pPr>
        <w:numPr>
          <w:ilvl w:val="0"/>
          <w:numId w:val="1003"/>
        </w:numPr>
        <w:pStyle w:val="Compact"/>
      </w:pPr>
      <w:r>
        <w:t xml:space="preserve">Server-side i18n features (e.g. error codes as a function of the language)</w:t>
      </w:r>
    </w:p>
    <w:p>
      <w:pPr>
        <w:numPr>
          <w:ilvl w:val="0"/>
          <w:numId w:val="1003"/>
        </w:numPr>
        <w:pStyle w:val="Compact"/>
      </w:pPr>
      <w:r>
        <w:t xml:space="preserve">Map versioning. In any case, we could design the DB layer to keep the old versions as a future extension point.</w:t>
      </w:r>
    </w:p>
    <w:p>
      <w:pPr>
        <w:numPr>
          <w:ilvl w:val="0"/>
          <w:numId w:val="1003"/>
        </w:numPr>
        <w:pStyle w:val="Compact"/>
      </w:pPr>
      <w:r>
        <w:t xml:space="preserve">Advanced mechanims for disaster recovery</w:t>
      </w:r>
    </w:p>
    <w:p>
      <w:pPr>
        <w:numPr>
          <w:ilvl w:val="0"/>
          <w:numId w:val="1003"/>
        </w:numPr>
        <w:pStyle w:val="Compact"/>
      </w:pPr>
      <w:r>
        <w:t xml:space="preserve">High-scalability</w:t>
      </w:r>
    </w:p>
    <w:p>
      <w:pPr>
        <w:numPr>
          <w:ilvl w:val="0"/>
          <w:numId w:val="1003"/>
        </w:numPr>
        <w:pStyle w:val="Compact"/>
      </w:pPr>
      <w:r>
        <w:t xml:space="preserve">No public unauthenticated access</w:t>
      </w:r>
    </w:p>
    <w:p>
      <w:pPr>
        <w:numPr>
          <w:ilvl w:val="0"/>
          <w:numId w:val="1003"/>
        </w:numPr>
        <w:pStyle w:val="Compact"/>
      </w:pPr>
      <w:r>
        <w:t xml:space="preserve">No write access</w:t>
      </w:r>
    </w:p>
    <w:p>
      <w:pPr>
        <w:numPr>
          <w:ilvl w:val="0"/>
          <w:numId w:val="1003"/>
        </w:numPr>
        <w:pStyle w:val="Compact"/>
      </w:pPr>
      <w:r>
        <w:t xml:space="preserve">Ownership can not be shared</w:t>
      </w:r>
    </w:p>
    <w:bookmarkEnd w:id="23"/>
    <w:bookmarkStart w:id="24" w:name="api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API</w:t>
      </w:r>
    </w:p>
    <w:p>
      <w:pPr>
        <w:pStyle w:val="FirstParagraph"/>
      </w:pPr>
      <w:r>
        <w:t xml:space="preserve">The following endpoints are needed:</w:t>
      </w:r>
    </w:p>
    <w:p>
      <w:pPr>
        <w:numPr>
          <w:ilvl w:val="0"/>
          <w:numId w:val="1004"/>
        </w:numPr>
        <w:pStyle w:val="Compact"/>
      </w:pPr>
      <w:r>
        <w:t xml:space="preserve">PUT /qualnotes/v1/map: Stores the map into the backend. Returns a $mapId. The payload contains a map overlay in the following format: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 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 bla bla"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"longitud"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"1122234"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"12234456"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"media"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"funny face"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"funny.jpg"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"mediaId"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"1223flsdjnvsjn"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"sound in the street"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"street.mp3"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"mediaId"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"122343flsdjnvsjn"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 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 bla bla asdafa"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"longitud"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"112223334"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"1223433456"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"media"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"funny.mp4"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"mediaId"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"1223flsfsdfdjnvsjn"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"longitud"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"1122234"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"12234456"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Note: It is possible to have anonymous positions and also positions without media.</w:t>
      </w:r>
    </w:p>
    <w:p>
      <w:pPr>
        <w:numPr>
          <w:ilvl w:val="0"/>
          <w:numId w:val="1005"/>
        </w:numPr>
      </w:pPr>
      <w:r>
        <w:t xml:space="preserve">PUT /qualnotes/v1/map/$mapId: Saves a new version of the map.</w:t>
      </w:r>
    </w:p>
    <w:p>
      <w:pPr>
        <w:numPr>
          <w:ilvl w:val="0"/>
          <w:numId w:val="1005"/>
        </w:numPr>
      </w:pPr>
      <w:r>
        <w:t xml:space="preserve">GET /qualnotes/v1/map/$mapid: Returns the latest version of a given map.</w:t>
      </w:r>
    </w:p>
    <w:p>
      <w:pPr>
        <w:numPr>
          <w:ilvl w:val="0"/>
          <w:numId w:val="1005"/>
        </w:numPr>
      </w:pPr>
      <w:r>
        <w:t xml:space="preserve">GET /qualnotes/v1/map/all/$userId: Returns the list of all maps owned by or shared to a given user in the following format: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map 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"123444"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"ownerId"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"jose"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"write"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map 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"1234445555"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"ownerId"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"marc"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"write"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.</w:t>
      </w:r>
      <w:r>
        <w:br/>
      </w:r>
      <w:r>
        <w:rPr>
          <w:rStyle w:val="OtherTok"/>
        </w:rPr>
        <w:t xml:space="preserve">]</w:t>
      </w:r>
    </w:p>
    <w:p>
      <w:pPr>
        <w:numPr>
          <w:ilvl w:val="0"/>
          <w:numId w:val="1006"/>
        </w:numPr>
      </w:pPr>
      <w:r>
        <w:t xml:space="preserve">PUT /qualnotes/v1/map/$mapid/media: Stores a media file into the backend. Returns a $mediaId. We do not version media but just the implicit associations to the maps.</w:t>
      </w:r>
    </w:p>
    <w:p>
      <w:pPr>
        <w:numPr>
          <w:ilvl w:val="0"/>
          <w:numId w:val="1006"/>
        </w:numPr>
      </w:pPr>
      <w:r>
        <w:t xml:space="preserve">GET /qualnotes/v1/map/</w:t>
      </w:r>
      <m:oMath>
        <m:r>
          <m:t>m</m:t>
        </m:r>
        <m:r>
          <m:t>a</m:t>
        </m:r>
        <m:r>
          <m:t>p</m:t>
        </m:r>
        <m:r>
          <m:t>i</m:t>
        </m:r>
        <m:r>
          <m:t>d</m:t>
        </m:r>
        <m:r>
          <m:rPr>
            <m:sty m:val="p"/>
          </m:rPr>
          <m:t>/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rPr>
            <m:sty m:val="p"/>
          </m:rPr>
          <m:t>/</m:t>
        </m:r>
      </m:oMath>
      <w:r>
        <w:t xml:space="preserve">mediaid: Returns a media file.</w:t>
      </w:r>
    </w:p>
    <w:p>
      <w:pPr>
        <w:numPr>
          <w:ilvl w:val="0"/>
          <w:numId w:val="1006"/>
        </w:numPr>
      </w:pPr>
      <w:r>
        <w:t xml:space="preserve">POST /qualnotes/v1/map/</w:t>
      </w:r>
      <m:oMath>
        <m:r>
          <m:t>m</m:t>
        </m:r>
        <m:r>
          <m:t>a</m:t>
        </m:r>
        <m:r>
          <m:t>p</m:t>
        </m:r>
        <m:r>
          <m:t>i</m:t>
        </m:r>
        <m:r>
          <m:t>d</m:t>
        </m:r>
        <m:r>
          <m:rPr>
            <m:sty m:val="p"/>
          </m:rPr>
          <m:t>/</m:t>
        </m:r>
        <m:r>
          <m:t>w</m:t>
        </m:r>
        <m:r>
          <m:t>r</m:t>
        </m:r>
        <m:r>
          <m:t>i</m:t>
        </m:r>
        <m:r>
          <m:t>t</m:t>
        </m:r>
        <m:r>
          <m:t>e</m:t>
        </m:r>
        <m:r>
          <m:t>a</m:t>
        </m:r>
        <m:r>
          <m:t>c</m:t>
        </m:r>
        <m:r>
          <m:t>c</m:t>
        </m:r>
        <m:r>
          <m:t>e</m:t>
        </m:r>
        <m:r>
          <m:t>s</m:t>
        </m:r>
        <m:r>
          <m:t>s</m:t>
        </m:r>
        <m:r>
          <m:rPr>
            <m:sty m:val="p"/>
          </m:rPr>
          <m:t>/</m:t>
        </m:r>
      </m:oMath>
      <w:r>
        <w:t xml:space="preserve">userid: Grants read access to $mapId to user $userId.</w:t>
      </w:r>
    </w:p>
    <w:p>
      <w:pPr>
        <w:numPr>
          <w:ilvl w:val="0"/>
          <w:numId w:val="1006"/>
        </w:numPr>
      </w:pPr>
      <w:r>
        <w:t xml:space="preserve">POST /qualnotes/v1/map/</w:t>
      </w:r>
      <m:oMath>
        <m:r>
          <m:t>m</m:t>
        </m:r>
        <m:r>
          <m:t>a</m:t>
        </m:r>
        <m:r>
          <m:t>p</m:t>
        </m:r>
        <m:r>
          <m:t>i</m:t>
        </m:r>
        <m:r>
          <m:t>d</m:t>
        </m:r>
        <m:r>
          <m:rPr>
            <m:sty m:val="p"/>
          </m:rPr>
          <m:t>/</m:t>
        </m:r>
        <m:r>
          <m:t>r</m:t>
        </m:r>
        <m:r>
          <m:t>e</m:t>
        </m:r>
        <m:r>
          <m:t>v</m:t>
        </m:r>
        <m:r>
          <m:t>o</m:t>
        </m:r>
        <m:r>
          <m:t>k</m:t>
        </m:r>
        <m:r>
          <m:t>e</m:t>
        </m:r>
        <m:r>
          <m:t>a</m:t>
        </m:r>
        <m:r>
          <m:t>c</m:t>
        </m:r>
        <m:r>
          <m:t>c</m:t>
        </m:r>
        <m:r>
          <m:t>e</m:t>
        </m:r>
        <m:r>
          <m:t>s</m:t>
        </m:r>
        <m:r>
          <m:t>s</m:t>
        </m:r>
        <m:r>
          <m:rPr>
            <m:sty m:val="p"/>
          </m:rPr>
          <m:t>/</m:t>
        </m:r>
      </m:oMath>
      <w:r>
        <w:t xml:space="preserve">userid: Revokes access to $mapId to user $userId.</w:t>
      </w:r>
    </w:p>
    <w:bookmarkEnd w:id="24"/>
    <w:bookmarkStart w:id="28" w:name="desig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Design</w:t>
      </w:r>
    </w:p>
    <w:p>
      <w:pPr>
        <w:pStyle w:val="FirstParagraph"/>
      </w:pPr>
      <w:r>
        <w:t xml:space="preserve">From an architecture point of view there are four components (excluding authentication):</w:t>
      </w:r>
    </w:p>
    <w:p>
      <w:pPr>
        <w:numPr>
          <w:ilvl w:val="0"/>
          <w:numId w:val="1007"/>
        </w:numPr>
      </w:pPr>
      <w:r>
        <w:t xml:space="preserve">Client (either a mobile or web application)</w:t>
      </w:r>
    </w:p>
    <w:p>
      <w:pPr>
        <w:numPr>
          <w:ilvl w:val="0"/>
          <w:numId w:val="1007"/>
        </w:numPr>
      </w:pPr>
      <w:r>
        <w:t xml:space="preserve">Back-end: REST API endpoint</w:t>
      </w:r>
    </w:p>
    <w:p>
      <w:pPr>
        <w:numPr>
          <w:ilvl w:val="0"/>
          <w:numId w:val="1007"/>
        </w:numPr>
      </w:pPr>
      <w:r>
        <w:t xml:space="preserve">DB: Contains a table for the maps, MAPS, and a table for the access rights, ACCESS.</w:t>
      </w:r>
    </w:p>
    <w:p>
      <w:pPr>
        <w:numPr>
          <w:ilvl w:val="0"/>
          <w:numId w:val="1007"/>
        </w:numPr>
      </w:pPr>
      <w:r>
        <w:t xml:space="preserve">Object Storage: Contains all the objects including the maps</w:t>
      </w:r>
    </w:p>
    <w:p>
      <w:pPr>
        <w:pStyle w:val="CaptionedFigure"/>
      </w:pPr>
      <w:bookmarkStart w:id="26" w:name="fig:design"/>
      <w:r>
        <w:drawing>
          <wp:inline>
            <wp:extent cx="4241800" cy="2768600"/>
            <wp:effectExtent b="0" l="0" r="0" t="0"/>
            <wp:docPr descr="High-level architecture of the qualnotes back-end." title="" id="1" name="Picture"/>
            <a:graphic>
              <a:graphicData uri="http://schemas.openxmlformats.org/drawingml/2006/picture">
                <pic:pic>
                  <pic:nvPicPr>
                    <pic:cNvPr descr="dot/desig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High-level architecture of the qualnotes back-end.</w:t>
      </w:r>
    </w:p>
    <w:bookmarkStart w:id="27" w:name="db-structur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DB Structure</w:t>
      </w:r>
    </w:p>
    <w:p>
      <w:pPr>
        <w:pStyle w:val="FirstParagraph"/>
      </w:pPr>
      <w:r>
        <w:t xml:space="preserve">The MAPS table contains the following fields: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Primary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VARCHAR2(256)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map overlay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VARCHAR2(4000)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map overlay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MAPID</w:t>
            </w:r>
          </w:p>
        </w:tc>
        <w:tc>
          <w:p>
            <w:pPr>
              <w:pStyle w:val="Compact"/>
              <w:jc w:val="left"/>
            </w:pPr>
            <w:r>
              <w:t xml:space="preserve">VARCHAR2(256)</w:t>
            </w:r>
          </w:p>
        </w:tc>
        <w:tc>
          <w:p>
            <w:pPr>
              <w:pStyle w:val="Compact"/>
              <w:jc w:val="left"/>
            </w:pPr>
            <w:r>
              <w:t xml:space="preserve">Unique ID of the JSON map file in the Object Storage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OWNERID</w:t>
            </w:r>
          </w:p>
        </w:tc>
        <w:tc>
          <w:p>
            <w:pPr>
              <w:pStyle w:val="Compact"/>
              <w:jc w:val="left"/>
            </w:pPr>
            <w:r>
              <w:t xml:space="preserve">VARCHAR2(256)</w:t>
            </w:r>
          </w:p>
        </w:tc>
        <w:tc>
          <w:p>
            <w:pPr>
              <w:pStyle w:val="Compact"/>
              <w:jc w:val="left"/>
            </w:pPr>
            <w:r>
              <w:t xml:space="preserve">Unique ID of the user owning the map</w:t>
            </w:r>
          </w:p>
        </w:tc>
      </w:tr>
    </w:tbl>
    <w:p>
      <w:pPr>
        <w:pStyle w:val="BodyText"/>
      </w:pPr>
      <w:r>
        <w:t xml:space="preserve">The ACCESS table contains the following fields: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Primary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MapId of the map overlay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p>
            <w:pPr>
              <w:pStyle w:val="Compact"/>
              <w:jc w:val="left"/>
            </w:pPr>
            <w:r>
              <w:t xml:space="preserve">VARCHAR2(256)</w:t>
            </w:r>
          </w:p>
        </w:tc>
        <w:tc>
          <w:p>
            <w:pPr>
              <w:pStyle w:val="Compact"/>
              <w:jc w:val="left"/>
            </w:pPr>
            <w:r>
              <w:t xml:space="preserve">Unique ID of the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Read access (0: False, 1: rue)</w:t>
            </w:r>
          </w:p>
        </w:tc>
      </w:tr>
    </w:tbl>
    <w:bookmarkEnd w:id="27"/>
    <w:bookmarkEnd w:id="28"/>
    <w:bookmarkStart w:id="29" w:name="infrastructure-provider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Infrastructure Providers</w:t>
      </w:r>
    </w:p>
    <w:p>
      <w:pPr>
        <w:pStyle w:val="FirstParagraph"/>
      </w:pPr>
      <w:r>
        <w:t xml:space="preserve">The following alternatices are considered:</w:t>
      </w:r>
      <w:r>
        <w:t xml:space="preserve"> </w:t>
      </w:r>
      <w:r>
        <w:t xml:space="preserve">* Google App Engine</w:t>
      </w:r>
      <w:r>
        <w:t xml:space="preserve"> </w:t>
      </w:r>
      <w:r>
        <w:t xml:space="preserve">* Google Firebase</w:t>
      </w:r>
      <w:r>
        <w:t xml:space="preserve"> </w:t>
      </w:r>
      <w:r>
        <w:t xml:space="preserve">* AWS LightSale</w:t>
      </w:r>
      <w:r>
        <w:t xml:space="preserve"> </w:t>
      </w:r>
      <w:r>
        <w:t xml:space="preserve">* AWS BeanStalk</w:t>
      </w:r>
    </w:p>
    <w:bookmarkEnd w:id="29"/>
    <w:bookmarkStart w:id="30" w:name="X82db8de34c1a0a5dea77d83a2d4220c073bb18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Appendix I: qualnotes client development instructions</w:t>
      </w:r>
    </w:p>
    <w:bookmarkEnd w:id="30"/>
    <w:bookmarkStart w:id="31" w:name="referen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References</w:t>
      </w:r>
    </w:p>
    <w:p>
      <w:pPr>
        <w:pStyle w:val="FirstParagraph"/>
      </w:pPr>
      <w:r>
        <w:t xml:space="preserve">qualnotes github client: https://github.com/orioli/qualnotes</w:t>
      </w:r>
    </w:p>
    <w:p>
      <w:pPr>
        <w:pStyle w:val="BodyText"/>
      </w:pPr>
      <w:r>
        <w:t xml:space="preserve">Shareable Google Maps: https://www.makeuseof.com/tag/how-to-create-shared-collaborative-google-maps/</w:t>
      </w:r>
    </w:p>
    <w:p>
      <w:pPr>
        <w:pStyle w:val="BodyText"/>
      </w:pPr>
      <w:r>
        <w:t xml:space="preserve">https://firebase.google.com/docs/cloud-messaging/fcm-architecture#design-pattern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Qualnotes Backend Design</dc:title>
  <dc:creator/>
  <cp:keywords/>
  <dcterms:created xsi:type="dcterms:W3CDTF">2022-08-23T12:28:03Z</dcterms:created>
  <dcterms:modified xsi:type="dcterms:W3CDTF">2022-08-23T12:28:03Z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revised </vt:lpwstr>
  </property>
  <property fmtid="{D5CDD505-2E9C-101B-9397-08002B2CF9AE}" pid="3" name="documentclass">
    <vt:lpwstr>article</vt:lpwstr>
  </property>
  <property fmtid="{D5CDD505-2E9C-101B-9397-08002B2CF9AE}" pid="4" name="number-sections">
    <vt:lpwstr>True</vt:lpwstr>
  </property>
  <property fmtid="{D5CDD505-2E9C-101B-9397-08002B2CF9AE}" pid="5" name="secnumdepth">
    <vt:lpwstr>2</vt:lpwstr>
  </property>
</Properties>
</file>