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FBCA3" w14:textId="7CC17B03" w:rsidR="00D17BAE" w:rsidRPr="00A520FA" w:rsidRDefault="00E17E90" w:rsidP="00FC6DB0">
      <w:pPr>
        <w:jc w:val="center"/>
        <w:rPr>
          <w:b/>
          <w:bCs/>
          <w:sz w:val="28"/>
          <w:szCs w:val="28"/>
          <w:lang w:val="en-US"/>
        </w:rPr>
      </w:pPr>
      <w:r w:rsidRPr="00A520FA">
        <w:rPr>
          <w:b/>
          <w:bCs/>
          <w:sz w:val="28"/>
          <w:szCs w:val="28"/>
        </w:rPr>
        <w:t>Практическая работа № 2. Разработка руководства оператора</w:t>
      </w:r>
    </w:p>
    <w:p w14:paraId="2D9C94CC" w14:textId="77777777" w:rsidR="00E17E90" w:rsidRDefault="00E17E90">
      <w:pPr>
        <w:rPr>
          <w:lang w:val="en-US"/>
        </w:rPr>
      </w:pPr>
    </w:p>
    <w:p w14:paraId="67DD273F" w14:textId="26793D4C" w:rsidR="00523B68" w:rsidRPr="000317DD" w:rsidRDefault="00E17E90" w:rsidP="008861FE">
      <w:pPr>
        <w:ind w:firstLine="708"/>
      </w:pPr>
      <w:r w:rsidRPr="00A520FA">
        <w:rPr>
          <w:b/>
          <w:bCs/>
        </w:rPr>
        <w:t>Цель работы:</w:t>
      </w:r>
      <w:r w:rsidRPr="00E17E90">
        <w:t xml:space="preserve"> изучение нормативно правовой документации, регламентирующей разработку документации на программные средства. Основу отечественной нормативной базы в области документирования </w:t>
      </w:r>
      <w:r w:rsidR="00F86184">
        <w:t>программных средств</w:t>
      </w:r>
      <w:r w:rsidR="00FC6DB0">
        <w:t xml:space="preserve"> </w:t>
      </w:r>
      <w:r w:rsidR="00F86184">
        <w:t>(ПС)</w:t>
      </w:r>
      <w:r w:rsidRPr="00E17E90">
        <w:t xml:space="preserve"> составляет комплекс стандартов Единой системы программной документации (ЕСПД). Основная и большая часть комплекса ЕСПД была разработана в 70-е и 80-е годы. Стандарты ЕСПД в основном охватывают ту часть документации, которая создается в процессе разработки ПС, и связаны, по большей части, с документированием функциональных характеристик ПС. Согласно ЕСПД программный документ – это документ, содержащий сведения, необходимые для разработки, изготовления, эксплуатации и сопровождения программного изделия. </w:t>
      </w:r>
    </w:p>
    <w:p w14:paraId="650F5259" w14:textId="77777777" w:rsidR="00681EE2" w:rsidRPr="00D4744F" w:rsidRDefault="00E17E90" w:rsidP="008861FE">
      <w:pPr>
        <w:ind w:firstLine="708"/>
      </w:pPr>
      <w:r w:rsidRPr="00E17E90">
        <w:t xml:space="preserve">Номенклатуру программных документов определяет </w:t>
      </w:r>
      <w:r w:rsidRPr="00040203">
        <w:rPr>
          <w:b/>
          <w:bCs/>
        </w:rPr>
        <w:t>ГОСТ 19.101-77 «ЕСПД. Виды программ и программных документов».</w:t>
      </w:r>
      <w:r w:rsidRPr="00E17E90">
        <w:t xml:space="preserve"> </w:t>
      </w:r>
    </w:p>
    <w:p w14:paraId="0A28F54A" w14:textId="77777777" w:rsidR="00540FCF" w:rsidRPr="00D4744F" w:rsidRDefault="00E17E90">
      <w:r w:rsidRPr="00E17E90">
        <w:t xml:space="preserve">В качестве основных видов программ стандартом определяются: </w:t>
      </w:r>
    </w:p>
    <w:p w14:paraId="7C3D402B" w14:textId="3AB28ED1" w:rsidR="00540FCF" w:rsidRPr="00540FCF" w:rsidRDefault="00E17E90" w:rsidP="008861FE">
      <w:pPr>
        <w:pStyle w:val="a7"/>
        <w:numPr>
          <w:ilvl w:val="0"/>
          <w:numId w:val="9"/>
        </w:numPr>
      </w:pPr>
      <w:r w:rsidRPr="008861FE">
        <w:rPr>
          <w:b/>
          <w:bCs/>
        </w:rPr>
        <w:t>компоненты</w:t>
      </w:r>
      <w:r w:rsidRPr="00E17E90">
        <w:t xml:space="preserve"> – программы, рассматриваемые как единое целое, выполняющие законченную функцию и применяемые самостоятельно или в составе комплекса; </w:t>
      </w:r>
    </w:p>
    <w:p w14:paraId="3C1F67B9" w14:textId="00EBC9A4" w:rsidR="00E17E90" w:rsidRDefault="00E17E90" w:rsidP="008861FE">
      <w:pPr>
        <w:pStyle w:val="a7"/>
        <w:numPr>
          <w:ilvl w:val="0"/>
          <w:numId w:val="9"/>
        </w:numPr>
      </w:pPr>
      <w:r w:rsidRPr="008861FE">
        <w:rPr>
          <w:b/>
          <w:bCs/>
        </w:rPr>
        <w:t>комплексы</w:t>
      </w:r>
      <w:r w:rsidRPr="00E17E90">
        <w:t xml:space="preserve"> – программы, состоящие из двух или более компонентов, выполняющие взаимосвязанные функции и применяемые самостоятельно или в составе другого комплекса. </w:t>
      </w:r>
    </w:p>
    <w:p w14:paraId="58C0F306" w14:textId="77777777" w:rsidR="00BC52D0" w:rsidRDefault="00BC52D0"/>
    <w:p w14:paraId="515A44FA" w14:textId="2A4BBF15" w:rsidR="001B2ED4" w:rsidRDefault="001B2ED4" w:rsidP="002F336C">
      <w:pPr>
        <w:ind w:right="117" w:firstLine="360"/>
        <w:jc w:val="both"/>
      </w:pPr>
      <w:r>
        <w:t xml:space="preserve">Виды программных документов и их краткое содержание представлены в стандарте описаниями, приведенными в таблице 1. </w:t>
      </w:r>
    </w:p>
    <w:p w14:paraId="343E1A9F" w14:textId="08F88BE1" w:rsidR="001B2ED4" w:rsidRDefault="001B2ED4" w:rsidP="00D01B1F">
      <w:pPr>
        <w:ind w:left="1592" w:right="117"/>
      </w:pPr>
      <w:r>
        <w:t xml:space="preserve">Таблица 1. Виды программных документов </w:t>
      </w:r>
    </w:p>
    <w:tbl>
      <w:tblPr>
        <w:tblStyle w:val="TableGrid"/>
        <w:tblW w:w="0" w:type="auto"/>
        <w:jc w:val="center"/>
        <w:tblInd w:w="0" w:type="dxa"/>
        <w:tblCellMar>
          <w:top w:w="9" w:type="dxa"/>
          <w:left w:w="7" w:type="dxa"/>
        </w:tblCellMar>
        <w:tblLook w:val="04A0" w:firstRow="1" w:lastRow="0" w:firstColumn="1" w:lastColumn="0" w:noHBand="0" w:noVBand="1"/>
      </w:tblPr>
      <w:tblGrid>
        <w:gridCol w:w="2519"/>
        <w:gridCol w:w="6813"/>
        <w:gridCol w:w="13"/>
      </w:tblGrid>
      <w:tr w:rsidR="001B2ED4" w:rsidRPr="002F336C" w14:paraId="72503E95" w14:textId="77777777" w:rsidTr="0025718F">
        <w:trPr>
          <w:gridAfter w:val="1"/>
          <w:trHeight w:val="499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003E0" w14:textId="17FBF2F9" w:rsidR="001B2ED4" w:rsidRPr="002F336C" w:rsidRDefault="001B2ED4">
            <w:pPr>
              <w:spacing w:line="256" w:lineRule="auto"/>
              <w:ind w:left="2"/>
              <w:rPr>
                <w:b/>
                <w:bCs/>
              </w:rPr>
            </w:pPr>
            <w:r w:rsidRPr="002F336C">
              <w:rPr>
                <w:b/>
                <w:bCs/>
              </w:rPr>
              <w:t xml:space="preserve">Вид документа 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3033E" w14:textId="77777777" w:rsidR="001B2ED4" w:rsidRPr="002F336C" w:rsidRDefault="001B2ED4">
            <w:pPr>
              <w:spacing w:line="256" w:lineRule="auto"/>
              <w:ind w:left="7"/>
              <w:rPr>
                <w:b/>
                <w:bCs/>
              </w:rPr>
            </w:pPr>
            <w:r w:rsidRPr="002F336C">
              <w:rPr>
                <w:b/>
                <w:bCs/>
              </w:rPr>
              <w:t xml:space="preserve">Содержание документа </w:t>
            </w:r>
          </w:p>
        </w:tc>
      </w:tr>
      <w:tr w:rsidR="001B2ED4" w14:paraId="1921C762" w14:textId="77777777" w:rsidTr="002F336C">
        <w:trPr>
          <w:trHeight w:val="54"/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7DCAE6" w14:textId="77777777" w:rsidR="001B2ED4" w:rsidRDefault="001B2ED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DD9B44" w14:textId="77777777" w:rsidR="001B2ED4" w:rsidRDefault="001B2ED4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0" w:type="auto"/>
            <w:vAlign w:val="center"/>
            <w:hideMark/>
          </w:tcPr>
          <w:p w14:paraId="179A6502" w14:textId="77777777" w:rsidR="001B2ED4" w:rsidRDefault="001B2ED4"/>
        </w:tc>
      </w:tr>
      <w:tr w:rsidR="001B2ED4" w14:paraId="7D9AEB5F" w14:textId="77777777" w:rsidTr="0025718F">
        <w:trPr>
          <w:trHeight w:val="28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AC348" w14:textId="77777777" w:rsidR="001B2ED4" w:rsidRDefault="001B2ED4">
            <w:pPr>
              <w:spacing w:line="256" w:lineRule="auto"/>
              <w:ind w:left="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t xml:space="preserve">Спецификация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528257" w14:textId="77777777" w:rsidR="001B2ED4" w:rsidRDefault="001B2ED4">
            <w:pPr>
              <w:spacing w:line="256" w:lineRule="auto"/>
              <w:ind w:left="7"/>
            </w:pPr>
            <w:r>
              <w:t xml:space="preserve">Состав программы и документация на ее </w:t>
            </w:r>
          </w:p>
        </w:tc>
        <w:tc>
          <w:tcPr>
            <w:tcW w:w="0" w:type="auto"/>
            <w:vAlign w:val="center"/>
            <w:hideMark/>
          </w:tcPr>
          <w:p w14:paraId="745F0DA2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1B2ED4" w14:paraId="2DCF8461" w14:textId="77777777" w:rsidTr="0025718F">
        <w:trPr>
          <w:trHeight w:val="835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48E87" w14:textId="50D7F280" w:rsidR="001B2ED4" w:rsidRDefault="001B2ED4">
            <w:pPr>
              <w:spacing w:line="256" w:lineRule="auto"/>
              <w:ind w:left="2"/>
            </w:pPr>
            <w:r>
              <w:t xml:space="preserve">Ведомость держателей подлинников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1CA3FD" w14:textId="77777777" w:rsidR="001B2ED4" w:rsidRDefault="001B2ED4">
            <w:pPr>
              <w:spacing w:line="256" w:lineRule="auto"/>
              <w:ind w:left="7"/>
            </w:pPr>
            <w:r>
              <w:t xml:space="preserve">Перечень предприятий, на которых хранятся подлинники программных документов </w:t>
            </w:r>
          </w:p>
        </w:tc>
        <w:tc>
          <w:tcPr>
            <w:tcW w:w="0" w:type="auto"/>
            <w:vAlign w:val="center"/>
            <w:hideMark/>
          </w:tcPr>
          <w:p w14:paraId="75CBFDAB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1B2ED4" w14:paraId="7504A263" w14:textId="77777777" w:rsidTr="0025718F">
        <w:trPr>
          <w:trHeight w:val="56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164F70" w14:textId="2BC4E98C" w:rsidR="001B2ED4" w:rsidRDefault="001B2ED4">
            <w:pPr>
              <w:spacing w:line="256" w:lineRule="auto"/>
              <w:ind w:left="2"/>
            </w:pPr>
            <w:r>
              <w:t xml:space="preserve">Текст программы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67EBC" w14:textId="3A8054C1" w:rsidR="001B2ED4" w:rsidRDefault="001B2ED4" w:rsidP="00D01B1F">
            <w:pPr>
              <w:spacing w:after="20" w:line="256" w:lineRule="auto"/>
            </w:pPr>
            <w:r>
              <w:rPr>
                <w:sz w:val="23"/>
              </w:rPr>
              <w:t xml:space="preserve"> </w:t>
            </w:r>
            <w:r>
              <w:t xml:space="preserve">Запись программы с комментариями </w:t>
            </w:r>
          </w:p>
        </w:tc>
        <w:tc>
          <w:tcPr>
            <w:tcW w:w="0" w:type="auto"/>
            <w:vAlign w:val="center"/>
            <w:hideMark/>
          </w:tcPr>
          <w:p w14:paraId="70B89A4E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992B07" w14:paraId="711392B7" w14:textId="77777777" w:rsidTr="00941E8B">
        <w:trPr>
          <w:trHeight w:val="288"/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4DD69A23" w14:textId="2178B37D" w:rsidR="00992B07" w:rsidRDefault="00992B07" w:rsidP="008861FE">
            <w:pPr>
              <w:spacing w:line="256" w:lineRule="auto"/>
              <w:ind w:left="2"/>
            </w:pPr>
            <w:r>
              <w:t xml:space="preserve">Описание программы 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3CE41964" w14:textId="3D1D7CDC" w:rsidR="00992B07" w:rsidRDefault="00992B07" w:rsidP="008861FE">
            <w:pPr>
              <w:spacing w:line="256" w:lineRule="auto"/>
              <w:ind w:left="7"/>
            </w:pPr>
            <w:r>
              <w:t xml:space="preserve">Сведения о логической структуре и функционировании программы </w:t>
            </w:r>
          </w:p>
        </w:tc>
        <w:tc>
          <w:tcPr>
            <w:tcW w:w="0" w:type="auto"/>
            <w:vAlign w:val="center"/>
            <w:hideMark/>
          </w:tcPr>
          <w:p w14:paraId="15AEE1A7" w14:textId="77777777" w:rsidR="00992B07" w:rsidRDefault="00992B07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992B07" w14:paraId="190AE27B" w14:textId="77777777" w:rsidTr="00941E8B">
        <w:trPr>
          <w:trHeight w:val="312"/>
          <w:jc w:val="center"/>
        </w:trPr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06886" w14:textId="0B84AD4E" w:rsidR="00992B07" w:rsidRDefault="00992B07">
            <w:pPr>
              <w:spacing w:line="256" w:lineRule="auto"/>
              <w:ind w:left="2"/>
            </w:pPr>
          </w:p>
        </w:tc>
        <w:tc>
          <w:tcPr>
            <w:tcW w:w="0" w:type="auto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6A1D7" w14:textId="4335B661" w:rsidR="00992B07" w:rsidRDefault="00992B07">
            <w:pPr>
              <w:spacing w:line="256" w:lineRule="auto"/>
              <w:ind w:left="7"/>
            </w:pPr>
          </w:p>
        </w:tc>
        <w:tc>
          <w:tcPr>
            <w:tcW w:w="0" w:type="auto"/>
            <w:vAlign w:val="center"/>
            <w:hideMark/>
          </w:tcPr>
          <w:p w14:paraId="6DDB81AE" w14:textId="77777777" w:rsidR="00992B07" w:rsidRDefault="00992B07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1B2ED4" w14:paraId="5DAD10CE" w14:textId="77777777" w:rsidTr="0025718F">
        <w:trPr>
          <w:trHeight w:val="852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F3C4F" w14:textId="023D0B87" w:rsidR="001B2ED4" w:rsidRDefault="001B2ED4">
            <w:pPr>
              <w:spacing w:line="256" w:lineRule="auto"/>
              <w:ind w:left="2"/>
            </w:pPr>
            <w:r>
              <w:t xml:space="preserve">Программа и методика испытаний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9824E" w14:textId="77777777" w:rsidR="001B2ED4" w:rsidRDefault="001B2ED4">
            <w:pPr>
              <w:spacing w:line="256" w:lineRule="auto"/>
              <w:ind w:left="7"/>
            </w:pPr>
            <w:r>
              <w:t xml:space="preserve">Требования, подлежащие проверке при испытании программы, а также порядок и методы их контроля </w:t>
            </w:r>
          </w:p>
        </w:tc>
        <w:tc>
          <w:tcPr>
            <w:tcW w:w="0" w:type="auto"/>
            <w:vAlign w:val="center"/>
            <w:hideMark/>
          </w:tcPr>
          <w:p w14:paraId="0768E1DA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1B2ED4" w14:paraId="6B301D9D" w14:textId="77777777" w:rsidTr="0025718F">
        <w:trPr>
          <w:trHeight w:val="98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A99E8" w14:textId="77777777" w:rsidR="001B2ED4" w:rsidRDefault="001B2ED4">
            <w:pPr>
              <w:spacing w:line="256" w:lineRule="auto"/>
              <w:ind w:left="2"/>
            </w:pPr>
            <w:r>
              <w:lastRenderedPageBreak/>
              <w:t xml:space="preserve">Техническое задание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F48C6" w14:textId="2AB9A626" w:rsidR="001B2ED4" w:rsidRDefault="001B2ED4">
            <w:pPr>
              <w:spacing w:line="256" w:lineRule="auto"/>
              <w:ind w:left="7" w:right="131"/>
            </w:pPr>
            <w:r>
              <w:t>Назначение и область применения программы; технические, технико-экономические и специальные требования, предъявляемые к программе; не</w:t>
            </w:r>
            <w:r w:rsidR="00D01B1F">
              <w:t>о</w:t>
            </w:r>
            <w:r>
              <w:t xml:space="preserve">бходимые стадии и сроки разработки; виды испытаний </w:t>
            </w:r>
          </w:p>
        </w:tc>
        <w:tc>
          <w:tcPr>
            <w:tcW w:w="0" w:type="auto"/>
            <w:vAlign w:val="center"/>
            <w:hideMark/>
          </w:tcPr>
          <w:p w14:paraId="68B7B88E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1B2ED4" w14:paraId="7BB68CCC" w14:textId="77777777" w:rsidTr="0025718F">
        <w:trPr>
          <w:trHeight w:val="847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CFDCE" w14:textId="77777777" w:rsidR="001B2ED4" w:rsidRDefault="001B2ED4">
            <w:pPr>
              <w:spacing w:line="256" w:lineRule="auto"/>
              <w:ind w:left="2"/>
            </w:pPr>
            <w:r>
              <w:t xml:space="preserve">Пояснительная записка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1A5B9" w14:textId="23268B09" w:rsidR="001B2ED4" w:rsidRDefault="001B2ED4">
            <w:pPr>
              <w:spacing w:line="256" w:lineRule="auto"/>
              <w:ind w:left="7" w:right="340"/>
            </w:pPr>
            <w:r>
              <w:t xml:space="preserve">Схема алгоритма, общее описание алгоритма и (или) функционирования программы, а также обоснование принятых технических и технико- экономических решений </w:t>
            </w:r>
          </w:p>
        </w:tc>
        <w:tc>
          <w:tcPr>
            <w:tcW w:w="0" w:type="auto"/>
            <w:vAlign w:val="center"/>
            <w:hideMark/>
          </w:tcPr>
          <w:p w14:paraId="52CF7489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  <w:tr w:rsidR="001B2ED4" w14:paraId="086DEDDB" w14:textId="77777777" w:rsidTr="0025718F">
        <w:trPr>
          <w:trHeight w:val="848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476EE" w14:textId="5935E572" w:rsidR="001B2ED4" w:rsidRDefault="001B2ED4">
            <w:pPr>
              <w:spacing w:line="256" w:lineRule="auto"/>
              <w:ind w:left="2"/>
            </w:pPr>
            <w:r>
              <w:t xml:space="preserve">Эксплуатационные документы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78ADC" w14:textId="24146F82" w:rsidR="001B2ED4" w:rsidRDefault="001B2ED4" w:rsidP="00D01B1F">
            <w:pPr>
              <w:spacing w:after="21" w:line="256" w:lineRule="auto"/>
            </w:pPr>
            <w:r>
              <w:t xml:space="preserve"> Сведения для обеспечения функционирования и эксплуатации программы </w:t>
            </w:r>
          </w:p>
        </w:tc>
        <w:tc>
          <w:tcPr>
            <w:tcW w:w="0" w:type="auto"/>
            <w:vAlign w:val="center"/>
            <w:hideMark/>
          </w:tcPr>
          <w:p w14:paraId="0A76BE44" w14:textId="77777777" w:rsidR="001B2ED4" w:rsidRDefault="001B2ED4">
            <w:pPr>
              <w:rPr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4A920B" w14:textId="77777777" w:rsidR="001B2ED4" w:rsidRDefault="001B2ED4" w:rsidP="001B2ED4">
      <w:pPr>
        <w:spacing w:after="200" w:line="256" w:lineRule="auto"/>
        <w:rPr>
          <w:rFonts w:eastAsia="Times New Roman"/>
          <w:color w:val="000000"/>
        </w:rPr>
      </w:pPr>
      <w:r>
        <w:rPr>
          <w:sz w:val="15"/>
        </w:rPr>
        <w:t xml:space="preserve"> </w:t>
      </w:r>
    </w:p>
    <w:p w14:paraId="53D1A5A2" w14:textId="77777777" w:rsidR="001B2ED4" w:rsidRDefault="001B2ED4" w:rsidP="002F336C">
      <w:pPr>
        <w:ind w:right="117" w:firstLine="708"/>
      </w:pPr>
      <w:r>
        <w:t xml:space="preserve">Перечень эксплуатационных документов, рекомендуемых ЕСПД, представлен в табл. 2. Таблица 2. Виды эксплуатационных документов </w:t>
      </w:r>
    </w:p>
    <w:p w14:paraId="2CCC1896" w14:textId="77777777" w:rsidR="001B2ED4" w:rsidRDefault="001B2ED4" w:rsidP="001B2ED4">
      <w:pPr>
        <w:spacing w:after="0" w:line="256" w:lineRule="auto"/>
      </w:pPr>
      <w:r>
        <w:t xml:space="preserve"> </w:t>
      </w:r>
    </w:p>
    <w:tbl>
      <w:tblPr>
        <w:tblStyle w:val="TableGrid"/>
        <w:tblW w:w="0" w:type="auto"/>
        <w:tblInd w:w="-24" w:type="dxa"/>
        <w:tblCellMar>
          <w:top w:w="20" w:type="dxa"/>
          <w:left w:w="12" w:type="dxa"/>
          <w:right w:w="19" w:type="dxa"/>
        </w:tblCellMar>
        <w:tblLook w:val="04A0" w:firstRow="1" w:lastRow="0" w:firstColumn="1" w:lastColumn="0" w:noHBand="0" w:noVBand="1"/>
      </w:tblPr>
      <w:tblGrid>
        <w:gridCol w:w="2534"/>
        <w:gridCol w:w="6825"/>
      </w:tblGrid>
      <w:tr w:rsidR="001B2ED4" w:rsidRPr="002F336C" w14:paraId="344BAEB6" w14:textId="77777777" w:rsidTr="009704AC">
        <w:trPr>
          <w:trHeight w:val="293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D7F913" w14:textId="455E731A" w:rsidR="001B2ED4" w:rsidRPr="002F336C" w:rsidRDefault="002F336C">
            <w:pPr>
              <w:spacing w:line="256" w:lineRule="auto"/>
              <w:ind w:left="12"/>
              <w:rPr>
                <w:b/>
                <w:bCs/>
              </w:rPr>
            </w:pPr>
            <w:r w:rsidRPr="002F336C">
              <w:rPr>
                <w:b/>
                <w:bCs/>
              </w:rPr>
              <w:t>В</w:t>
            </w:r>
            <w:r w:rsidR="001B2ED4" w:rsidRPr="002F336C">
              <w:rPr>
                <w:b/>
                <w:bCs/>
              </w:rPr>
              <w:t xml:space="preserve">ид документа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7B2BC9" w14:textId="77777777" w:rsidR="001B2ED4" w:rsidRPr="002F336C" w:rsidRDefault="001B2ED4">
            <w:pPr>
              <w:spacing w:line="256" w:lineRule="auto"/>
              <w:rPr>
                <w:b/>
                <w:bCs/>
              </w:rPr>
            </w:pPr>
            <w:r w:rsidRPr="002F336C">
              <w:rPr>
                <w:b/>
                <w:bCs/>
              </w:rPr>
              <w:t xml:space="preserve">Содержание документа </w:t>
            </w:r>
          </w:p>
        </w:tc>
      </w:tr>
      <w:tr w:rsidR="001B2ED4" w14:paraId="203AD225" w14:textId="77777777" w:rsidTr="009704AC">
        <w:trPr>
          <w:trHeight w:val="876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545D43" w14:textId="53EEB1FA" w:rsidR="001B2ED4" w:rsidRDefault="001B2ED4" w:rsidP="008669A7">
            <w:pPr>
              <w:tabs>
                <w:tab w:val="center" w:pos="1534"/>
              </w:tabs>
              <w:spacing w:after="53" w:line="256" w:lineRule="auto"/>
            </w:pPr>
            <w:r>
              <w:t>Ведомость эксплуатационных документов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4564DA" w14:textId="2C4BEDD2" w:rsidR="001B2ED4" w:rsidRDefault="001B2ED4" w:rsidP="008669A7">
            <w:pPr>
              <w:spacing w:after="28" w:line="256" w:lineRule="auto"/>
            </w:pPr>
            <w:r>
              <w:t xml:space="preserve">Перечень эксплуатационных документов на программу </w:t>
            </w:r>
          </w:p>
        </w:tc>
      </w:tr>
      <w:tr w:rsidR="001B2ED4" w14:paraId="0FE0AE20" w14:textId="77777777" w:rsidTr="009704AC">
        <w:trPr>
          <w:trHeight w:val="874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9C8BD8" w14:textId="77777777" w:rsidR="001B2ED4" w:rsidRDefault="001B2ED4">
            <w:pPr>
              <w:spacing w:line="256" w:lineRule="auto"/>
              <w:ind w:left="12"/>
            </w:pPr>
            <w:r>
              <w:t xml:space="preserve">Формуляр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AD8C01" w14:textId="3C6F1AB5" w:rsidR="001B2ED4" w:rsidRDefault="001B2ED4">
            <w:pPr>
              <w:spacing w:line="256" w:lineRule="auto"/>
              <w:ind w:right="1518"/>
            </w:pPr>
            <w:r>
              <w:t xml:space="preserve">Основные характеристики программы, комплектность и сведения об эксплуатации программы </w:t>
            </w:r>
            <w:r>
              <w:rPr>
                <w:sz w:val="20"/>
              </w:rPr>
              <w:t xml:space="preserve"> </w:t>
            </w:r>
          </w:p>
        </w:tc>
      </w:tr>
      <w:tr w:rsidR="001B2ED4" w14:paraId="54217BEA" w14:textId="77777777" w:rsidTr="009704AC">
        <w:trPr>
          <w:trHeight w:val="296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984B819" w14:textId="46CC3AD0" w:rsidR="001B2ED4" w:rsidRDefault="001B2ED4">
            <w:pPr>
              <w:tabs>
                <w:tab w:val="center" w:pos="1534"/>
              </w:tabs>
              <w:spacing w:line="256" w:lineRule="auto"/>
            </w:pPr>
            <w:r>
              <w:t xml:space="preserve">Описание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39772F2" w14:textId="77777777" w:rsidR="001B2ED4" w:rsidRDefault="001B2ED4">
            <w:pPr>
              <w:spacing w:line="256" w:lineRule="auto"/>
            </w:pPr>
            <w:r>
              <w:t xml:space="preserve">Сведения о назначении программы, </w:t>
            </w:r>
          </w:p>
        </w:tc>
      </w:tr>
      <w:tr w:rsidR="001B2ED4" w14:paraId="16C44C90" w14:textId="77777777" w:rsidTr="009704AC">
        <w:trPr>
          <w:trHeight w:val="1408"/>
        </w:trPr>
        <w:tc>
          <w:tcPr>
            <w:tcW w:w="2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291376" w14:textId="0A56958D" w:rsidR="001B2ED4" w:rsidRDefault="001B2ED4" w:rsidP="0006199F">
            <w:pPr>
              <w:tabs>
                <w:tab w:val="center" w:pos="1534"/>
              </w:tabs>
              <w:spacing w:line="256" w:lineRule="auto"/>
            </w:pPr>
            <w:r>
              <w:t xml:space="preserve">применения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7208B2" w14:textId="0198419E" w:rsidR="001B2ED4" w:rsidRDefault="001B2ED4" w:rsidP="0006199F">
            <w:pPr>
              <w:spacing w:after="18" w:line="280" w:lineRule="auto"/>
              <w:ind w:right="1946"/>
            </w:pPr>
            <w:r>
              <w:t>области применения, применяемых</w:t>
            </w:r>
            <w:r w:rsidR="00F37ED2">
              <w:t xml:space="preserve"> </w:t>
            </w:r>
            <w:r>
              <w:t>методах, классе решаемых задач, ограничениях для применения,</w:t>
            </w:r>
            <w:r w:rsidR="0006199F">
              <w:t xml:space="preserve"> </w:t>
            </w:r>
            <w:r>
              <w:t xml:space="preserve">минимальной конфигурации технических </w:t>
            </w:r>
            <w:r w:rsidR="00360D33">
              <w:t>с</w:t>
            </w:r>
            <w:r>
              <w:t xml:space="preserve">редств </w:t>
            </w:r>
            <w:r>
              <w:rPr>
                <w:sz w:val="20"/>
              </w:rPr>
              <w:t xml:space="preserve"> </w:t>
            </w:r>
          </w:p>
        </w:tc>
      </w:tr>
      <w:tr w:rsidR="001B2ED4" w14:paraId="08A14045" w14:textId="77777777" w:rsidTr="009704AC">
        <w:trPr>
          <w:trHeight w:val="298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03B9F720" w14:textId="77777777" w:rsidR="001B2ED4" w:rsidRDefault="001B2ED4">
            <w:pPr>
              <w:spacing w:line="256" w:lineRule="auto"/>
              <w:ind w:left="12"/>
            </w:pPr>
            <w:r>
              <w:t xml:space="preserve">Руководство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04A2CB1" w14:textId="77777777" w:rsidR="001B2ED4" w:rsidRDefault="001B2ED4">
            <w:pPr>
              <w:spacing w:line="256" w:lineRule="auto"/>
            </w:pPr>
            <w:r>
              <w:t xml:space="preserve">Сведения для проверки, обеспечения </w:t>
            </w:r>
          </w:p>
        </w:tc>
      </w:tr>
      <w:tr w:rsidR="001B2ED4" w14:paraId="68179CDF" w14:textId="77777777" w:rsidTr="009704AC">
        <w:trPr>
          <w:trHeight w:val="281"/>
        </w:trPr>
        <w:tc>
          <w:tcPr>
            <w:tcW w:w="253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2D2B52DC" w14:textId="0D03A60C" w:rsidR="001B2ED4" w:rsidRDefault="001B2ED4">
            <w:pPr>
              <w:tabs>
                <w:tab w:val="center" w:pos="1534"/>
              </w:tabs>
              <w:spacing w:line="256" w:lineRule="auto"/>
            </w:pPr>
            <w:r>
              <w:t xml:space="preserve">системного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21699CF" w14:textId="36653909" w:rsidR="001B2ED4" w:rsidRDefault="001B2ED4">
            <w:pPr>
              <w:tabs>
                <w:tab w:val="center" w:pos="3364"/>
              </w:tabs>
              <w:spacing w:line="256" w:lineRule="auto"/>
            </w:pPr>
            <w:r>
              <w:t xml:space="preserve">функционирования и настройки </w:t>
            </w:r>
          </w:p>
        </w:tc>
      </w:tr>
      <w:tr w:rsidR="001B2ED4" w14:paraId="5B56FE0D" w14:textId="77777777" w:rsidTr="009704AC">
        <w:trPr>
          <w:trHeight w:val="576"/>
        </w:trPr>
        <w:tc>
          <w:tcPr>
            <w:tcW w:w="2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477922" w14:textId="586AB3FC" w:rsidR="001B2ED4" w:rsidRDefault="001B2ED4" w:rsidP="001B6797">
            <w:pPr>
              <w:spacing w:line="256" w:lineRule="auto"/>
              <w:ind w:left="12"/>
            </w:pPr>
            <w:r>
              <w:t>программиста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DA50B5" w14:textId="0D1847DC" w:rsidR="001B2ED4" w:rsidRDefault="001B2ED4" w:rsidP="001B6797">
            <w:pPr>
              <w:tabs>
                <w:tab w:val="center" w:pos="2295"/>
                <w:tab w:val="center" w:pos="3653"/>
              </w:tabs>
              <w:spacing w:line="256" w:lineRule="auto"/>
            </w:pPr>
            <w:r>
              <w:t>программы на условия конкретного применения</w:t>
            </w:r>
            <w:r>
              <w:rPr>
                <w:sz w:val="20"/>
              </w:rPr>
              <w:t xml:space="preserve">  </w:t>
            </w:r>
          </w:p>
        </w:tc>
      </w:tr>
      <w:tr w:rsidR="001B2ED4" w14:paraId="2ABEEC58" w14:textId="77777777" w:rsidTr="009704AC">
        <w:trPr>
          <w:trHeight w:val="595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5D31CF" w14:textId="520BF51C" w:rsidR="001B2ED4" w:rsidRDefault="001B2ED4">
            <w:pPr>
              <w:spacing w:line="256" w:lineRule="auto"/>
              <w:ind w:left="12"/>
            </w:pPr>
            <w:r>
              <w:t>Руководство</w:t>
            </w:r>
            <w:r w:rsidR="001B6797">
              <w:t xml:space="preserve"> </w:t>
            </w:r>
            <w:r>
              <w:t xml:space="preserve">программиста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94C9A0F" w14:textId="77777777" w:rsidR="001B2ED4" w:rsidRDefault="001B2ED4">
            <w:pPr>
              <w:spacing w:line="256" w:lineRule="auto"/>
            </w:pPr>
            <w:r>
              <w:t xml:space="preserve">Сведения для эксплуатации программы </w:t>
            </w:r>
          </w:p>
        </w:tc>
      </w:tr>
      <w:tr w:rsidR="001B2ED4" w14:paraId="609AE04D" w14:textId="77777777" w:rsidTr="009704AC">
        <w:trPr>
          <w:trHeight w:val="298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97DBCF7" w14:textId="77777777" w:rsidR="001B2ED4" w:rsidRDefault="001B2ED4">
            <w:pPr>
              <w:spacing w:line="256" w:lineRule="auto"/>
              <w:ind w:left="12"/>
            </w:pPr>
            <w:r>
              <w:t xml:space="preserve">Руководство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7C73721" w14:textId="316F0B57" w:rsidR="001B2ED4" w:rsidRDefault="001B2ED4">
            <w:pPr>
              <w:tabs>
                <w:tab w:val="center" w:pos="2801"/>
              </w:tabs>
              <w:spacing w:line="256" w:lineRule="auto"/>
            </w:pPr>
            <w:r>
              <w:t xml:space="preserve">Сведения для обеспечения процедуры </w:t>
            </w:r>
          </w:p>
        </w:tc>
      </w:tr>
      <w:tr w:rsidR="001B2ED4" w14:paraId="569F42AE" w14:textId="77777777" w:rsidTr="009704AC">
        <w:trPr>
          <w:trHeight w:val="281"/>
        </w:trPr>
        <w:tc>
          <w:tcPr>
            <w:tcW w:w="253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309BD8B8" w14:textId="2FC727B0" w:rsidR="001B2ED4" w:rsidRDefault="001B2ED4">
            <w:pPr>
              <w:tabs>
                <w:tab w:val="center" w:pos="1534"/>
              </w:tabs>
              <w:spacing w:line="256" w:lineRule="auto"/>
            </w:pPr>
            <w:r>
              <w:t xml:space="preserve">оператора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65D5D027" w14:textId="0C12D064" w:rsidR="001B2ED4" w:rsidRDefault="001B2ED4">
            <w:pPr>
              <w:tabs>
                <w:tab w:val="center" w:pos="3503"/>
              </w:tabs>
              <w:spacing w:line="256" w:lineRule="auto"/>
            </w:pPr>
            <w:r>
              <w:t xml:space="preserve">общения оператора с вычислительной </w:t>
            </w:r>
          </w:p>
        </w:tc>
      </w:tr>
      <w:tr w:rsidR="001B2ED4" w14:paraId="6E39E303" w14:textId="77777777" w:rsidTr="001B6797">
        <w:trPr>
          <w:trHeight w:val="445"/>
        </w:trPr>
        <w:tc>
          <w:tcPr>
            <w:tcW w:w="2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929377" w14:textId="1094A448" w:rsidR="001B2ED4" w:rsidRDefault="001B2ED4" w:rsidP="001B6797">
            <w:pPr>
              <w:spacing w:line="256" w:lineRule="auto"/>
              <w:ind w:left="12"/>
            </w:pPr>
            <w:r>
              <w:t xml:space="preserve">(пользователя)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CF92A8" w14:textId="0D2908D9" w:rsidR="001B2ED4" w:rsidRDefault="001B2ED4" w:rsidP="001B6797">
            <w:pPr>
              <w:tabs>
                <w:tab w:val="center" w:pos="1362"/>
                <w:tab w:val="center" w:pos="3073"/>
              </w:tabs>
              <w:spacing w:after="13" w:line="256" w:lineRule="auto"/>
            </w:pPr>
            <w:r>
              <w:t xml:space="preserve">системой в </w:t>
            </w:r>
            <w:r>
              <w:tab/>
              <w:t xml:space="preserve">процессе выполнения программы </w:t>
            </w:r>
            <w:r>
              <w:rPr>
                <w:sz w:val="20"/>
              </w:rPr>
              <w:t xml:space="preserve"> </w:t>
            </w:r>
          </w:p>
        </w:tc>
      </w:tr>
      <w:tr w:rsidR="001B2ED4" w14:paraId="53E0CB9A" w14:textId="77777777" w:rsidTr="009704AC">
        <w:trPr>
          <w:trHeight w:val="295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C6DBD5" w14:textId="77777777" w:rsidR="001B2ED4" w:rsidRDefault="001B2ED4">
            <w:pPr>
              <w:spacing w:line="256" w:lineRule="auto"/>
              <w:ind w:left="12"/>
            </w:pPr>
            <w:r>
              <w:t xml:space="preserve">Описание языка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EC4A08" w14:textId="77777777" w:rsidR="001B2ED4" w:rsidRDefault="001B2ED4">
            <w:pPr>
              <w:spacing w:line="256" w:lineRule="auto"/>
            </w:pPr>
            <w:r>
              <w:t xml:space="preserve">Описание синтаксиса и семантики языка </w:t>
            </w:r>
          </w:p>
        </w:tc>
      </w:tr>
      <w:tr w:rsidR="001B2ED4" w14:paraId="64B52E3B" w14:textId="77777777" w:rsidTr="009704AC">
        <w:trPr>
          <w:trHeight w:val="302"/>
        </w:trPr>
        <w:tc>
          <w:tcPr>
            <w:tcW w:w="253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71EFC3B6" w14:textId="380BFD66" w:rsidR="001B2ED4" w:rsidRDefault="001B2ED4">
            <w:pPr>
              <w:tabs>
                <w:tab w:val="right" w:pos="2098"/>
              </w:tabs>
              <w:spacing w:line="256" w:lineRule="auto"/>
            </w:pPr>
            <w:r>
              <w:t xml:space="preserve">Руководство по </w:t>
            </w:r>
          </w:p>
        </w:tc>
        <w:tc>
          <w:tcPr>
            <w:tcW w:w="6825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634051F" w14:textId="77777777" w:rsidR="001B2ED4" w:rsidRDefault="001B2ED4">
            <w:pPr>
              <w:spacing w:line="256" w:lineRule="auto"/>
            </w:pPr>
            <w:r>
              <w:t xml:space="preserve">Сведения для применения тестовых и </w:t>
            </w:r>
          </w:p>
        </w:tc>
      </w:tr>
      <w:tr w:rsidR="001B2ED4" w14:paraId="5EFC8075" w14:textId="77777777" w:rsidTr="009704AC">
        <w:trPr>
          <w:trHeight w:val="289"/>
        </w:trPr>
        <w:tc>
          <w:tcPr>
            <w:tcW w:w="2534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15BB8193" w14:textId="77777777" w:rsidR="001B2ED4" w:rsidRDefault="001B2ED4">
            <w:pPr>
              <w:spacing w:line="256" w:lineRule="auto"/>
              <w:ind w:left="12"/>
            </w:pPr>
            <w:r>
              <w:t xml:space="preserve">техническому 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hideMark/>
          </w:tcPr>
          <w:p w14:paraId="5566ACB5" w14:textId="31406F72" w:rsidR="001B2ED4" w:rsidRDefault="001B2ED4">
            <w:pPr>
              <w:tabs>
                <w:tab w:val="center" w:pos="4178"/>
              </w:tabs>
              <w:spacing w:line="256" w:lineRule="auto"/>
            </w:pPr>
            <w:r>
              <w:t xml:space="preserve">диагностических программ при </w:t>
            </w:r>
          </w:p>
        </w:tc>
      </w:tr>
      <w:tr w:rsidR="001B2ED4" w14:paraId="577BB4F8" w14:textId="77777777" w:rsidTr="009704AC">
        <w:trPr>
          <w:trHeight w:val="285"/>
        </w:trPr>
        <w:tc>
          <w:tcPr>
            <w:tcW w:w="253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7D8E724" w14:textId="77777777" w:rsidR="001B2ED4" w:rsidRDefault="001B2ED4">
            <w:pPr>
              <w:spacing w:line="256" w:lineRule="auto"/>
              <w:ind w:left="12"/>
            </w:pPr>
            <w:r>
              <w:t>обслуживанию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82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28135C" w14:textId="77777777" w:rsidR="001B2ED4" w:rsidRDefault="001B2ED4">
            <w:pPr>
              <w:spacing w:line="256" w:lineRule="auto"/>
            </w:pPr>
            <w:r>
              <w:t xml:space="preserve">обслуживании технических средств </w:t>
            </w:r>
            <w:r>
              <w:rPr>
                <w:sz w:val="20"/>
              </w:rPr>
              <w:t xml:space="preserve"> </w:t>
            </w:r>
          </w:p>
        </w:tc>
      </w:tr>
    </w:tbl>
    <w:p w14:paraId="3FDA745F" w14:textId="77777777" w:rsidR="001B2ED4" w:rsidRDefault="001B2ED4" w:rsidP="001B2ED4">
      <w:pPr>
        <w:spacing w:after="30" w:line="256" w:lineRule="auto"/>
        <w:rPr>
          <w:rFonts w:eastAsia="Times New Roman"/>
          <w:color w:val="000000"/>
        </w:rPr>
      </w:pPr>
      <w:r>
        <w:rPr>
          <w:sz w:val="23"/>
        </w:rPr>
        <w:t xml:space="preserve"> </w:t>
      </w:r>
    </w:p>
    <w:p w14:paraId="3AAF3807" w14:textId="532B60C7" w:rsidR="001B2ED4" w:rsidRDefault="001B2ED4" w:rsidP="00137BB5">
      <w:pPr>
        <w:ind w:right="117" w:firstLine="708"/>
      </w:pPr>
      <w:r>
        <w:lastRenderedPageBreak/>
        <w:t xml:space="preserve">Допускается объединение отдельных видов эксплуатационных документов (за исключением ведомости эксплуатационных документов и формуляра), необходимость объединения указывается в техническом задании. Объединенному документу присваивают наименование и обозначение одного из объединяемых документов. В объединенных документах должны быть приведены сведения, которые необходимо включать в каждый объединяемый документ. </w:t>
      </w:r>
    </w:p>
    <w:p w14:paraId="6F054460" w14:textId="4444CC4A" w:rsidR="001B2ED4" w:rsidRDefault="001B2ED4" w:rsidP="00137BB5">
      <w:pPr>
        <w:ind w:right="117" w:firstLine="708"/>
      </w:pPr>
      <w:r>
        <w:rPr>
          <w:b/>
        </w:rPr>
        <w:t xml:space="preserve">ГОСТ 19.701-90 (ИСО 5807-85) "Единая система программной документации. Схемы алгоритмов, программ, данных и систем. Обозначения условные и правила выполнения". </w:t>
      </w:r>
      <w:r>
        <w:t xml:space="preserve">Стандарт распространяется на условные обозначения (символы) в схемах алгоритмов, программ, данных и систем и устанавливает правила выполнения схем, используемых для отображения различных видов задач обработки данных и средств их решения. </w:t>
      </w:r>
    </w:p>
    <w:p w14:paraId="381CFCEE" w14:textId="16DEE09E" w:rsidR="001B2ED4" w:rsidRDefault="001B2ED4" w:rsidP="00F452E0">
      <w:pPr>
        <w:ind w:right="117" w:firstLine="708"/>
      </w:pPr>
      <w:r>
        <w:t xml:space="preserve">В РФ действует ряд стандартов в части документирования ПС, разработанных на основе прямого применения международных стандартов ИСО. </w:t>
      </w:r>
    </w:p>
    <w:p w14:paraId="4B1FF939" w14:textId="6306E393" w:rsidR="001B2ED4" w:rsidRDefault="001B2ED4" w:rsidP="00F452E0">
      <w:pPr>
        <w:ind w:right="117" w:firstLine="768"/>
      </w:pPr>
      <w:r>
        <w:rPr>
          <w:b/>
        </w:rPr>
        <w:t>ГОСТ Р ИСО/МЭК 9294-93 «Информационная</w:t>
      </w:r>
      <w:r w:rsidR="00F452E0">
        <w:rPr>
          <w:b/>
        </w:rPr>
        <w:t xml:space="preserve"> </w:t>
      </w:r>
      <w:r>
        <w:rPr>
          <w:b/>
        </w:rPr>
        <w:t xml:space="preserve">технология. Руководство по управлению документированием программного обеспечения». </w:t>
      </w:r>
      <w:r>
        <w:t xml:space="preserve">Стандарт устанавливает рекомендации по эффективному управлению документированием ПС для руководителей, отвечающих за их создание. Целью стандарта является оказание помощи в определении стратегии документирования ПС; выборе стандартов по документированию; выборе процедур документирования; определении необходимых ресурсов; составлении планов документирования. </w:t>
      </w:r>
    </w:p>
    <w:p w14:paraId="24A8D37B" w14:textId="70D2A2DB" w:rsidR="001B2ED4" w:rsidRDefault="001B2ED4" w:rsidP="00F452E0">
      <w:pPr>
        <w:ind w:right="117" w:firstLine="768"/>
      </w:pPr>
      <w:r>
        <w:rPr>
          <w:b/>
        </w:rPr>
        <w:t xml:space="preserve">ГОСТ Р ИСО 9127-94 «Системы обработки информации. Документация пользователя и информация на упаковке для потребительских программных пакетов». </w:t>
      </w:r>
      <w:r>
        <w:t xml:space="preserve">В контексте настоящего стандарта под потребительским программным пакетом (ПП) понимается «программная продукция, спроектированная и продаваемая для выполнения определенных функций; программа и соответствующая ей документация, упакованные для продажи как единое целое». Под документацией пользователя понимается документация, которая обеспечивает конечного пользователя информацией по установке и эксплуатации ПП. Под информацией на упаковке понимают информацию, воспроизводимую на внешней упаковке ПП. Ее целью является предоставление потенциальным покупателям первичных сведений о ПП. </w:t>
      </w:r>
    </w:p>
    <w:p w14:paraId="7BC5CC01" w14:textId="605473C3" w:rsidR="001B2ED4" w:rsidRDefault="001B2ED4" w:rsidP="00AB5C3C">
      <w:pPr>
        <w:ind w:right="117" w:firstLine="708"/>
      </w:pPr>
      <w:r>
        <w:rPr>
          <w:b/>
        </w:rPr>
        <w:t xml:space="preserve">Содержание документа "Руководство пользователя" </w:t>
      </w:r>
      <w:r>
        <w:t xml:space="preserve">Документ </w:t>
      </w:r>
      <w:r>
        <w:rPr>
          <w:b/>
        </w:rPr>
        <w:t xml:space="preserve">"Руководство пользователя", </w:t>
      </w:r>
      <w:r>
        <w:t xml:space="preserve">разрабатывается на основании методических указаний РД 50-34.698-90. Данный документ формируется IT-специалистом, или функциональным специалистом, или техническим писателем в ходе разработки рабочей документации на систему и её части на стадии «Рабочая документация». </w:t>
      </w:r>
    </w:p>
    <w:p w14:paraId="57A63FB5" w14:textId="77777777" w:rsidR="00AB5C3C" w:rsidRDefault="00AB5C3C">
      <w:pPr>
        <w:rPr>
          <w:b/>
        </w:rPr>
      </w:pPr>
      <w:r>
        <w:rPr>
          <w:b/>
        </w:rPr>
        <w:br w:type="page"/>
      </w:r>
    </w:p>
    <w:p w14:paraId="40302F00" w14:textId="03EA8969" w:rsidR="00AB5C3C" w:rsidRDefault="001B2ED4" w:rsidP="00075C48">
      <w:pPr>
        <w:spacing w:after="5"/>
        <w:ind w:right="1134" w:firstLine="709"/>
        <w:rPr>
          <w:b/>
        </w:rPr>
      </w:pPr>
      <w:r>
        <w:rPr>
          <w:b/>
        </w:rPr>
        <w:lastRenderedPageBreak/>
        <w:t xml:space="preserve">Состав руководства оператора в соответствии со стандартом </w:t>
      </w:r>
    </w:p>
    <w:p w14:paraId="6E3036A6" w14:textId="33F004ED" w:rsidR="001B2ED4" w:rsidRDefault="001B2ED4" w:rsidP="00083878">
      <w:pPr>
        <w:pStyle w:val="a7"/>
        <w:numPr>
          <w:ilvl w:val="0"/>
          <w:numId w:val="26"/>
        </w:numPr>
        <w:spacing w:after="5"/>
        <w:ind w:right="2287"/>
      </w:pPr>
      <w:r>
        <w:t xml:space="preserve">Введение. </w:t>
      </w:r>
    </w:p>
    <w:p w14:paraId="4AAD7AE9" w14:textId="77777777" w:rsidR="001B2ED4" w:rsidRDefault="001B2ED4" w:rsidP="00083878">
      <w:pPr>
        <w:numPr>
          <w:ilvl w:val="0"/>
          <w:numId w:val="26"/>
        </w:numPr>
        <w:spacing w:after="12" w:line="268" w:lineRule="auto"/>
        <w:ind w:right="117"/>
        <w:jc w:val="both"/>
      </w:pPr>
      <w:r>
        <w:t xml:space="preserve">Назначение и условия применения. </w:t>
      </w:r>
    </w:p>
    <w:p w14:paraId="7C51192D" w14:textId="77777777" w:rsidR="001B2ED4" w:rsidRDefault="001B2ED4" w:rsidP="00083878">
      <w:pPr>
        <w:numPr>
          <w:ilvl w:val="0"/>
          <w:numId w:val="26"/>
        </w:numPr>
        <w:spacing w:after="12" w:line="268" w:lineRule="auto"/>
        <w:ind w:right="117"/>
        <w:jc w:val="both"/>
      </w:pPr>
      <w:r>
        <w:t xml:space="preserve">Подготовка к работе. </w:t>
      </w:r>
    </w:p>
    <w:p w14:paraId="4E3FE010" w14:textId="77777777" w:rsidR="001B2ED4" w:rsidRDefault="001B2ED4" w:rsidP="00083878">
      <w:pPr>
        <w:numPr>
          <w:ilvl w:val="0"/>
          <w:numId w:val="26"/>
        </w:numPr>
        <w:spacing w:after="12" w:line="268" w:lineRule="auto"/>
        <w:ind w:right="117"/>
        <w:jc w:val="both"/>
      </w:pPr>
      <w:r>
        <w:t xml:space="preserve">Описание операций. </w:t>
      </w:r>
    </w:p>
    <w:p w14:paraId="0383A473" w14:textId="77777777" w:rsidR="001B2ED4" w:rsidRDefault="001B2ED4" w:rsidP="00083878">
      <w:pPr>
        <w:numPr>
          <w:ilvl w:val="0"/>
          <w:numId w:val="26"/>
        </w:numPr>
        <w:spacing w:after="12" w:line="268" w:lineRule="auto"/>
        <w:ind w:right="117"/>
        <w:jc w:val="both"/>
      </w:pPr>
      <w:r>
        <w:t xml:space="preserve">Аварийные ситуации. </w:t>
      </w:r>
    </w:p>
    <w:p w14:paraId="6C489310" w14:textId="77777777" w:rsidR="001B2ED4" w:rsidRDefault="001B2ED4" w:rsidP="00083878">
      <w:pPr>
        <w:numPr>
          <w:ilvl w:val="0"/>
          <w:numId w:val="26"/>
        </w:numPr>
        <w:spacing w:after="12" w:line="268" w:lineRule="auto"/>
        <w:ind w:right="117"/>
        <w:jc w:val="both"/>
      </w:pPr>
      <w:r>
        <w:t xml:space="preserve">Рекомендации по освоению. </w:t>
      </w:r>
    </w:p>
    <w:p w14:paraId="3087CADD" w14:textId="77777777" w:rsidR="00A0144F" w:rsidRDefault="00A0144F" w:rsidP="00A0144F">
      <w:pPr>
        <w:spacing w:after="12" w:line="268" w:lineRule="auto"/>
        <w:ind w:right="117"/>
        <w:jc w:val="both"/>
      </w:pPr>
    </w:p>
    <w:p w14:paraId="373EAB00" w14:textId="77777777" w:rsidR="001B2ED4" w:rsidRDefault="001B2ED4" w:rsidP="001B2ED4">
      <w:pPr>
        <w:pStyle w:val="3"/>
        <w:ind w:left="1589" w:right="115"/>
      </w:pPr>
      <w:r>
        <w:t xml:space="preserve">Введение </w:t>
      </w:r>
    </w:p>
    <w:p w14:paraId="7A32DEE9" w14:textId="0AA75F8A" w:rsidR="001B2ED4" w:rsidRDefault="001B2ED4" w:rsidP="003D61D6">
      <w:pPr>
        <w:spacing w:line="266" w:lineRule="auto"/>
        <w:ind w:right="270" w:firstLine="708"/>
      </w:pPr>
      <w:r>
        <w:t xml:space="preserve">В разделе "Введение" указывают: область применения; краткое описание возможностей; уровень подготовки пользователя; перечень эксплуатационной документации, с которой необходимо ознакомиться пользователю. </w:t>
      </w:r>
    </w:p>
    <w:p w14:paraId="0C9E8E87" w14:textId="77777777" w:rsidR="001B2ED4" w:rsidRDefault="001B2ED4" w:rsidP="003D61D6">
      <w:pPr>
        <w:spacing w:after="11" w:line="266" w:lineRule="auto"/>
        <w:ind w:left="708" w:right="490"/>
      </w:pPr>
      <w:r>
        <w:rPr>
          <w:b/>
          <w:i/>
        </w:rPr>
        <w:t>1.1.</w:t>
      </w:r>
      <w:r>
        <w:rPr>
          <w:rFonts w:ascii="Arial" w:eastAsia="Arial" w:hAnsi="Arial" w:cs="Arial"/>
          <w:b/>
          <w:i/>
        </w:rPr>
        <w:t xml:space="preserve"> </w:t>
      </w:r>
      <w:r>
        <w:rPr>
          <w:b/>
          <w:i/>
        </w:rPr>
        <w:t xml:space="preserve">Область применения </w:t>
      </w:r>
    </w:p>
    <w:p w14:paraId="39CE8A84" w14:textId="77777777" w:rsidR="001B2ED4" w:rsidRDefault="001B2ED4" w:rsidP="00D4744F">
      <w:pPr>
        <w:ind w:left="709" w:right="1701" w:firstLine="709"/>
      </w:pPr>
      <w:r>
        <w:t xml:space="preserve">Требования настоящего документа применяются при: предварительных комплексных испытаниях; опытной эксплуатации; приемочных испытаниях; промышленной эксплуатации. </w:t>
      </w:r>
    </w:p>
    <w:p w14:paraId="5019B58A" w14:textId="0556587C" w:rsidR="009D3415" w:rsidRDefault="001B2ED4" w:rsidP="003D61D6">
      <w:pPr>
        <w:spacing w:after="11" w:line="266" w:lineRule="auto"/>
        <w:ind w:left="708" w:right="3935"/>
        <w:rPr>
          <w:b/>
          <w:i/>
        </w:rPr>
      </w:pPr>
      <w:r>
        <w:rPr>
          <w:b/>
          <w:i/>
        </w:rPr>
        <w:t>1.2.</w:t>
      </w:r>
      <w:r>
        <w:rPr>
          <w:rFonts w:ascii="Arial" w:eastAsia="Arial" w:hAnsi="Arial" w:cs="Arial"/>
          <w:b/>
          <w:i/>
        </w:rPr>
        <w:t xml:space="preserve"> </w:t>
      </w:r>
      <w:r>
        <w:rPr>
          <w:b/>
          <w:i/>
        </w:rPr>
        <w:t>Краткое описание возможностей</w:t>
      </w:r>
    </w:p>
    <w:p w14:paraId="43A4A9A4" w14:textId="6810304C" w:rsidR="001B2ED4" w:rsidRDefault="001B2ED4" w:rsidP="003D61D6">
      <w:pPr>
        <w:spacing w:after="11" w:line="266" w:lineRule="auto"/>
        <w:ind w:left="708" w:right="3935"/>
      </w:pPr>
      <w:r>
        <w:t xml:space="preserve">Например: </w:t>
      </w:r>
    </w:p>
    <w:p w14:paraId="1F0CE18E" w14:textId="3C47EE8C" w:rsidR="001B2ED4" w:rsidRDefault="001B2ED4" w:rsidP="001B2ED4">
      <w:pPr>
        <w:spacing w:after="5" w:line="266" w:lineRule="auto"/>
        <w:ind w:left="859" w:right="111" w:firstLine="708"/>
      </w:pPr>
      <w:r>
        <w:rPr>
          <w:i/>
        </w:rPr>
        <w:t xml:space="preserve">Информационно-аналитическая система Корпоративное Хранилище Данных (ИАС КХД) предназначена для оптимизации технологии принятия тактических и стратегических управленческих решений конечными бизнес-пользователями на основе информации о всех аспектах финансово-хозяйственной деятельности Компании. </w:t>
      </w:r>
    </w:p>
    <w:p w14:paraId="4C35CA6B" w14:textId="7EC4A5D0" w:rsidR="001B2ED4" w:rsidRDefault="001B2ED4" w:rsidP="001B2ED4">
      <w:pPr>
        <w:spacing w:after="5" w:line="266" w:lineRule="auto"/>
        <w:ind w:left="859" w:right="111" w:firstLine="708"/>
      </w:pPr>
      <w:r>
        <w:rPr>
          <w:i/>
        </w:rPr>
        <w:t xml:space="preserve">ИАС КХД предоставляет возможность работы с регламентированной и нерегламентированной отчетностью. </w:t>
      </w:r>
    </w:p>
    <w:p w14:paraId="57D473B6" w14:textId="77777777" w:rsidR="003D61D6" w:rsidRDefault="001B2ED4" w:rsidP="003D61D6">
      <w:pPr>
        <w:spacing w:after="11" w:line="266" w:lineRule="auto"/>
        <w:ind w:left="708" w:right="490"/>
        <w:rPr>
          <w:b/>
          <w:i/>
        </w:rPr>
      </w:pPr>
      <w:r>
        <w:rPr>
          <w:b/>
          <w:i/>
        </w:rPr>
        <w:t>1.3.</w:t>
      </w:r>
      <w:r>
        <w:rPr>
          <w:rFonts w:ascii="Arial" w:eastAsia="Arial" w:hAnsi="Arial" w:cs="Arial"/>
          <w:b/>
          <w:i/>
        </w:rPr>
        <w:t xml:space="preserve"> </w:t>
      </w:r>
      <w:r>
        <w:rPr>
          <w:b/>
          <w:i/>
        </w:rPr>
        <w:t xml:space="preserve">Уровень подготовки оператора </w:t>
      </w:r>
    </w:p>
    <w:p w14:paraId="46A34FCD" w14:textId="591A0F94" w:rsidR="001B2ED4" w:rsidRDefault="001B2ED4" w:rsidP="003D61D6">
      <w:pPr>
        <w:spacing w:after="11" w:line="266" w:lineRule="auto"/>
        <w:ind w:left="708" w:right="490"/>
      </w:pPr>
      <w:r>
        <w:t xml:space="preserve">Например: </w:t>
      </w:r>
    </w:p>
    <w:p w14:paraId="023938A7" w14:textId="342A4CBF" w:rsidR="001B2ED4" w:rsidRDefault="001B2ED4" w:rsidP="001B2ED4">
      <w:pPr>
        <w:spacing w:after="32" w:line="266" w:lineRule="auto"/>
        <w:ind w:left="859" w:right="111" w:firstLine="708"/>
      </w:pPr>
      <w:r>
        <w:rPr>
          <w:i/>
        </w:rPr>
        <w:t xml:space="preserve">Оператор ИАС КХД должен иметь опыт работы с ОС MS Windows (95/98/NT/2000/XP), навык работы с ПО Internet Explorer, 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, а также обладать следующими знаниями: </w:t>
      </w:r>
    </w:p>
    <w:p w14:paraId="683F1597" w14:textId="77777777" w:rsidR="001B2ED4" w:rsidRDefault="001B2ED4" w:rsidP="00D4744F">
      <w:pPr>
        <w:pStyle w:val="a7"/>
        <w:numPr>
          <w:ilvl w:val="0"/>
          <w:numId w:val="21"/>
        </w:numPr>
        <w:spacing w:after="5" w:line="266" w:lineRule="auto"/>
        <w:ind w:right="567"/>
        <w:jc w:val="both"/>
      </w:pPr>
      <w:r w:rsidRPr="00D4744F">
        <w:rPr>
          <w:i/>
        </w:rPr>
        <w:t xml:space="preserve">знать соответствующую предметную область; </w:t>
      </w:r>
    </w:p>
    <w:p w14:paraId="572C212A" w14:textId="77777777" w:rsidR="001B2ED4" w:rsidRDefault="001B2ED4" w:rsidP="00D4744F">
      <w:pPr>
        <w:pStyle w:val="a7"/>
        <w:numPr>
          <w:ilvl w:val="0"/>
          <w:numId w:val="21"/>
        </w:numPr>
        <w:spacing w:after="5" w:line="266" w:lineRule="auto"/>
        <w:ind w:right="567"/>
        <w:jc w:val="both"/>
      </w:pPr>
      <w:r w:rsidRPr="00D4744F">
        <w:rPr>
          <w:i/>
        </w:rPr>
        <w:t xml:space="preserve">знать основы многомерного анализа; </w:t>
      </w:r>
    </w:p>
    <w:p w14:paraId="3FACA186" w14:textId="77777777" w:rsidR="00605EDA" w:rsidRPr="00605EDA" w:rsidRDefault="001B2ED4" w:rsidP="00D4744F">
      <w:pPr>
        <w:pStyle w:val="a7"/>
        <w:numPr>
          <w:ilvl w:val="0"/>
          <w:numId w:val="21"/>
        </w:numPr>
        <w:spacing w:after="5" w:line="266" w:lineRule="auto"/>
        <w:ind w:right="567"/>
        <w:jc w:val="both"/>
      </w:pPr>
      <w:r w:rsidRPr="00D4744F">
        <w:rPr>
          <w:i/>
        </w:rPr>
        <w:t xml:space="preserve">понимать многомерную модель соответствующей предметной области; </w:t>
      </w:r>
    </w:p>
    <w:p w14:paraId="53013AE6" w14:textId="6AAD1528" w:rsidR="001B2ED4" w:rsidRDefault="001B2ED4" w:rsidP="00D4744F">
      <w:pPr>
        <w:pStyle w:val="a7"/>
        <w:numPr>
          <w:ilvl w:val="0"/>
          <w:numId w:val="21"/>
        </w:numPr>
        <w:spacing w:after="5" w:line="266" w:lineRule="auto"/>
        <w:ind w:right="567"/>
        <w:jc w:val="both"/>
      </w:pPr>
      <w:r w:rsidRPr="00D4744F">
        <w:rPr>
          <w:i/>
        </w:rPr>
        <w:t xml:space="preserve">знать и иметь навыки работы с аналитическими приложениями. </w:t>
      </w:r>
    </w:p>
    <w:p w14:paraId="01C75B1D" w14:textId="61DA86F7" w:rsidR="00605EDA" w:rsidRDefault="001B2ED4" w:rsidP="00D6281E">
      <w:pPr>
        <w:spacing w:after="5" w:line="266" w:lineRule="auto"/>
        <w:ind w:left="1701" w:right="567" w:hanging="300"/>
        <w:rPr>
          <w:i/>
        </w:rPr>
      </w:pPr>
      <w:r>
        <w:rPr>
          <w:i/>
        </w:rPr>
        <w:t>Квалификация Оператор</w:t>
      </w:r>
      <w:r w:rsidR="00D4744F">
        <w:rPr>
          <w:i/>
        </w:rPr>
        <w:t>а</w:t>
      </w:r>
      <w:r>
        <w:rPr>
          <w:i/>
        </w:rPr>
        <w:t xml:space="preserve"> должна</w:t>
      </w:r>
      <w:r w:rsidR="00605EDA">
        <w:rPr>
          <w:i/>
        </w:rPr>
        <w:t xml:space="preserve"> </w:t>
      </w:r>
      <w:r>
        <w:rPr>
          <w:i/>
        </w:rPr>
        <w:t xml:space="preserve">позволять: </w:t>
      </w:r>
    </w:p>
    <w:p w14:paraId="1BEF11B2" w14:textId="3A7978FB" w:rsidR="00D4744F" w:rsidRPr="00D4744F" w:rsidRDefault="001B2ED4" w:rsidP="00D4744F">
      <w:pPr>
        <w:pStyle w:val="a7"/>
        <w:numPr>
          <w:ilvl w:val="0"/>
          <w:numId w:val="20"/>
        </w:numPr>
        <w:spacing w:after="5" w:line="266" w:lineRule="auto"/>
        <w:ind w:right="567"/>
        <w:rPr>
          <w:i/>
        </w:rPr>
      </w:pPr>
      <w:r w:rsidRPr="00D4744F">
        <w:rPr>
          <w:i/>
        </w:rPr>
        <w:t xml:space="preserve">формировать отчеты в Oracle </w:t>
      </w:r>
      <w:proofErr w:type="spellStart"/>
      <w:r w:rsidRPr="00D4744F">
        <w:rPr>
          <w:i/>
        </w:rPr>
        <w:t>Discoverer</w:t>
      </w:r>
      <w:proofErr w:type="spellEnd"/>
      <w:r w:rsidRPr="00D4744F">
        <w:rPr>
          <w:i/>
        </w:rPr>
        <w:t xml:space="preserve"> Plus;</w:t>
      </w:r>
    </w:p>
    <w:p w14:paraId="5A96B150" w14:textId="01B51B90" w:rsidR="001B2ED4" w:rsidRDefault="001B2ED4" w:rsidP="00D4744F">
      <w:pPr>
        <w:pStyle w:val="a7"/>
        <w:numPr>
          <w:ilvl w:val="0"/>
          <w:numId w:val="20"/>
        </w:numPr>
        <w:spacing w:after="5" w:line="266" w:lineRule="auto"/>
        <w:ind w:right="567"/>
      </w:pPr>
      <w:r w:rsidRPr="00D4744F">
        <w:rPr>
          <w:i/>
        </w:rPr>
        <w:t xml:space="preserve">осуществлять анализ данных. </w:t>
      </w:r>
    </w:p>
    <w:p w14:paraId="621D2134" w14:textId="77777777" w:rsidR="001B2ED4" w:rsidRDefault="001B2ED4" w:rsidP="001B2ED4">
      <w:pPr>
        <w:spacing w:after="27" w:line="256" w:lineRule="auto"/>
      </w:pPr>
      <w:r>
        <w:rPr>
          <w:i/>
        </w:rPr>
        <w:t xml:space="preserve"> </w:t>
      </w:r>
    </w:p>
    <w:p w14:paraId="0B5AB4B2" w14:textId="77777777" w:rsidR="00530D2B" w:rsidRDefault="001B2ED4" w:rsidP="00A841A1">
      <w:pPr>
        <w:spacing w:after="11" w:line="266" w:lineRule="auto"/>
        <w:ind w:right="490" w:firstLine="708"/>
        <w:rPr>
          <w:b/>
        </w:rPr>
      </w:pPr>
      <w:r>
        <w:rPr>
          <w:b/>
          <w:i/>
        </w:rPr>
        <w:lastRenderedPageBreak/>
        <w:t>1.4.</w:t>
      </w:r>
      <w:r>
        <w:rPr>
          <w:rFonts w:ascii="Arial" w:eastAsia="Arial" w:hAnsi="Arial" w:cs="Arial"/>
          <w:b/>
          <w:i/>
        </w:rPr>
        <w:t xml:space="preserve"> </w:t>
      </w:r>
      <w:r>
        <w:rPr>
          <w:b/>
          <w:i/>
        </w:rPr>
        <w:t>Перечень эксплуатационной документации, с которой необходимо ознакомиться оператор</w:t>
      </w:r>
      <w:r>
        <w:rPr>
          <w:b/>
        </w:rPr>
        <w:t xml:space="preserve">у </w:t>
      </w:r>
    </w:p>
    <w:p w14:paraId="128FAB40" w14:textId="2E018511" w:rsidR="001B2ED4" w:rsidRDefault="001B2ED4" w:rsidP="00A841A1">
      <w:pPr>
        <w:spacing w:after="11" w:line="266" w:lineRule="auto"/>
        <w:ind w:left="558" w:right="490" w:firstLine="708"/>
      </w:pPr>
      <w:r>
        <w:t xml:space="preserve">Например: </w:t>
      </w:r>
      <w:r>
        <w:rPr>
          <w:i/>
        </w:rPr>
        <w:t xml:space="preserve">информационно-аналитическая система «Корпоративное хранилище данных». ПАСПОРТ; </w:t>
      </w:r>
    </w:p>
    <w:p w14:paraId="2CA9642F" w14:textId="7EA16067" w:rsidR="001B2ED4" w:rsidRDefault="001B2ED4" w:rsidP="00A841A1">
      <w:pPr>
        <w:spacing w:after="5" w:line="266" w:lineRule="auto"/>
        <w:ind w:left="543" w:right="111" w:firstLine="708"/>
      </w:pPr>
      <w:r>
        <w:rPr>
          <w:i/>
        </w:rPr>
        <w:t xml:space="preserve">Информационно-аналитическая система «Корпоративное хранилище данных». ОБЩЕЕ ОПИСАНИЕ СИСТЕМЫ. </w:t>
      </w:r>
    </w:p>
    <w:p w14:paraId="79751FCF" w14:textId="77777777" w:rsidR="001B2ED4" w:rsidRDefault="001B2ED4" w:rsidP="001B2ED4">
      <w:pPr>
        <w:pStyle w:val="3"/>
        <w:ind w:left="1589" w:right="11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Назначение и условия применения </w:t>
      </w:r>
    </w:p>
    <w:p w14:paraId="1D524602" w14:textId="1BA35F59" w:rsidR="001B2ED4" w:rsidRDefault="001B2ED4" w:rsidP="00A841A1">
      <w:pPr>
        <w:ind w:left="708" w:right="117" w:firstLine="708"/>
      </w:pPr>
      <w:r>
        <w:t xml:space="preserve">В разделе "Назначение и условия применения" указывают: - виды деятельности, функции, для автоматизации которых предназначено данное средство автоматизации; условия, при соблюдении (выполнении, наступлении) которых обеспечивается применение средства автоматизации в соответствии с назначением (например, вид ЭВМ и конфигу- рация технических средств, операционная среда и общесистемные программные средства, входная информация, носители данных, база данных, требования к подготовке специалистов и т. п.). </w:t>
      </w:r>
    </w:p>
    <w:p w14:paraId="78546D4D" w14:textId="77777777" w:rsidR="001B2ED4" w:rsidRDefault="001B2ED4" w:rsidP="001B2ED4">
      <w:pPr>
        <w:ind w:left="1592" w:right="117"/>
      </w:pPr>
      <w:r>
        <w:t xml:space="preserve">Например: </w:t>
      </w:r>
    </w:p>
    <w:p w14:paraId="59F2141D" w14:textId="04F1F542" w:rsidR="001B2ED4" w:rsidRDefault="001B2ED4" w:rsidP="001B2ED4">
      <w:pPr>
        <w:spacing w:after="5" w:line="266" w:lineRule="auto"/>
        <w:ind w:left="859" w:right="111" w:firstLine="768"/>
      </w:pPr>
      <w:r>
        <w:rPr>
          <w:i/>
        </w:rPr>
        <w:t xml:space="preserve">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 Plus в составе ИАС КХД предназначен для автоматизации подготовки, настройки отчетных форм по показателям деятельности, а также для углубленного исследования данных на основе корпоративной информации хранилища данных. </w:t>
      </w:r>
    </w:p>
    <w:p w14:paraId="36FA812A" w14:textId="1DD37214" w:rsidR="001B2ED4" w:rsidRDefault="001B2ED4" w:rsidP="001B2ED4">
      <w:pPr>
        <w:spacing w:after="5" w:line="266" w:lineRule="auto"/>
        <w:ind w:left="859" w:right="111" w:firstLine="768"/>
      </w:pPr>
      <w:r>
        <w:rPr>
          <w:i/>
        </w:rPr>
        <w:t xml:space="preserve">Работа с 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 Plus в составе ИАС КХД возможна всегда, когда есть необходимость в получении информации для анализа, контроля, мониторинга и принятия решений на ее основе. </w:t>
      </w:r>
    </w:p>
    <w:p w14:paraId="4339FFED" w14:textId="77777777" w:rsidR="001B2ED4" w:rsidRDefault="001B2ED4" w:rsidP="001B2ED4">
      <w:pPr>
        <w:spacing w:after="5" w:line="266" w:lineRule="auto"/>
        <w:ind w:left="859" w:right="111" w:firstLine="708"/>
      </w:pPr>
      <w:r>
        <w:rPr>
          <w:i/>
        </w:rPr>
        <w:t xml:space="preserve">Работа с 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 Plus в составе ИАС КХД доступна всем пользователям с установленными правами доступа. </w:t>
      </w:r>
    </w:p>
    <w:p w14:paraId="231BEE82" w14:textId="77777777" w:rsidR="001B2ED4" w:rsidRDefault="001B2ED4" w:rsidP="001B2ED4">
      <w:pPr>
        <w:pStyle w:val="3"/>
        <w:ind w:left="1589" w:right="115"/>
      </w:pPr>
      <w:r>
        <w:t>3.</w:t>
      </w:r>
      <w:r>
        <w:rPr>
          <w:rFonts w:ascii="Arial" w:eastAsia="Arial" w:hAnsi="Arial" w:cs="Arial"/>
        </w:rPr>
        <w:t xml:space="preserve"> </w:t>
      </w:r>
      <w:r>
        <w:t xml:space="preserve">Подготовка к работе </w:t>
      </w:r>
    </w:p>
    <w:p w14:paraId="0199A8AD" w14:textId="77777777" w:rsidR="001B2ED4" w:rsidRDefault="001B2ED4" w:rsidP="00A841A1">
      <w:pPr>
        <w:ind w:left="526" w:right="117" w:firstLine="708"/>
      </w:pPr>
      <w:r>
        <w:t xml:space="preserve">В разделе "Подготовка к работе" указывают: </w:t>
      </w:r>
    </w:p>
    <w:p w14:paraId="0F19A7F0" w14:textId="77777777" w:rsidR="00A841A1" w:rsidRPr="00A841A1" w:rsidRDefault="001B2ED4" w:rsidP="00D4744F">
      <w:pPr>
        <w:pStyle w:val="a7"/>
        <w:numPr>
          <w:ilvl w:val="0"/>
          <w:numId w:val="22"/>
        </w:numPr>
        <w:spacing w:after="5" w:line="266" w:lineRule="auto"/>
        <w:ind w:right="1175"/>
        <w:jc w:val="both"/>
      </w:pPr>
      <w:r w:rsidRPr="00D4744F">
        <w:rPr>
          <w:i/>
        </w:rPr>
        <w:t xml:space="preserve">состав и содержание дистрибутивного носителя данных; </w:t>
      </w:r>
    </w:p>
    <w:p w14:paraId="7EE8B834" w14:textId="57FCEAEF" w:rsidR="001B2ED4" w:rsidRDefault="001B2ED4" w:rsidP="00D4744F">
      <w:pPr>
        <w:pStyle w:val="a7"/>
        <w:numPr>
          <w:ilvl w:val="0"/>
          <w:numId w:val="22"/>
        </w:numPr>
        <w:spacing w:after="5" w:line="266" w:lineRule="auto"/>
        <w:ind w:right="1175"/>
        <w:jc w:val="both"/>
      </w:pPr>
      <w:r w:rsidRPr="00D4744F">
        <w:rPr>
          <w:i/>
        </w:rPr>
        <w:t xml:space="preserve">порядок загрузки данных и программ; </w:t>
      </w:r>
    </w:p>
    <w:p w14:paraId="40EFAE69" w14:textId="77777777" w:rsidR="001B2ED4" w:rsidRDefault="001B2ED4" w:rsidP="00D4744F">
      <w:pPr>
        <w:pStyle w:val="a7"/>
        <w:numPr>
          <w:ilvl w:val="0"/>
          <w:numId w:val="22"/>
        </w:numPr>
        <w:spacing w:after="12" w:line="268" w:lineRule="auto"/>
        <w:ind w:right="1175"/>
        <w:jc w:val="both"/>
      </w:pPr>
      <w:r w:rsidRPr="00D4744F">
        <w:rPr>
          <w:i/>
        </w:rPr>
        <w:t xml:space="preserve">порядок </w:t>
      </w:r>
      <w:r>
        <w:t xml:space="preserve">проверки работоспособности. </w:t>
      </w:r>
    </w:p>
    <w:p w14:paraId="4602B967" w14:textId="77777777" w:rsidR="001B2ED4" w:rsidRDefault="001B2ED4" w:rsidP="001B2ED4">
      <w:pPr>
        <w:spacing w:after="27" w:line="256" w:lineRule="auto"/>
      </w:pPr>
      <w:r>
        <w:t xml:space="preserve"> </w:t>
      </w:r>
    </w:p>
    <w:p w14:paraId="13B84FBF" w14:textId="77777777" w:rsidR="00903C40" w:rsidRPr="00903C40" w:rsidRDefault="001B2ED4" w:rsidP="00A841A1">
      <w:pPr>
        <w:numPr>
          <w:ilvl w:val="0"/>
          <w:numId w:val="4"/>
        </w:numPr>
        <w:spacing w:after="11" w:line="266" w:lineRule="auto"/>
        <w:ind w:right="1338"/>
        <w:jc w:val="both"/>
      </w:pPr>
      <w:r>
        <w:rPr>
          <w:b/>
          <w:i/>
        </w:rPr>
        <w:t xml:space="preserve">Состав и содержание дистрибутивного носителя данных </w:t>
      </w:r>
    </w:p>
    <w:p w14:paraId="718F744A" w14:textId="39F8AAAC" w:rsidR="001B2ED4" w:rsidRDefault="001B2ED4" w:rsidP="00903C40">
      <w:pPr>
        <w:spacing w:after="11" w:line="266" w:lineRule="auto"/>
        <w:ind w:left="708" w:right="1338" w:firstLine="708"/>
        <w:jc w:val="both"/>
      </w:pPr>
      <w:r>
        <w:t xml:space="preserve">Например: </w:t>
      </w:r>
    </w:p>
    <w:p w14:paraId="276D2CDA" w14:textId="77777777" w:rsidR="001B2ED4" w:rsidRDefault="001B2ED4" w:rsidP="001B2ED4">
      <w:pPr>
        <w:spacing w:after="5" w:line="266" w:lineRule="auto"/>
        <w:ind w:left="1652" w:right="111"/>
      </w:pPr>
      <w:r>
        <w:rPr>
          <w:i/>
        </w:rPr>
        <w:t xml:space="preserve">Для работы с ИАС КХД необходимо следующее программное обеспечение: </w:t>
      </w:r>
    </w:p>
    <w:p w14:paraId="225E6550" w14:textId="77777777" w:rsidR="001B2ED4" w:rsidRDefault="001B2ED4" w:rsidP="001B2ED4">
      <w:pPr>
        <w:spacing w:after="5" w:line="266" w:lineRule="auto"/>
        <w:ind w:left="1592" w:right="111"/>
      </w:pPr>
      <w:r>
        <w:rPr>
          <w:i/>
        </w:rPr>
        <w:t xml:space="preserve">Internet Explorer (входит в состав операционной системы Windows); </w:t>
      </w:r>
    </w:p>
    <w:p w14:paraId="1A6177CB" w14:textId="77777777" w:rsidR="001B2ED4" w:rsidRDefault="001B2ED4" w:rsidP="001B2ED4">
      <w:pPr>
        <w:spacing w:after="5" w:line="266" w:lineRule="auto"/>
        <w:ind w:left="859" w:right="111" w:firstLine="708"/>
      </w:pPr>
      <w:r>
        <w:rPr>
          <w:i/>
        </w:rPr>
        <w:t xml:space="preserve">Oracle </w:t>
      </w:r>
      <w:proofErr w:type="spellStart"/>
      <w:r>
        <w:rPr>
          <w:i/>
        </w:rPr>
        <w:t>JInitiator</w:t>
      </w:r>
      <w:proofErr w:type="spellEnd"/>
      <w:r>
        <w:rPr>
          <w:i/>
        </w:rPr>
        <w:t xml:space="preserve"> устанавливается автоматически при первом обращении пользователя к ИАС КХД. </w:t>
      </w:r>
    </w:p>
    <w:p w14:paraId="5974746D" w14:textId="77777777" w:rsidR="00AC5B38" w:rsidRPr="00AC5B38" w:rsidRDefault="001B2ED4" w:rsidP="00AC5B38">
      <w:pPr>
        <w:numPr>
          <w:ilvl w:val="1"/>
          <w:numId w:val="4"/>
        </w:numPr>
        <w:spacing w:after="11" w:line="266" w:lineRule="auto"/>
        <w:ind w:left="1531" w:right="1134"/>
        <w:jc w:val="both"/>
      </w:pPr>
      <w:r>
        <w:rPr>
          <w:b/>
          <w:i/>
        </w:rPr>
        <w:lastRenderedPageBreak/>
        <w:t xml:space="preserve">Порядок загрузки данных и программ </w:t>
      </w:r>
    </w:p>
    <w:p w14:paraId="283D7666" w14:textId="6E51F6C2" w:rsidR="001B2ED4" w:rsidRDefault="001B2ED4" w:rsidP="00AC5B38">
      <w:pPr>
        <w:spacing w:after="11" w:line="266" w:lineRule="auto"/>
        <w:ind w:left="1531" w:right="1134"/>
        <w:jc w:val="both"/>
      </w:pPr>
      <w:r>
        <w:t xml:space="preserve">Например: </w:t>
      </w:r>
    </w:p>
    <w:p w14:paraId="58F3DDC0" w14:textId="669F9EC3" w:rsidR="001B2ED4" w:rsidRDefault="001B2ED4" w:rsidP="000D125C">
      <w:pPr>
        <w:spacing w:after="5" w:line="266" w:lineRule="auto"/>
        <w:ind w:right="111" w:firstLine="708"/>
      </w:pPr>
      <w:r>
        <w:rPr>
          <w:i/>
        </w:rPr>
        <w:t xml:space="preserve">Перед началом работы с ИАС КХД на рабочем месте оператора необходимо выполнить следующие действия: </w:t>
      </w:r>
    </w:p>
    <w:p w14:paraId="1E8EFF85" w14:textId="77777777" w:rsidR="001B2ED4" w:rsidRDefault="001B2ED4" w:rsidP="000D125C">
      <w:pPr>
        <w:spacing w:after="5" w:line="266" w:lineRule="auto"/>
        <w:ind w:left="733" w:right="111"/>
      </w:pPr>
      <w:r>
        <w:rPr>
          <w:i/>
        </w:rPr>
        <w:t xml:space="preserve">Необходимо зайти на сайт ИАС КХД ias-dwh.ru. </w:t>
      </w:r>
    </w:p>
    <w:p w14:paraId="4E5A9CAC" w14:textId="6B5B0DD1" w:rsidR="001B2ED4" w:rsidRDefault="001B2ED4" w:rsidP="0006649D">
      <w:pPr>
        <w:spacing w:after="5" w:line="266" w:lineRule="auto"/>
        <w:ind w:right="111" w:firstLine="708"/>
      </w:pPr>
      <w:r>
        <w:rPr>
          <w:i/>
        </w:rPr>
        <w:t xml:space="preserve">Во время загрузки в появившемся окне "Предупреждение </w:t>
      </w:r>
      <w:r>
        <w:rPr>
          <w:rFonts w:ascii="Calibri" w:eastAsia="Calibri" w:hAnsi="Calibri" w:cs="Calibri"/>
          <w:sz w:val="22"/>
        </w:rPr>
        <w:tab/>
      </w:r>
      <w:r>
        <w:t xml:space="preserve">о </w:t>
      </w:r>
      <w:r>
        <w:rPr>
          <w:i/>
        </w:rPr>
        <w:t xml:space="preserve">безопасности", которое будет содержать следующее: 'Хотите установить и выполнить "Oracle </w:t>
      </w:r>
      <w:proofErr w:type="spellStart"/>
      <w:r>
        <w:rPr>
          <w:i/>
        </w:rPr>
        <w:t>JInitiator</w:t>
      </w:r>
      <w:proofErr w:type="spellEnd"/>
      <w:r>
        <w:rPr>
          <w:i/>
        </w:rPr>
        <w:t xml:space="preserve">" ...' Нажимаем на кнопку "Да". </w:t>
      </w:r>
    </w:p>
    <w:p w14:paraId="053941C3" w14:textId="77777777" w:rsidR="001B2ED4" w:rsidRDefault="001B2ED4" w:rsidP="001B2ED4">
      <w:pPr>
        <w:spacing w:after="11" w:line="256" w:lineRule="auto"/>
      </w:pPr>
      <w:r>
        <w:rPr>
          <w:i/>
        </w:rPr>
        <w:t xml:space="preserve"> </w:t>
      </w:r>
    </w:p>
    <w:p w14:paraId="009C9010" w14:textId="77777777" w:rsidR="001B2ED4" w:rsidRDefault="001B2ED4" w:rsidP="001B2ED4">
      <w:pPr>
        <w:spacing w:after="5" w:line="266" w:lineRule="auto"/>
        <w:ind w:left="859" w:right="111" w:firstLine="708"/>
      </w:pPr>
      <w:r>
        <w:rPr>
          <w:i/>
        </w:rPr>
        <w:t xml:space="preserve">После чего запуститься установка Oracle </w:t>
      </w:r>
      <w:proofErr w:type="spellStart"/>
      <w:r>
        <w:rPr>
          <w:i/>
        </w:rPr>
        <w:t>JInitiator</w:t>
      </w:r>
      <w:proofErr w:type="spellEnd"/>
      <w:r>
        <w:rPr>
          <w:i/>
        </w:rPr>
        <w:t xml:space="preserve"> на Ваш компьютер. Выбираем кнопку Next и затем OK. </w:t>
      </w:r>
    </w:p>
    <w:p w14:paraId="15F21F76" w14:textId="77777777" w:rsidR="00AC5B38" w:rsidRDefault="001B2ED4" w:rsidP="00AC5B38">
      <w:pPr>
        <w:numPr>
          <w:ilvl w:val="1"/>
          <w:numId w:val="4"/>
        </w:numPr>
        <w:spacing w:after="11" w:line="266" w:lineRule="auto"/>
        <w:ind w:left="1531" w:right="1134"/>
        <w:jc w:val="both"/>
        <w:rPr>
          <w:b/>
          <w:i/>
        </w:rPr>
      </w:pPr>
      <w:r>
        <w:rPr>
          <w:b/>
          <w:i/>
        </w:rPr>
        <w:t xml:space="preserve">Порядок проверки работоспособности </w:t>
      </w:r>
    </w:p>
    <w:p w14:paraId="114F6E76" w14:textId="61ABC6AF" w:rsidR="001B2ED4" w:rsidRPr="00AC5B38" w:rsidRDefault="001B2ED4" w:rsidP="00AC5B38">
      <w:pPr>
        <w:spacing w:after="11" w:line="266" w:lineRule="auto"/>
        <w:ind w:left="1531" w:right="1134"/>
        <w:jc w:val="both"/>
        <w:rPr>
          <w:bCs/>
          <w:iCs/>
        </w:rPr>
      </w:pPr>
      <w:r w:rsidRPr="00AC5B38">
        <w:rPr>
          <w:bCs/>
          <w:iCs/>
        </w:rPr>
        <w:t xml:space="preserve">Например: </w:t>
      </w:r>
    </w:p>
    <w:p w14:paraId="2F4D64A2" w14:textId="7F9FF422" w:rsidR="001B2ED4" w:rsidRDefault="001B2ED4" w:rsidP="0003155F">
      <w:pPr>
        <w:spacing w:after="5" w:line="266" w:lineRule="auto"/>
        <w:ind w:right="111" w:firstLine="708"/>
      </w:pPr>
      <w:r>
        <w:rPr>
          <w:i/>
        </w:rPr>
        <w:t xml:space="preserve">Для проверки доступности ИАС КХД с рабочего места оператора необходимо выполнить следующие действия: </w:t>
      </w:r>
    </w:p>
    <w:p w14:paraId="471A6FEF" w14:textId="77777777" w:rsidR="001B2ED4" w:rsidRDefault="001B2ED4" w:rsidP="0003155F">
      <w:pPr>
        <w:spacing w:after="5" w:line="266" w:lineRule="auto"/>
        <w:ind w:right="111" w:firstLine="708"/>
      </w:pPr>
      <w:r>
        <w:rPr>
          <w:i/>
        </w:rPr>
        <w:t xml:space="preserve">Открыть Internet Explorer, для этого необходимо кликнуть по ярлыку «Internet Explorer» на рабочем столе или вызвать из меню «Пуск». </w:t>
      </w:r>
    </w:p>
    <w:p w14:paraId="5C44F42F" w14:textId="77777777" w:rsidR="001B2ED4" w:rsidRDefault="001B2ED4" w:rsidP="001B2ED4">
      <w:pPr>
        <w:spacing w:after="5" w:line="256" w:lineRule="auto"/>
      </w:pPr>
      <w:r>
        <w:rPr>
          <w:i/>
        </w:rPr>
        <w:t xml:space="preserve"> </w:t>
      </w:r>
    </w:p>
    <w:p w14:paraId="5C5894D3" w14:textId="77777777" w:rsidR="001B2ED4" w:rsidRDefault="001B2ED4" w:rsidP="0003155F">
      <w:pPr>
        <w:spacing w:after="5" w:line="266" w:lineRule="auto"/>
        <w:ind w:left="683" w:right="111"/>
      </w:pPr>
      <w:r>
        <w:rPr>
          <w:i/>
        </w:rPr>
        <w:t xml:space="preserve">Ввести в адресную строку Internet Explorer адрес: ias-dwh.ru и нажать «Переход». </w:t>
      </w:r>
    </w:p>
    <w:p w14:paraId="4D52561E" w14:textId="77777777" w:rsidR="001B2ED4" w:rsidRDefault="001B2ED4" w:rsidP="0003155F">
      <w:pPr>
        <w:spacing w:after="5" w:line="266" w:lineRule="auto"/>
        <w:ind w:left="-50" w:right="111" w:firstLine="708"/>
      </w:pPr>
      <w:r>
        <w:t xml:space="preserve">В </w:t>
      </w:r>
      <w:r>
        <w:rPr>
          <w:i/>
        </w:rPr>
        <w:t xml:space="preserve">форме аутентификации ввести пользовательский логин и пароль. Нажать кнопку «Далее». </w:t>
      </w:r>
    </w:p>
    <w:p w14:paraId="6ABE9337" w14:textId="77777777" w:rsidR="001B2ED4" w:rsidRDefault="001B2ED4" w:rsidP="0003155F">
      <w:pPr>
        <w:spacing w:after="5" w:line="266" w:lineRule="auto"/>
        <w:ind w:left="683" w:right="111"/>
      </w:pPr>
      <w:r>
        <w:rPr>
          <w:i/>
        </w:rPr>
        <w:t xml:space="preserve">Убедиться, что в окне открылось приложение 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 Plus. </w:t>
      </w:r>
    </w:p>
    <w:p w14:paraId="2C228869" w14:textId="75396533" w:rsidR="001B2ED4" w:rsidRDefault="001B2ED4" w:rsidP="0003155F">
      <w:pPr>
        <w:spacing w:after="5" w:line="266" w:lineRule="auto"/>
        <w:ind w:left="-50" w:right="111" w:firstLine="708"/>
      </w:pPr>
      <w:r>
        <w:t xml:space="preserve">В </w:t>
      </w:r>
      <w:r>
        <w:rPr>
          <w:i/>
        </w:rPr>
        <w:t xml:space="preserve">случае если приложение 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 Plus не запускается, то следует обратиться в службу поддержки. </w:t>
      </w:r>
    </w:p>
    <w:p w14:paraId="43D7FF68" w14:textId="77777777" w:rsidR="001B2ED4" w:rsidRDefault="001B2ED4" w:rsidP="001B2ED4">
      <w:pPr>
        <w:pStyle w:val="3"/>
        <w:ind w:left="1589" w:right="115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Описание операций </w:t>
      </w:r>
    </w:p>
    <w:p w14:paraId="506E1BC3" w14:textId="77777777" w:rsidR="001B2ED4" w:rsidRDefault="001B2ED4" w:rsidP="00986421">
      <w:pPr>
        <w:ind w:right="117" w:firstLine="708"/>
      </w:pPr>
      <w:r>
        <w:t xml:space="preserve">В разделе "Описание операций" указывают: </w:t>
      </w:r>
    </w:p>
    <w:p w14:paraId="1D569BE9" w14:textId="77777777" w:rsidR="00455820" w:rsidRPr="00455820" w:rsidRDefault="001B2ED4" w:rsidP="00C42DE1">
      <w:pPr>
        <w:pStyle w:val="a7"/>
        <w:numPr>
          <w:ilvl w:val="0"/>
          <w:numId w:val="13"/>
        </w:numPr>
        <w:spacing w:after="5" w:line="266" w:lineRule="auto"/>
        <w:ind w:right="117"/>
        <w:jc w:val="both"/>
      </w:pPr>
      <w:r w:rsidRPr="00C42DE1">
        <w:rPr>
          <w:i/>
        </w:rPr>
        <w:t xml:space="preserve">описание всех выполняемых функций, задач, комплексов задач, процедур; </w:t>
      </w:r>
    </w:p>
    <w:p w14:paraId="759067CB" w14:textId="65C3A324" w:rsidR="00986421" w:rsidRDefault="001B2ED4" w:rsidP="00C42DE1">
      <w:pPr>
        <w:pStyle w:val="a7"/>
        <w:numPr>
          <w:ilvl w:val="0"/>
          <w:numId w:val="13"/>
        </w:numPr>
        <w:spacing w:after="5" w:line="266" w:lineRule="auto"/>
        <w:ind w:right="117"/>
        <w:jc w:val="both"/>
      </w:pPr>
      <w:r w:rsidRPr="00C42DE1">
        <w:rPr>
          <w:i/>
        </w:rPr>
        <w:t xml:space="preserve">описание операций технологического процесса обработки данных, необходимых для выполнения </w:t>
      </w:r>
      <w:r>
        <w:t xml:space="preserve">функций, комплексов задач (задач), процедур. </w:t>
      </w:r>
    </w:p>
    <w:p w14:paraId="4D300560" w14:textId="0ABFA7AE" w:rsidR="001B2ED4" w:rsidRDefault="001B2ED4" w:rsidP="00986421">
      <w:pPr>
        <w:spacing w:after="5" w:line="266" w:lineRule="auto"/>
        <w:ind w:right="117" w:firstLine="708"/>
        <w:jc w:val="both"/>
      </w:pPr>
      <w:r>
        <w:t xml:space="preserve">Для каждой операции обработки данных указывают: </w:t>
      </w:r>
    </w:p>
    <w:p w14:paraId="464B0971" w14:textId="412A5288" w:rsidR="001B2ED4" w:rsidRDefault="001B2ED4" w:rsidP="002507BE">
      <w:pPr>
        <w:pStyle w:val="a7"/>
        <w:numPr>
          <w:ilvl w:val="0"/>
          <w:numId w:val="19"/>
        </w:numPr>
        <w:spacing w:after="5" w:line="266" w:lineRule="auto"/>
        <w:jc w:val="both"/>
      </w:pPr>
      <w:r w:rsidRPr="00C42DE1">
        <w:rPr>
          <w:i/>
        </w:rPr>
        <w:t xml:space="preserve">наименование; </w:t>
      </w:r>
    </w:p>
    <w:p w14:paraId="47B61E86" w14:textId="77777777" w:rsidR="001B2ED4" w:rsidRPr="002507BE" w:rsidRDefault="001B2ED4" w:rsidP="002507BE">
      <w:pPr>
        <w:pStyle w:val="a7"/>
        <w:numPr>
          <w:ilvl w:val="0"/>
          <w:numId w:val="19"/>
        </w:numPr>
        <w:spacing w:after="5" w:line="266" w:lineRule="auto"/>
        <w:jc w:val="both"/>
        <w:rPr>
          <w:i/>
        </w:rPr>
      </w:pPr>
      <w:r w:rsidRPr="00C42DE1">
        <w:rPr>
          <w:i/>
        </w:rPr>
        <w:t xml:space="preserve">условия, при соблюдении которых возможно выполнение операции; </w:t>
      </w:r>
    </w:p>
    <w:p w14:paraId="30BDD8CA" w14:textId="77777777" w:rsidR="001B2ED4" w:rsidRPr="002507BE" w:rsidRDefault="001B2ED4" w:rsidP="002507BE">
      <w:pPr>
        <w:pStyle w:val="a7"/>
        <w:numPr>
          <w:ilvl w:val="0"/>
          <w:numId w:val="19"/>
        </w:numPr>
        <w:spacing w:after="5" w:line="266" w:lineRule="auto"/>
        <w:jc w:val="both"/>
        <w:rPr>
          <w:i/>
        </w:rPr>
      </w:pPr>
      <w:r w:rsidRPr="00C42DE1">
        <w:rPr>
          <w:i/>
        </w:rPr>
        <w:t xml:space="preserve">подготовительные действия; </w:t>
      </w:r>
    </w:p>
    <w:p w14:paraId="7E329C9D" w14:textId="77777777" w:rsidR="001B2ED4" w:rsidRPr="002507BE" w:rsidRDefault="001B2ED4" w:rsidP="002507BE">
      <w:pPr>
        <w:pStyle w:val="a7"/>
        <w:numPr>
          <w:ilvl w:val="0"/>
          <w:numId w:val="19"/>
        </w:numPr>
        <w:spacing w:after="5" w:line="266" w:lineRule="auto"/>
        <w:jc w:val="both"/>
        <w:rPr>
          <w:i/>
        </w:rPr>
      </w:pPr>
      <w:r w:rsidRPr="00C42DE1">
        <w:rPr>
          <w:i/>
        </w:rPr>
        <w:t xml:space="preserve">основные действия в требуемой последовательности; </w:t>
      </w:r>
    </w:p>
    <w:p w14:paraId="76AF2E10" w14:textId="77777777" w:rsidR="001B2ED4" w:rsidRPr="002507BE" w:rsidRDefault="001B2ED4" w:rsidP="002507BE">
      <w:pPr>
        <w:pStyle w:val="a7"/>
        <w:numPr>
          <w:ilvl w:val="0"/>
          <w:numId w:val="19"/>
        </w:numPr>
        <w:spacing w:after="5" w:line="266" w:lineRule="auto"/>
        <w:jc w:val="both"/>
        <w:rPr>
          <w:i/>
        </w:rPr>
      </w:pPr>
      <w:r w:rsidRPr="00C42DE1">
        <w:rPr>
          <w:i/>
        </w:rPr>
        <w:t xml:space="preserve">заключительные действия; </w:t>
      </w:r>
    </w:p>
    <w:p w14:paraId="398725E8" w14:textId="6A4BBCC8" w:rsidR="00986421" w:rsidRPr="002507BE" w:rsidRDefault="001B2ED4" w:rsidP="002507BE">
      <w:pPr>
        <w:pStyle w:val="a7"/>
        <w:numPr>
          <w:ilvl w:val="0"/>
          <w:numId w:val="19"/>
        </w:numPr>
        <w:spacing w:after="5" w:line="266" w:lineRule="auto"/>
        <w:jc w:val="both"/>
        <w:rPr>
          <w:i/>
        </w:rPr>
      </w:pPr>
      <w:r w:rsidRPr="00C42DE1">
        <w:rPr>
          <w:i/>
        </w:rPr>
        <w:t>ресурсы</w:t>
      </w:r>
      <w:r w:rsidRPr="002507BE">
        <w:rPr>
          <w:i/>
        </w:rPr>
        <w:t xml:space="preserve">, расходуемые на операцию. </w:t>
      </w:r>
    </w:p>
    <w:p w14:paraId="10C60622" w14:textId="064FD164" w:rsidR="001B2ED4" w:rsidRDefault="001B2ED4" w:rsidP="00986421">
      <w:pPr>
        <w:ind w:left="888" w:right="117" w:firstLine="240"/>
      </w:pPr>
      <w:r>
        <w:t>В описании действий допускаются ссылки на файлы</w:t>
      </w:r>
      <w:r w:rsidR="00B030DB">
        <w:t>/сайты</w:t>
      </w:r>
      <w:r>
        <w:t xml:space="preserve"> подсказок. </w:t>
      </w:r>
    </w:p>
    <w:p w14:paraId="17E5F975" w14:textId="77777777" w:rsidR="001B2ED4" w:rsidRDefault="001B2ED4" w:rsidP="001B2ED4">
      <w:pPr>
        <w:pStyle w:val="4"/>
        <w:ind w:left="1589" w:right="115"/>
      </w:pPr>
      <w:r>
        <w:t>4.1.</w:t>
      </w:r>
      <w:r>
        <w:rPr>
          <w:rFonts w:ascii="Arial" w:eastAsia="Arial" w:hAnsi="Arial" w:cs="Arial"/>
        </w:rPr>
        <w:t xml:space="preserve"> </w:t>
      </w:r>
      <w:r>
        <w:t xml:space="preserve">Выполняемые функции и задачи </w:t>
      </w:r>
    </w:p>
    <w:p w14:paraId="6C9FAC55" w14:textId="77777777" w:rsidR="001B2ED4" w:rsidRDefault="001B2ED4" w:rsidP="00B030DB">
      <w:pPr>
        <w:ind w:left="708" w:right="117" w:firstLine="166"/>
      </w:pPr>
      <w:r>
        <w:t xml:space="preserve">Например: </w:t>
      </w:r>
    </w:p>
    <w:p w14:paraId="44A326E0" w14:textId="77777777" w:rsidR="001B2ED4" w:rsidRDefault="001B2ED4" w:rsidP="00B030DB">
      <w:pPr>
        <w:spacing w:after="5" w:line="266" w:lineRule="auto"/>
        <w:ind w:left="708" w:right="111" w:firstLine="166"/>
      </w:pPr>
      <w:r>
        <w:rPr>
          <w:i/>
        </w:rPr>
        <w:lastRenderedPageBreak/>
        <w:t xml:space="preserve">Oracle </w:t>
      </w:r>
      <w:proofErr w:type="spellStart"/>
      <w:r>
        <w:rPr>
          <w:i/>
        </w:rPr>
        <w:t>Discoverer</w:t>
      </w:r>
      <w:proofErr w:type="spellEnd"/>
      <w:r>
        <w:rPr>
          <w:i/>
        </w:rPr>
        <w:t xml:space="preserve"> Plus в составе ИАС КХД выполняет функции и задачи </w:t>
      </w:r>
    </w:p>
    <w:p w14:paraId="42172BBA" w14:textId="77777777" w:rsidR="001B2ED4" w:rsidRDefault="001B2ED4" w:rsidP="001B2ED4">
      <w:pPr>
        <w:spacing w:after="30" w:line="256" w:lineRule="auto"/>
      </w:pPr>
      <w:r>
        <w:rPr>
          <w:i/>
        </w:rPr>
        <w:t xml:space="preserve"> </w:t>
      </w:r>
    </w:p>
    <w:p w14:paraId="3409991D" w14:textId="77777777" w:rsidR="00B030DB" w:rsidRDefault="001B2ED4" w:rsidP="001B2ED4">
      <w:pPr>
        <w:spacing w:after="5"/>
        <w:ind w:left="874" w:right="115" w:firstLine="708"/>
        <w:rPr>
          <w:b/>
        </w:rPr>
      </w:pPr>
      <w:r>
        <w:rPr>
          <w:b/>
        </w:rPr>
        <w:t>4.2.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Описание операций технологического процесса обработки данных, необходимых для выполнения задач </w:t>
      </w:r>
    </w:p>
    <w:p w14:paraId="0DF55BEF" w14:textId="4C27F5B2" w:rsidR="001B2ED4" w:rsidRDefault="001B2ED4" w:rsidP="001B2ED4">
      <w:pPr>
        <w:spacing w:after="5"/>
        <w:ind w:left="874" w:right="115" w:firstLine="708"/>
      </w:pPr>
      <w:r>
        <w:t xml:space="preserve">Например: </w:t>
      </w:r>
    </w:p>
    <w:p w14:paraId="18D49FBE" w14:textId="77777777" w:rsidR="001B2ED4" w:rsidRDefault="001B2ED4" w:rsidP="00D4744F">
      <w:pPr>
        <w:spacing w:after="11" w:line="266" w:lineRule="auto"/>
        <w:ind w:left="874" w:right="490"/>
      </w:pPr>
      <w:r>
        <w:rPr>
          <w:b/>
          <w:i/>
        </w:rPr>
        <w:t xml:space="preserve">Задача: «Визуализация отчетности» </w:t>
      </w:r>
    </w:p>
    <w:p w14:paraId="3000ED2D" w14:textId="77777777" w:rsidR="001B2ED4" w:rsidRDefault="001B2ED4" w:rsidP="00D4744F">
      <w:pPr>
        <w:spacing w:after="5" w:line="266" w:lineRule="auto"/>
        <w:ind w:left="889" w:right="111"/>
      </w:pPr>
      <w:r>
        <w:rPr>
          <w:b/>
          <w:i/>
        </w:rPr>
        <w:t xml:space="preserve">Операция 1: </w:t>
      </w:r>
      <w:r>
        <w:rPr>
          <w:i/>
        </w:rPr>
        <w:t xml:space="preserve">Регистрация на портале ИАС КХД </w:t>
      </w:r>
    </w:p>
    <w:p w14:paraId="2E97B72F" w14:textId="77777777" w:rsidR="001B2ED4" w:rsidRDefault="001B2ED4" w:rsidP="00D4744F">
      <w:pPr>
        <w:spacing w:after="30" w:line="266" w:lineRule="auto"/>
        <w:ind w:left="889" w:right="111"/>
      </w:pPr>
      <w:r>
        <w:rPr>
          <w:b/>
          <w:i/>
        </w:rPr>
        <w:t>Условия</w:t>
      </w:r>
      <w:r>
        <w:rPr>
          <w:i/>
        </w:rPr>
        <w:t xml:space="preserve">, при соблюдении которых возможно выполнение операции: </w:t>
      </w:r>
    </w:p>
    <w:p w14:paraId="0D5B45C4" w14:textId="77777777" w:rsidR="001B2ED4" w:rsidRDefault="001B2ED4" w:rsidP="00D4744F">
      <w:pPr>
        <w:pStyle w:val="a7"/>
        <w:numPr>
          <w:ilvl w:val="0"/>
          <w:numId w:val="23"/>
        </w:numPr>
        <w:spacing w:after="5" w:line="266" w:lineRule="auto"/>
        <w:ind w:right="111"/>
        <w:jc w:val="both"/>
      </w:pPr>
      <w:r w:rsidRPr="00D4744F">
        <w:rPr>
          <w:i/>
        </w:rPr>
        <w:t xml:space="preserve">Компьютер пользователя подключен к корпоративной сети. </w:t>
      </w:r>
    </w:p>
    <w:p w14:paraId="019032D2" w14:textId="77777777" w:rsidR="001B2ED4" w:rsidRDefault="001B2ED4" w:rsidP="00D4744F">
      <w:pPr>
        <w:pStyle w:val="a7"/>
        <w:numPr>
          <w:ilvl w:val="0"/>
          <w:numId w:val="23"/>
        </w:numPr>
        <w:spacing w:after="5" w:line="266" w:lineRule="auto"/>
        <w:ind w:right="111"/>
        <w:jc w:val="both"/>
      </w:pPr>
      <w:r w:rsidRPr="00D4744F">
        <w:rPr>
          <w:i/>
        </w:rPr>
        <w:t xml:space="preserve">Портал ИАС КХД доступен. </w:t>
      </w:r>
    </w:p>
    <w:p w14:paraId="13FA41C3" w14:textId="77777777" w:rsidR="001B2ED4" w:rsidRDefault="001B2ED4" w:rsidP="00D4744F">
      <w:pPr>
        <w:pStyle w:val="a7"/>
        <w:numPr>
          <w:ilvl w:val="0"/>
          <w:numId w:val="23"/>
        </w:numPr>
        <w:spacing w:after="5" w:line="266" w:lineRule="auto"/>
        <w:ind w:right="111"/>
        <w:jc w:val="both"/>
      </w:pPr>
      <w:r w:rsidRPr="00D4744F">
        <w:rPr>
          <w:i/>
        </w:rPr>
        <w:t xml:space="preserve">ИАС КХД функционирует в штатном режиме. </w:t>
      </w:r>
    </w:p>
    <w:p w14:paraId="02B99469" w14:textId="77777777" w:rsidR="001B2ED4" w:rsidRDefault="001B2ED4" w:rsidP="001B2ED4">
      <w:pPr>
        <w:spacing w:after="11" w:line="266" w:lineRule="auto"/>
        <w:ind w:left="1577" w:right="490"/>
      </w:pPr>
      <w:r>
        <w:rPr>
          <w:b/>
          <w:i/>
        </w:rPr>
        <w:t>Подготовительные действия</w:t>
      </w:r>
      <w:r>
        <w:rPr>
          <w:i/>
        </w:rPr>
        <w:t xml:space="preserve">: </w:t>
      </w:r>
    </w:p>
    <w:p w14:paraId="3EBF9E71" w14:textId="40419029" w:rsidR="001B2ED4" w:rsidRDefault="00B030DB" w:rsidP="00B030DB">
      <w:pPr>
        <w:tabs>
          <w:tab w:val="center" w:pos="1622"/>
          <w:tab w:val="right" w:pos="10754"/>
        </w:tabs>
        <w:spacing w:after="5" w:line="266" w:lineRule="auto"/>
      </w:pPr>
      <w:r>
        <w:tab/>
      </w:r>
      <w:r w:rsidR="002D4FCC">
        <w:tab/>
      </w:r>
      <w:r w:rsidR="001B2ED4">
        <w:rPr>
          <w:i/>
        </w:rPr>
        <w:t xml:space="preserve">На компьютере оператора необходимо выполнить дополнительные настройки, приведенные в п. 3.2 настоящего документа. </w:t>
      </w:r>
    </w:p>
    <w:p w14:paraId="582E2569" w14:textId="77777777" w:rsidR="001B2ED4" w:rsidRDefault="001B2ED4" w:rsidP="001B2ED4">
      <w:pPr>
        <w:spacing w:after="22" w:line="256" w:lineRule="auto"/>
      </w:pPr>
      <w:r>
        <w:rPr>
          <w:i/>
        </w:rPr>
        <w:t xml:space="preserve"> </w:t>
      </w:r>
    </w:p>
    <w:p w14:paraId="7D5E12E5" w14:textId="77777777" w:rsidR="001B2ED4" w:rsidRDefault="001B2ED4" w:rsidP="001B2ED4">
      <w:pPr>
        <w:spacing w:after="5" w:line="266" w:lineRule="auto"/>
        <w:ind w:left="1592" w:right="111"/>
      </w:pPr>
      <w:r>
        <w:rPr>
          <w:b/>
          <w:i/>
        </w:rPr>
        <w:t xml:space="preserve">Основные действия </w:t>
      </w:r>
      <w:r>
        <w:rPr>
          <w:i/>
        </w:rPr>
        <w:t xml:space="preserve">в требуемой последовательности: </w:t>
      </w:r>
    </w:p>
    <w:p w14:paraId="1D07CEA9" w14:textId="03E48829" w:rsidR="001B2ED4" w:rsidRDefault="001B2ED4" w:rsidP="001B2ED4">
      <w:pPr>
        <w:spacing w:after="5" w:line="266" w:lineRule="auto"/>
        <w:ind w:left="859" w:right="111" w:firstLine="708"/>
      </w:pPr>
      <w:r>
        <w:rPr>
          <w:i/>
        </w:rPr>
        <w:t xml:space="preserve">На иконке «ИАС КХД» рабочего стола произвести двойной щелчок левой кнопкой мышки. </w:t>
      </w:r>
    </w:p>
    <w:p w14:paraId="4F8FD96C" w14:textId="77777777" w:rsidR="001B2ED4" w:rsidRDefault="001B2ED4" w:rsidP="001B2ED4">
      <w:pPr>
        <w:spacing w:after="5" w:line="266" w:lineRule="auto"/>
        <w:ind w:left="859" w:right="111" w:firstLine="708"/>
      </w:pPr>
      <w:r>
        <w:rPr>
          <w:i/>
        </w:rPr>
        <w:t xml:space="preserve">В открывшемся окне в поле «Логин» ввести имя пользователя, в поле «Пароль» ввести пароль пользователя. Нажать кнопку «Далее». </w:t>
      </w:r>
    </w:p>
    <w:p w14:paraId="5C94EEA2" w14:textId="77777777" w:rsidR="001B2ED4" w:rsidRDefault="001B2ED4" w:rsidP="001B2ED4">
      <w:pPr>
        <w:spacing w:after="11" w:line="266" w:lineRule="auto"/>
        <w:ind w:left="1577" w:right="490"/>
      </w:pPr>
      <w:r>
        <w:rPr>
          <w:b/>
          <w:i/>
        </w:rPr>
        <w:t xml:space="preserve">Заключительные действия: </w:t>
      </w:r>
    </w:p>
    <w:p w14:paraId="589393FE" w14:textId="77777777" w:rsidR="001B2ED4" w:rsidRDefault="001B2ED4" w:rsidP="001B2ED4">
      <w:pPr>
        <w:spacing w:after="5" w:line="266" w:lineRule="auto"/>
        <w:ind w:left="1592" w:right="111"/>
      </w:pPr>
      <w:r>
        <w:rPr>
          <w:i/>
        </w:rPr>
        <w:t xml:space="preserve">Не требуются. </w:t>
      </w:r>
    </w:p>
    <w:p w14:paraId="30A15AA1" w14:textId="7E6F706F" w:rsidR="001B2ED4" w:rsidRDefault="001B2ED4" w:rsidP="000854DC">
      <w:pPr>
        <w:spacing w:after="11" w:line="266" w:lineRule="auto"/>
        <w:ind w:left="1565" w:right="1701" w:firstLine="62"/>
      </w:pPr>
      <w:r>
        <w:rPr>
          <w:b/>
          <w:i/>
        </w:rPr>
        <w:t>Ресурсы, расходуемые на операцию</w:t>
      </w:r>
      <w:r>
        <w:rPr>
          <w:i/>
        </w:rPr>
        <w:t xml:space="preserve">: 15-30 секунд. </w:t>
      </w:r>
    </w:p>
    <w:p w14:paraId="391EA6C9" w14:textId="77777777" w:rsidR="001B2ED4" w:rsidRDefault="001B2ED4" w:rsidP="001B2ED4">
      <w:pPr>
        <w:spacing w:after="26" w:line="256" w:lineRule="auto"/>
      </w:pPr>
      <w:r>
        <w:rPr>
          <w:i/>
        </w:rPr>
        <w:t xml:space="preserve"> </w:t>
      </w:r>
    </w:p>
    <w:p w14:paraId="67F12DC1" w14:textId="77777777" w:rsidR="001B2ED4" w:rsidRDefault="001B2ED4" w:rsidP="001B2ED4">
      <w:pPr>
        <w:pStyle w:val="3"/>
        <w:ind w:left="1589" w:right="115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Аварийные ситуации </w:t>
      </w:r>
    </w:p>
    <w:p w14:paraId="2A7542EB" w14:textId="77777777" w:rsidR="001B2ED4" w:rsidRDefault="001B2ED4" w:rsidP="001B2ED4">
      <w:pPr>
        <w:ind w:left="1592" w:right="117"/>
      </w:pPr>
      <w:r>
        <w:t xml:space="preserve">В разделе "Аварийные ситуации" указывают: </w:t>
      </w:r>
    </w:p>
    <w:p w14:paraId="6F950A3C" w14:textId="77777777" w:rsidR="001B2ED4" w:rsidRDefault="001B2ED4" w:rsidP="001B2ED4">
      <w:pPr>
        <w:spacing w:after="22" w:line="256" w:lineRule="auto"/>
      </w:pPr>
      <w:r>
        <w:t xml:space="preserve"> </w:t>
      </w:r>
    </w:p>
    <w:p w14:paraId="43B689F8" w14:textId="77777777" w:rsidR="001B2ED4" w:rsidRDefault="001B2ED4" w:rsidP="00DF5E21">
      <w:pPr>
        <w:numPr>
          <w:ilvl w:val="0"/>
          <w:numId w:val="7"/>
        </w:numPr>
        <w:spacing w:after="12" w:line="268" w:lineRule="auto"/>
        <w:ind w:left="708" w:right="117" w:firstLine="738"/>
        <w:jc w:val="both"/>
      </w:pPr>
      <w:r>
        <w:t xml:space="preserve">действия в случае несоблюдения условий выполнения технологического процесса, в том числе при длительных отказах технических средств; </w:t>
      </w:r>
    </w:p>
    <w:p w14:paraId="4CD7D7C5" w14:textId="39FD9E63" w:rsidR="001B2ED4" w:rsidRDefault="001B2ED4" w:rsidP="00DF5E21">
      <w:pPr>
        <w:numPr>
          <w:ilvl w:val="0"/>
          <w:numId w:val="7"/>
        </w:numPr>
        <w:spacing w:after="12" w:line="268" w:lineRule="auto"/>
        <w:ind w:left="708" w:right="117" w:firstLine="738"/>
        <w:jc w:val="both"/>
      </w:pPr>
      <w:r>
        <w:t xml:space="preserve">действия по восстановлению программ и/или данных при отказе магнитных носителей или обнаружении ошибок в данных; </w:t>
      </w:r>
    </w:p>
    <w:p w14:paraId="0F7D70E5" w14:textId="77777777" w:rsidR="001B2ED4" w:rsidRDefault="001B2ED4" w:rsidP="00DF5E21">
      <w:pPr>
        <w:numPr>
          <w:ilvl w:val="0"/>
          <w:numId w:val="7"/>
        </w:numPr>
        <w:spacing w:after="12" w:line="268" w:lineRule="auto"/>
        <w:ind w:left="708" w:right="117" w:firstLine="738"/>
        <w:jc w:val="both"/>
      </w:pPr>
      <w:r>
        <w:t xml:space="preserve">действия в случаях обнаружении несанкционированного вмешательства в данные; </w:t>
      </w:r>
    </w:p>
    <w:p w14:paraId="5A60A9E0" w14:textId="77777777" w:rsidR="001B2ED4" w:rsidRDefault="001B2ED4" w:rsidP="00DF5E21">
      <w:pPr>
        <w:numPr>
          <w:ilvl w:val="0"/>
          <w:numId w:val="7"/>
        </w:numPr>
        <w:spacing w:after="12" w:line="268" w:lineRule="auto"/>
        <w:ind w:left="708" w:right="117" w:firstLine="738"/>
        <w:jc w:val="both"/>
      </w:pPr>
      <w:r>
        <w:t xml:space="preserve">действия в других аварийных ситуациях. Например: </w:t>
      </w:r>
    </w:p>
    <w:p w14:paraId="4961E86A" w14:textId="3931C38B" w:rsidR="001B2ED4" w:rsidRDefault="001B2ED4" w:rsidP="00DF5E21">
      <w:pPr>
        <w:spacing w:after="5" w:line="266" w:lineRule="auto"/>
        <w:ind w:left="332" w:right="111" w:firstLine="708"/>
      </w:pPr>
      <w:r>
        <w:rPr>
          <w:i/>
        </w:rPr>
        <w:t xml:space="preserve">В случае возникновения ошибок при работе ИАС КХД, не описанных ниже в данном разделе, необходимо обращаться к сотруднику подразделения технической поддержки ДИТ </w:t>
      </w:r>
    </w:p>
    <w:p w14:paraId="4C1E15E1" w14:textId="77777777" w:rsidR="001B2ED4" w:rsidRDefault="001B2ED4" w:rsidP="001B2ED4">
      <w:pPr>
        <w:spacing w:after="5" w:line="266" w:lineRule="auto"/>
        <w:ind w:left="869" w:right="111"/>
      </w:pPr>
      <w:r>
        <w:rPr>
          <w:i/>
        </w:rPr>
        <w:t>(</w:t>
      </w:r>
      <w:proofErr w:type="spellStart"/>
      <w:r>
        <w:rPr>
          <w:i/>
        </w:rPr>
        <w:t>HelpDesk</w:t>
      </w:r>
      <w:proofErr w:type="spellEnd"/>
      <w:r>
        <w:rPr>
          <w:i/>
        </w:rPr>
        <w:t xml:space="preserve">) либо к ответственному Администратору ИАС КХД. </w:t>
      </w:r>
    </w:p>
    <w:p w14:paraId="393A3DBE" w14:textId="77777777" w:rsidR="001B2ED4" w:rsidRDefault="001B2ED4" w:rsidP="001B2ED4">
      <w:pPr>
        <w:spacing w:after="23" w:line="256" w:lineRule="auto"/>
      </w:pPr>
      <w:r>
        <w:rPr>
          <w:i/>
        </w:rPr>
        <w:t xml:space="preserve"> </w:t>
      </w:r>
    </w:p>
    <w:p w14:paraId="0A5F762C" w14:textId="77777777" w:rsidR="001B2ED4" w:rsidRDefault="001B2ED4" w:rsidP="001B2ED4">
      <w:pPr>
        <w:pStyle w:val="3"/>
        <w:ind w:left="1589" w:right="115"/>
      </w:pPr>
      <w:r>
        <w:lastRenderedPageBreak/>
        <w:t xml:space="preserve">6. Рекомендации по освоению </w:t>
      </w:r>
    </w:p>
    <w:p w14:paraId="0B4528CA" w14:textId="77777777" w:rsidR="001B2ED4" w:rsidRDefault="001B2ED4" w:rsidP="001B2ED4">
      <w:pPr>
        <w:spacing w:after="22" w:line="256" w:lineRule="auto"/>
      </w:pPr>
      <w:r>
        <w:rPr>
          <w:b/>
          <w:sz w:val="23"/>
        </w:rPr>
        <w:t xml:space="preserve"> </w:t>
      </w:r>
    </w:p>
    <w:p w14:paraId="773A86B3" w14:textId="57C0C730" w:rsidR="001B2ED4" w:rsidRDefault="001B2ED4" w:rsidP="00DF5E21">
      <w:pPr>
        <w:ind w:right="117" w:firstLine="708"/>
      </w:pPr>
      <w:r>
        <w:t xml:space="preserve">В разделе "Рекомендации по освоению" указывают рекомендации по освоению и эксплуатации, включая описание контрольного примера, правила его запуска и выполнения. </w:t>
      </w:r>
    </w:p>
    <w:p w14:paraId="1B4E7F82" w14:textId="77777777" w:rsidR="001B2ED4" w:rsidRPr="00D4744F" w:rsidRDefault="001B2ED4" w:rsidP="00DF5E21">
      <w:pPr>
        <w:ind w:left="708" w:right="117"/>
        <w:rPr>
          <w:lang w:val="en-US"/>
        </w:rPr>
      </w:pPr>
      <w:r>
        <w:t>Например</w:t>
      </w:r>
      <w:r w:rsidRPr="00D4744F">
        <w:rPr>
          <w:lang w:val="en-US"/>
        </w:rPr>
        <w:t xml:space="preserve">: </w:t>
      </w:r>
    </w:p>
    <w:p w14:paraId="2D7E6915" w14:textId="77777777" w:rsidR="001B2ED4" w:rsidRPr="001B2ED4" w:rsidRDefault="001B2ED4" w:rsidP="00DF5E21">
      <w:pPr>
        <w:spacing w:after="5" w:line="266" w:lineRule="auto"/>
        <w:ind w:left="1416" w:right="111"/>
        <w:rPr>
          <w:lang w:val="en-US"/>
        </w:rPr>
      </w:pPr>
      <w:r>
        <w:rPr>
          <w:i/>
        </w:rPr>
        <w:t>Рекомендуемая</w:t>
      </w:r>
      <w:r w:rsidRPr="001B2ED4">
        <w:rPr>
          <w:i/>
          <w:lang w:val="en-US"/>
        </w:rPr>
        <w:t xml:space="preserve"> </w:t>
      </w:r>
      <w:r>
        <w:rPr>
          <w:i/>
        </w:rPr>
        <w:t>литература</w:t>
      </w:r>
      <w:r w:rsidRPr="001B2ED4">
        <w:rPr>
          <w:i/>
          <w:lang w:val="en-US"/>
        </w:rPr>
        <w:t xml:space="preserve">: </w:t>
      </w:r>
    </w:p>
    <w:p w14:paraId="65920FB6" w14:textId="77777777" w:rsidR="001B2ED4" w:rsidRPr="001B2ED4" w:rsidRDefault="001B2ED4" w:rsidP="00DF5E21">
      <w:pPr>
        <w:spacing w:after="5" w:line="266" w:lineRule="auto"/>
        <w:ind w:left="1416" w:right="111"/>
        <w:rPr>
          <w:lang w:val="en-US"/>
        </w:rPr>
      </w:pPr>
      <w:r w:rsidRPr="001B2ED4">
        <w:rPr>
          <w:i/>
          <w:lang w:val="en-US"/>
        </w:rPr>
        <w:t xml:space="preserve">Oracle® Business Intelligence Discoverer Viewer User’s Guide Oracle® Business Intelligence </w:t>
      </w:r>
    </w:p>
    <w:p w14:paraId="2F71A517" w14:textId="77777777" w:rsidR="001B2ED4" w:rsidRPr="00D4744F" w:rsidRDefault="001B2ED4" w:rsidP="00DF5E21">
      <w:pPr>
        <w:spacing w:after="5" w:line="266" w:lineRule="auto"/>
        <w:ind w:left="1401" w:right="111" w:firstLine="15"/>
        <w:rPr>
          <w:lang w:val="en-US"/>
        </w:rPr>
      </w:pPr>
      <w:r w:rsidRPr="00D4744F">
        <w:rPr>
          <w:i/>
          <w:lang w:val="en-US"/>
        </w:rPr>
        <w:t xml:space="preserve">Discoverer Plus User’s Guide </w:t>
      </w:r>
    </w:p>
    <w:p w14:paraId="35D73361" w14:textId="77777777" w:rsidR="001B2ED4" w:rsidRPr="00D4744F" w:rsidRDefault="001B2ED4" w:rsidP="00DF5E21">
      <w:pPr>
        <w:spacing w:after="5" w:line="266" w:lineRule="auto"/>
        <w:ind w:left="1416" w:right="111"/>
        <w:rPr>
          <w:lang w:val="en-US"/>
        </w:rPr>
      </w:pPr>
      <w:r>
        <w:rPr>
          <w:i/>
        </w:rPr>
        <w:t>Рекомендуемые</w:t>
      </w:r>
      <w:r w:rsidRPr="00D4744F">
        <w:rPr>
          <w:i/>
          <w:lang w:val="en-US"/>
        </w:rPr>
        <w:t xml:space="preserve"> </w:t>
      </w:r>
      <w:r>
        <w:rPr>
          <w:i/>
        </w:rPr>
        <w:t>курсы</w:t>
      </w:r>
      <w:r w:rsidRPr="00D4744F">
        <w:rPr>
          <w:i/>
          <w:lang w:val="en-US"/>
        </w:rPr>
        <w:t xml:space="preserve"> </w:t>
      </w:r>
      <w:r>
        <w:rPr>
          <w:i/>
        </w:rPr>
        <w:t>обучения</w:t>
      </w:r>
      <w:r w:rsidRPr="00D4744F">
        <w:rPr>
          <w:i/>
          <w:lang w:val="en-US"/>
        </w:rPr>
        <w:t xml:space="preserve">: </w:t>
      </w:r>
    </w:p>
    <w:p w14:paraId="1BDAE9C8" w14:textId="77777777" w:rsidR="001B2ED4" w:rsidRPr="00D4744F" w:rsidRDefault="001B2ED4" w:rsidP="00DF5E21">
      <w:pPr>
        <w:spacing w:after="5" w:line="266" w:lineRule="auto"/>
        <w:ind w:left="1416" w:right="111"/>
        <w:rPr>
          <w:lang w:val="en-US"/>
        </w:rPr>
      </w:pPr>
      <w:r w:rsidRPr="00D4744F">
        <w:rPr>
          <w:i/>
          <w:lang w:val="en-US"/>
        </w:rPr>
        <w:t xml:space="preserve">Discoverer 10g: </w:t>
      </w:r>
      <w:r>
        <w:rPr>
          <w:i/>
        </w:rPr>
        <w:t>Создание</w:t>
      </w:r>
      <w:r w:rsidRPr="00D4744F">
        <w:rPr>
          <w:i/>
          <w:lang w:val="en-US"/>
        </w:rPr>
        <w:t xml:space="preserve"> </w:t>
      </w:r>
      <w:r>
        <w:rPr>
          <w:i/>
        </w:rPr>
        <w:t>запросов</w:t>
      </w:r>
      <w:r w:rsidRPr="00D4744F">
        <w:rPr>
          <w:i/>
          <w:lang w:val="en-US"/>
        </w:rPr>
        <w:t xml:space="preserve"> </w:t>
      </w:r>
      <w:r>
        <w:rPr>
          <w:i/>
        </w:rPr>
        <w:t>и</w:t>
      </w:r>
      <w:r w:rsidRPr="00D4744F">
        <w:rPr>
          <w:i/>
          <w:lang w:val="en-US"/>
        </w:rPr>
        <w:t xml:space="preserve"> </w:t>
      </w:r>
      <w:r>
        <w:rPr>
          <w:i/>
        </w:rPr>
        <w:t>отчетов</w:t>
      </w:r>
      <w:r w:rsidRPr="00D4744F">
        <w:rPr>
          <w:i/>
          <w:lang w:val="en-US"/>
        </w:rPr>
        <w:t xml:space="preserve"> </w:t>
      </w:r>
    </w:p>
    <w:p w14:paraId="38475375" w14:textId="502A22FD" w:rsidR="00DF5E21" w:rsidRPr="00D4744F" w:rsidRDefault="001B2ED4" w:rsidP="001B2ED4">
      <w:pPr>
        <w:spacing w:after="25" w:line="256" w:lineRule="auto"/>
        <w:rPr>
          <w:i/>
          <w:lang w:val="en-US"/>
        </w:rPr>
      </w:pPr>
      <w:r w:rsidRPr="00D4744F">
        <w:rPr>
          <w:i/>
          <w:lang w:val="en-US"/>
        </w:rPr>
        <w:t xml:space="preserve"> </w:t>
      </w:r>
    </w:p>
    <w:p w14:paraId="7B8D2BE8" w14:textId="77777777" w:rsidR="00DF5E21" w:rsidRPr="00D4744F" w:rsidRDefault="00DF5E21">
      <w:pPr>
        <w:rPr>
          <w:i/>
          <w:lang w:val="en-US"/>
        </w:rPr>
      </w:pPr>
      <w:r w:rsidRPr="00D4744F">
        <w:rPr>
          <w:i/>
          <w:lang w:val="en-US"/>
        </w:rPr>
        <w:br w:type="page"/>
      </w:r>
    </w:p>
    <w:p w14:paraId="23597304" w14:textId="77777777" w:rsidR="001B2ED4" w:rsidRDefault="001B2ED4" w:rsidP="001B2ED4">
      <w:pPr>
        <w:pStyle w:val="3"/>
        <w:ind w:left="1589" w:right="115"/>
      </w:pPr>
      <w:r>
        <w:lastRenderedPageBreak/>
        <w:t xml:space="preserve">Ход работы </w:t>
      </w:r>
    </w:p>
    <w:p w14:paraId="5C265BFA" w14:textId="77777777" w:rsidR="00B127E4" w:rsidRDefault="001B2ED4" w:rsidP="00DF5E21">
      <w:pPr>
        <w:numPr>
          <w:ilvl w:val="0"/>
          <w:numId w:val="8"/>
        </w:numPr>
        <w:spacing w:after="12" w:line="268" w:lineRule="auto"/>
        <w:ind w:left="0" w:right="117" w:firstLine="708"/>
        <w:jc w:val="both"/>
      </w:pPr>
      <w:r>
        <w:t xml:space="preserve">Подготовить документ, содержащий структуру основных разделов руководства оператора стандартного форматирования: </w:t>
      </w:r>
    </w:p>
    <w:p w14:paraId="320265CA" w14:textId="01AD8A54" w:rsidR="005C3A6B" w:rsidRDefault="001B2ED4" w:rsidP="005C3A6B">
      <w:pPr>
        <w:pStyle w:val="a7"/>
        <w:numPr>
          <w:ilvl w:val="0"/>
          <w:numId w:val="12"/>
        </w:numPr>
        <w:spacing w:after="12" w:line="268" w:lineRule="auto"/>
        <w:ind w:right="117"/>
        <w:jc w:val="both"/>
      </w:pPr>
      <w:r>
        <w:t xml:space="preserve">шрифт </w:t>
      </w:r>
      <w:proofErr w:type="spellStart"/>
      <w:r>
        <w:t>TimesNewRoman</w:t>
      </w:r>
      <w:proofErr w:type="spellEnd"/>
      <w:r>
        <w:t xml:space="preserve">, 12 </w:t>
      </w:r>
      <w:proofErr w:type="spellStart"/>
      <w:r>
        <w:t>пт</w:t>
      </w:r>
      <w:proofErr w:type="spellEnd"/>
      <w:r>
        <w:t>, поля</w:t>
      </w:r>
      <w:r w:rsidR="00A0349F">
        <w:t xml:space="preserve"> стандартные</w:t>
      </w:r>
      <w:r>
        <w:t xml:space="preserve">, межстрочный интервал - </w:t>
      </w:r>
      <w:r w:rsidR="005C3A6B">
        <w:t>одинарный</w:t>
      </w:r>
      <w:r>
        <w:t xml:space="preserve">, </w:t>
      </w:r>
    </w:p>
    <w:p w14:paraId="399E2D2E" w14:textId="2D1C4EA9" w:rsidR="001B2ED4" w:rsidRDefault="001B2ED4" w:rsidP="005C3A6B">
      <w:pPr>
        <w:pStyle w:val="a7"/>
        <w:numPr>
          <w:ilvl w:val="0"/>
          <w:numId w:val="12"/>
        </w:numPr>
        <w:spacing w:after="12" w:line="268" w:lineRule="auto"/>
        <w:ind w:right="117"/>
        <w:jc w:val="both"/>
      </w:pPr>
      <w:r>
        <w:t xml:space="preserve">имя файла - &lt;ФИО студента. Руководство пользователя&gt;. </w:t>
      </w:r>
    </w:p>
    <w:p w14:paraId="3D3AA20D" w14:textId="68133FED" w:rsidR="00C079B1" w:rsidRDefault="00C079B1" w:rsidP="00DF5E21">
      <w:pPr>
        <w:numPr>
          <w:ilvl w:val="0"/>
          <w:numId w:val="8"/>
        </w:numPr>
        <w:spacing w:after="12" w:line="268" w:lineRule="auto"/>
        <w:ind w:left="0" w:right="117" w:firstLine="708"/>
        <w:jc w:val="both"/>
      </w:pPr>
      <w:r>
        <w:t xml:space="preserve">Определить ПО для </w:t>
      </w:r>
      <w:r w:rsidR="008C75DA">
        <w:t>описания</w:t>
      </w:r>
    </w:p>
    <w:p w14:paraId="0438178E" w14:textId="72C2FB96" w:rsidR="001B2ED4" w:rsidRDefault="001B2ED4" w:rsidP="00DF5E21">
      <w:pPr>
        <w:numPr>
          <w:ilvl w:val="0"/>
          <w:numId w:val="8"/>
        </w:numPr>
        <w:spacing w:after="12" w:line="268" w:lineRule="auto"/>
        <w:ind w:left="0" w:right="117" w:firstLine="708"/>
        <w:jc w:val="both"/>
      </w:pPr>
      <w:r>
        <w:t>На основании технического задания на разработку заполнить разделы руководства оператора</w:t>
      </w:r>
      <w:r w:rsidR="0063589F">
        <w:t>.</w:t>
      </w:r>
      <w:r>
        <w:t xml:space="preserve"> </w:t>
      </w:r>
    </w:p>
    <w:p w14:paraId="6E00F304" w14:textId="67FA6E30" w:rsidR="0060515A" w:rsidRDefault="0060515A" w:rsidP="00DF5E21">
      <w:pPr>
        <w:numPr>
          <w:ilvl w:val="0"/>
          <w:numId w:val="8"/>
        </w:numPr>
        <w:spacing w:after="12" w:line="268" w:lineRule="auto"/>
        <w:ind w:left="0" w:right="117" w:firstLine="708"/>
        <w:jc w:val="both"/>
      </w:pPr>
      <w:r>
        <w:t>Добавить титульный лист и содержание</w:t>
      </w:r>
    </w:p>
    <w:p w14:paraId="76EC4DE4" w14:textId="506CFC96" w:rsidR="001B2ED4" w:rsidRDefault="00AD23F0" w:rsidP="00DF5E21">
      <w:pPr>
        <w:numPr>
          <w:ilvl w:val="0"/>
          <w:numId w:val="8"/>
        </w:numPr>
        <w:spacing w:after="12" w:line="268" w:lineRule="auto"/>
        <w:ind w:left="0" w:right="117" w:firstLine="708"/>
        <w:jc w:val="both"/>
      </w:pPr>
      <w:r>
        <w:t xml:space="preserve">Отправить </w:t>
      </w:r>
      <w:r w:rsidR="00E60C7C">
        <w:t>на почту</w:t>
      </w:r>
      <w:r w:rsidR="001B2ED4">
        <w:t xml:space="preserve"> документ с именем (Фамилия, инициалы студента. Наименование работы). </w:t>
      </w:r>
    </w:p>
    <w:p w14:paraId="6302A40A" w14:textId="77777777" w:rsidR="0048221F" w:rsidRDefault="0048221F" w:rsidP="0048221F">
      <w:pPr>
        <w:spacing w:after="12" w:line="268" w:lineRule="auto"/>
        <w:ind w:left="708" w:right="117"/>
        <w:jc w:val="both"/>
      </w:pPr>
    </w:p>
    <w:p w14:paraId="7D0F565C" w14:textId="77777777" w:rsidR="0048221F" w:rsidRDefault="0048221F" w:rsidP="0048221F">
      <w:pPr>
        <w:spacing w:after="12" w:line="268" w:lineRule="auto"/>
        <w:ind w:left="708" w:right="117"/>
        <w:jc w:val="both"/>
      </w:pPr>
    </w:p>
    <w:p w14:paraId="43FD3538" w14:textId="2D7992DE" w:rsidR="001B2ED4" w:rsidRDefault="001B2ED4" w:rsidP="0048221F">
      <w:pPr>
        <w:spacing w:after="12" w:line="268" w:lineRule="auto"/>
        <w:ind w:right="117" w:firstLine="708"/>
        <w:jc w:val="both"/>
      </w:pPr>
      <w:r>
        <w:t>Ответить на контрольные вопросы</w:t>
      </w:r>
      <w:r w:rsidR="0048221F">
        <w:t>:</w:t>
      </w:r>
      <w:r>
        <w:t xml:space="preserve"> </w:t>
      </w:r>
    </w:p>
    <w:p w14:paraId="63EF7657" w14:textId="77777777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 xml:space="preserve">Перечислить состав разделов руководства пользователя. </w:t>
      </w:r>
    </w:p>
    <w:p w14:paraId="749BCF01" w14:textId="77777777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 xml:space="preserve">Пояснить состав раздела «Введение». </w:t>
      </w:r>
    </w:p>
    <w:p w14:paraId="18614CAE" w14:textId="77777777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 xml:space="preserve">Пояснить состав раздела «Назначение и условия применения2 применения». </w:t>
      </w:r>
    </w:p>
    <w:p w14:paraId="67C777AA" w14:textId="77777777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 xml:space="preserve">Пояснить состав раздела «Подготовка к работе» </w:t>
      </w:r>
    </w:p>
    <w:p w14:paraId="6A46A765" w14:textId="77777777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 xml:space="preserve">Пояснить состав раздела «Описание операций» </w:t>
      </w:r>
    </w:p>
    <w:p w14:paraId="3390CA73" w14:textId="77777777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 xml:space="preserve">Пояснить состав раздела «Аварийные ситуации» </w:t>
      </w:r>
    </w:p>
    <w:p w14:paraId="54B361D0" w14:textId="77777777" w:rsidR="001B2ED4" w:rsidRDefault="001B2ED4" w:rsidP="0048221F">
      <w:pPr>
        <w:pStyle w:val="a7"/>
        <w:numPr>
          <w:ilvl w:val="0"/>
          <w:numId w:val="11"/>
        </w:numPr>
        <w:spacing w:after="12" w:line="268" w:lineRule="auto"/>
        <w:ind w:right="117"/>
        <w:jc w:val="both"/>
      </w:pPr>
      <w:r>
        <w:t xml:space="preserve">Пояснить состав подраздела «Рекомендации по освоению» </w:t>
      </w:r>
    </w:p>
    <w:p w14:paraId="2C025881" w14:textId="77777777" w:rsidR="00BC52D0" w:rsidRPr="000317DD" w:rsidRDefault="00BC52D0"/>
    <w:sectPr w:rsidR="00BC52D0" w:rsidRPr="000317DD" w:rsidSect="00ED549E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53F16"/>
    <w:multiLevelType w:val="hybridMultilevel"/>
    <w:tmpl w:val="D15AE52C"/>
    <w:lvl w:ilvl="0" w:tplc="73108C60">
      <w:start w:val="1"/>
      <w:numFmt w:val="bullet"/>
      <w:lvlText w:val=""/>
      <w:lvlJc w:val="left"/>
      <w:pPr>
        <w:ind w:left="68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0CE7116">
      <w:start w:val="1"/>
      <w:numFmt w:val="bullet"/>
      <w:lvlText w:val="o"/>
      <w:lvlJc w:val="left"/>
      <w:pPr>
        <w:ind w:left="134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5FEE6FA">
      <w:start w:val="1"/>
      <w:numFmt w:val="bullet"/>
      <w:lvlText w:val="▪"/>
      <w:lvlJc w:val="left"/>
      <w:pPr>
        <w:ind w:left="206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962D28A">
      <w:start w:val="1"/>
      <w:numFmt w:val="bullet"/>
      <w:lvlText w:val="•"/>
      <w:lvlJc w:val="left"/>
      <w:pPr>
        <w:ind w:left="278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AB1CCF40">
      <w:start w:val="1"/>
      <w:numFmt w:val="bullet"/>
      <w:lvlText w:val="o"/>
      <w:lvlJc w:val="left"/>
      <w:pPr>
        <w:ind w:left="350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B2A5838">
      <w:start w:val="1"/>
      <w:numFmt w:val="bullet"/>
      <w:lvlText w:val="▪"/>
      <w:lvlJc w:val="left"/>
      <w:pPr>
        <w:ind w:left="422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132D4D6">
      <w:start w:val="1"/>
      <w:numFmt w:val="bullet"/>
      <w:lvlText w:val="•"/>
      <w:lvlJc w:val="left"/>
      <w:pPr>
        <w:ind w:left="494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5E27944">
      <w:start w:val="1"/>
      <w:numFmt w:val="bullet"/>
      <w:lvlText w:val="o"/>
      <w:lvlJc w:val="left"/>
      <w:pPr>
        <w:ind w:left="566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E347186">
      <w:start w:val="1"/>
      <w:numFmt w:val="bullet"/>
      <w:lvlText w:val="▪"/>
      <w:lvlJc w:val="left"/>
      <w:pPr>
        <w:ind w:left="638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6CE4033"/>
    <w:multiLevelType w:val="hybridMultilevel"/>
    <w:tmpl w:val="2DB00004"/>
    <w:lvl w:ilvl="0" w:tplc="B0CE7116">
      <w:start w:val="1"/>
      <w:numFmt w:val="bullet"/>
      <w:lvlText w:val="o"/>
      <w:lvlJc w:val="left"/>
      <w:pPr>
        <w:ind w:left="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190003">
      <w:start w:val="1"/>
      <w:numFmt w:val="bullet"/>
      <w:lvlText w:val="o"/>
      <w:lvlJc w:val="left"/>
      <w:pPr>
        <w:ind w:left="8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44" w:hanging="360"/>
      </w:pPr>
      <w:rPr>
        <w:rFonts w:ascii="Wingdings" w:hAnsi="Wingdings" w:hint="default"/>
      </w:rPr>
    </w:lvl>
  </w:abstractNum>
  <w:abstractNum w:abstractNumId="2" w15:restartNumberingAfterBreak="0">
    <w:nsid w:val="0EEA6551"/>
    <w:multiLevelType w:val="hybridMultilevel"/>
    <w:tmpl w:val="595A36CA"/>
    <w:lvl w:ilvl="0" w:tplc="04190001">
      <w:start w:val="1"/>
      <w:numFmt w:val="bullet"/>
      <w:lvlText w:val=""/>
      <w:lvlJc w:val="left"/>
      <w:pPr>
        <w:ind w:left="708" w:firstLine="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bullet"/>
      <w:lvlText w:val="o"/>
      <w:lvlJc w:val="left"/>
      <w:pPr>
        <w:ind w:left="80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5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2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96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4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12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844" w:hanging="360"/>
      </w:pPr>
      <w:rPr>
        <w:rFonts w:ascii="Wingdings" w:hAnsi="Wingdings" w:hint="default"/>
      </w:rPr>
    </w:lvl>
  </w:abstractNum>
  <w:abstractNum w:abstractNumId="3" w15:restartNumberingAfterBreak="0">
    <w:nsid w:val="14F70210"/>
    <w:multiLevelType w:val="hybridMultilevel"/>
    <w:tmpl w:val="FCFC08F2"/>
    <w:lvl w:ilvl="0" w:tplc="D94E3C6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04C88"/>
    <w:multiLevelType w:val="hybridMultilevel"/>
    <w:tmpl w:val="95F454FA"/>
    <w:lvl w:ilvl="0" w:tplc="5F92EC5E">
      <w:start w:val="1"/>
      <w:numFmt w:val="bullet"/>
      <w:lvlText w:val=""/>
      <w:lvlJc w:val="left"/>
      <w:pPr>
        <w:ind w:left="23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F6E6A04">
      <w:start w:val="1"/>
      <w:numFmt w:val="bullet"/>
      <w:lvlText w:val="o"/>
      <w:lvlJc w:val="left"/>
      <w:pPr>
        <w:ind w:left="302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ACCDB62">
      <w:start w:val="1"/>
      <w:numFmt w:val="bullet"/>
      <w:lvlText w:val="▪"/>
      <w:lvlJc w:val="left"/>
      <w:pPr>
        <w:ind w:left="37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0B09446">
      <w:start w:val="1"/>
      <w:numFmt w:val="bullet"/>
      <w:lvlText w:val="•"/>
      <w:lvlJc w:val="left"/>
      <w:pPr>
        <w:ind w:left="44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224222A">
      <w:start w:val="1"/>
      <w:numFmt w:val="bullet"/>
      <w:lvlText w:val="o"/>
      <w:lvlJc w:val="left"/>
      <w:pPr>
        <w:ind w:left="518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CE253BA">
      <w:start w:val="1"/>
      <w:numFmt w:val="bullet"/>
      <w:lvlText w:val="▪"/>
      <w:lvlJc w:val="left"/>
      <w:pPr>
        <w:ind w:left="59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3182E3E">
      <w:start w:val="1"/>
      <w:numFmt w:val="bullet"/>
      <w:lvlText w:val="•"/>
      <w:lvlJc w:val="left"/>
      <w:pPr>
        <w:ind w:left="66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570D9A6">
      <w:start w:val="1"/>
      <w:numFmt w:val="bullet"/>
      <w:lvlText w:val="o"/>
      <w:lvlJc w:val="left"/>
      <w:pPr>
        <w:ind w:left="73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2202DD8">
      <w:start w:val="1"/>
      <w:numFmt w:val="bullet"/>
      <w:lvlText w:val="▪"/>
      <w:lvlJc w:val="left"/>
      <w:pPr>
        <w:ind w:left="806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1CF46F1F"/>
    <w:multiLevelType w:val="hybridMultilevel"/>
    <w:tmpl w:val="89F62D7E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6" w15:restartNumberingAfterBreak="0">
    <w:nsid w:val="1CF93CAD"/>
    <w:multiLevelType w:val="hybridMultilevel"/>
    <w:tmpl w:val="F260E028"/>
    <w:lvl w:ilvl="0" w:tplc="B0CE7116">
      <w:start w:val="1"/>
      <w:numFmt w:val="bullet"/>
      <w:lvlText w:val="o"/>
      <w:lvlJc w:val="left"/>
      <w:pPr>
        <w:ind w:left="134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B20CE"/>
    <w:multiLevelType w:val="hybridMultilevel"/>
    <w:tmpl w:val="67F2099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44F1B52"/>
    <w:multiLevelType w:val="hybridMultilevel"/>
    <w:tmpl w:val="66F40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012FF"/>
    <w:multiLevelType w:val="multilevel"/>
    <w:tmpl w:val="F99EC97A"/>
    <w:lvl w:ilvl="0">
      <w:start w:val="3"/>
      <w:numFmt w:val="decimal"/>
      <w:lvlText w:val="%1"/>
      <w:lvlJc w:val="left"/>
      <w:pPr>
        <w:ind w:left="1234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Restart w:val="0"/>
      <w:lvlText w:val="%1.%2."/>
      <w:lvlJc w:val="left"/>
      <w:pPr>
        <w:ind w:left="2861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353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425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497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569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641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713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7856" w:firstLine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39110801"/>
    <w:multiLevelType w:val="hybridMultilevel"/>
    <w:tmpl w:val="92E25352"/>
    <w:lvl w:ilvl="0" w:tplc="C24C8342">
      <w:start w:val="1"/>
      <w:numFmt w:val="decimal"/>
      <w:lvlText w:val="%1."/>
      <w:lvlJc w:val="left"/>
      <w:pPr>
        <w:ind w:left="8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F50A5DE">
      <w:start w:val="1"/>
      <w:numFmt w:val="decimal"/>
      <w:lvlText w:val="%2."/>
      <w:lvlJc w:val="left"/>
      <w:pPr>
        <w:ind w:left="23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8140E40">
      <w:start w:val="1"/>
      <w:numFmt w:val="lowerRoman"/>
      <w:lvlText w:val="%3"/>
      <w:lvlJc w:val="left"/>
      <w:pPr>
        <w:ind w:left="30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8E0F744">
      <w:start w:val="1"/>
      <w:numFmt w:val="decimal"/>
      <w:lvlText w:val="%4"/>
      <w:lvlJc w:val="left"/>
      <w:pPr>
        <w:ind w:left="37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4F2C160">
      <w:start w:val="1"/>
      <w:numFmt w:val="lowerLetter"/>
      <w:lvlText w:val="%5"/>
      <w:lvlJc w:val="left"/>
      <w:pPr>
        <w:ind w:left="446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7BECB0A">
      <w:start w:val="1"/>
      <w:numFmt w:val="lowerRoman"/>
      <w:lvlText w:val="%6"/>
      <w:lvlJc w:val="left"/>
      <w:pPr>
        <w:ind w:left="518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B5ABA1C">
      <w:start w:val="1"/>
      <w:numFmt w:val="decimal"/>
      <w:lvlText w:val="%7"/>
      <w:lvlJc w:val="left"/>
      <w:pPr>
        <w:ind w:left="590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70226DE">
      <w:start w:val="1"/>
      <w:numFmt w:val="lowerLetter"/>
      <w:lvlText w:val="%8"/>
      <w:lvlJc w:val="left"/>
      <w:pPr>
        <w:ind w:left="662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FC67676">
      <w:start w:val="1"/>
      <w:numFmt w:val="lowerRoman"/>
      <w:lvlText w:val="%9"/>
      <w:lvlJc w:val="left"/>
      <w:pPr>
        <w:ind w:left="7342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1" w15:restartNumberingAfterBreak="0">
    <w:nsid w:val="48B15FEB"/>
    <w:multiLevelType w:val="hybridMultilevel"/>
    <w:tmpl w:val="2FD6AB18"/>
    <w:lvl w:ilvl="0" w:tplc="0419000F">
      <w:start w:val="1"/>
      <w:numFmt w:val="decimal"/>
      <w:lvlText w:val="%1."/>
      <w:lvlJc w:val="left"/>
      <w:pPr>
        <w:ind w:left="1608" w:hanging="360"/>
      </w:pPr>
    </w:lvl>
    <w:lvl w:ilvl="1" w:tplc="04190019" w:tentative="1">
      <w:start w:val="1"/>
      <w:numFmt w:val="lowerLetter"/>
      <w:lvlText w:val="%2."/>
      <w:lvlJc w:val="left"/>
      <w:pPr>
        <w:ind w:left="2328" w:hanging="360"/>
      </w:pPr>
    </w:lvl>
    <w:lvl w:ilvl="2" w:tplc="0419001B" w:tentative="1">
      <w:start w:val="1"/>
      <w:numFmt w:val="lowerRoman"/>
      <w:lvlText w:val="%3."/>
      <w:lvlJc w:val="right"/>
      <w:pPr>
        <w:ind w:left="3048" w:hanging="180"/>
      </w:pPr>
    </w:lvl>
    <w:lvl w:ilvl="3" w:tplc="0419000F" w:tentative="1">
      <w:start w:val="1"/>
      <w:numFmt w:val="decimal"/>
      <w:lvlText w:val="%4."/>
      <w:lvlJc w:val="left"/>
      <w:pPr>
        <w:ind w:left="3768" w:hanging="360"/>
      </w:pPr>
    </w:lvl>
    <w:lvl w:ilvl="4" w:tplc="04190019" w:tentative="1">
      <w:start w:val="1"/>
      <w:numFmt w:val="lowerLetter"/>
      <w:lvlText w:val="%5."/>
      <w:lvlJc w:val="left"/>
      <w:pPr>
        <w:ind w:left="4488" w:hanging="360"/>
      </w:pPr>
    </w:lvl>
    <w:lvl w:ilvl="5" w:tplc="0419001B" w:tentative="1">
      <w:start w:val="1"/>
      <w:numFmt w:val="lowerRoman"/>
      <w:lvlText w:val="%6."/>
      <w:lvlJc w:val="right"/>
      <w:pPr>
        <w:ind w:left="5208" w:hanging="180"/>
      </w:pPr>
    </w:lvl>
    <w:lvl w:ilvl="6" w:tplc="0419000F" w:tentative="1">
      <w:start w:val="1"/>
      <w:numFmt w:val="decimal"/>
      <w:lvlText w:val="%7."/>
      <w:lvlJc w:val="left"/>
      <w:pPr>
        <w:ind w:left="5928" w:hanging="360"/>
      </w:pPr>
    </w:lvl>
    <w:lvl w:ilvl="7" w:tplc="04190019" w:tentative="1">
      <w:start w:val="1"/>
      <w:numFmt w:val="lowerLetter"/>
      <w:lvlText w:val="%8."/>
      <w:lvlJc w:val="left"/>
      <w:pPr>
        <w:ind w:left="6648" w:hanging="360"/>
      </w:pPr>
    </w:lvl>
    <w:lvl w:ilvl="8" w:tplc="0419001B" w:tentative="1">
      <w:start w:val="1"/>
      <w:numFmt w:val="lowerRoman"/>
      <w:lvlText w:val="%9."/>
      <w:lvlJc w:val="right"/>
      <w:pPr>
        <w:ind w:left="7368" w:hanging="180"/>
      </w:pPr>
    </w:lvl>
  </w:abstractNum>
  <w:abstractNum w:abstractNumId="12" w15:restartNumberingAfterBreak="0">
    <w:nsid w:val="4950404F"/>
    <w:multiLevelType w:val="hybridMultilevel"/>
    <w:tmpl w:val="CF52FD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A974330"/>
    <w:multiLevelType w:val="hybridMultilevel"/>
    <w:tmpl w:val="871A91A2"/>
    <w:lvl w:ilvl="0" w:tplc="9BD233BE">
      <w:start w:val="1"/>
      <w:numFmt w:val="decimal"/>
      <w:lvlText w:val="%1."/>
      <w:lvlJc w:val="left"/>
      <w:pPr>
        <w:ind w:left="123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37C9B8A">
      <w:start w:val="1"/>
      <w:numFmt w:val="lowerLetter"/>
      <w:lvlText w:val="%2"/>
      <w:lvlJc w:val="left"/>
      <w:pPr>
        <w:ind w:left="26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45E4170">
      <w:start w:val="1"/>
      <w:numFmt w:val="lowerRoman"/>
      <w:lvlText w:val="%3"/>
      <w:lvlJc w:val="left"/>
      <w:pPr>
        <w:ind w:left="33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1FC6564">
      <w:start w:val="1"/>
      <w:numFmt w:val="decimal"/>
      <w:lvlText w:val="%4"/>
      <w:lvlJc w:val="left"/>
      <w:pPr>
        <w:ind w:left="41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F705A06">
      <w:start w:val="1"/>
      <w:numFmt w:val="lowerLetter"/>
      <w:lvlText w:val="%5"/>
      <w:lvlJc w:val="left"/>
      <w:pPr>
        <w:ind w:left="48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3CC2BA8">
      <w:start w:val="1"/>
      <w:numFmt w:val="lowerRoman"/>
      <w:lvlText w:val="%6"/>
      <w:lvlJc w:val="left"/>
      <w:pPr>
        <w:ind w:left="55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E4226D8">
      <w:start w:val="1"/>
      <w:numFmt w:val="decimal"/>
      <w:lvlText w:val="%7"/>
      <w:lvlJc w:val="left"/>
      <w:pPr>
        <w:ind w:left="62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2309060">
      <w:start w:val="1"/>
      <w:numFmt w:val="lowerLetter"/>
      <w:lvlText w:val="%8"/>
      <w:lvlJc w:val="left"/>
      <w:pPr>
        <w:ind w:left="69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706E6BA">
      <w:start w:val="1"/>
      <w:numFmt w:val="lowerRoman"/>
      <w:lvlText w:val="%9"/>
      <w:lvlJc w:val="left"/>
      <w:pPr>
        <w:ind w:left="77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5C6967CE"/>
    <w:multiLevelType w:val="hybridMultilevel"/>
    <w:tmpl w:val="29C23B0A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5" w15:restartNumberingAfterBreak="0">
    <w:nsid w:val="5F1571D1"/>
    <w:multiLevelType w:val="hybridMultilevel"/>
    <w:tmpl w:val="3E768D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37711D"/>
    <w:multiLevelType w:val="hybridMultilevel"/>
    <w:tmpl w:val="51EA06C0"/>
    <w:lvl w:ilvl="0" w:tplc="4420EAE8">
      <w:start w:val="1"/>
      <w:numFmt w:val="bullet"/>
      <w:lvlText w:val=""/>
      <w:lvlJc w:val="left"/>
      <w:pPr>
        <w:ind w:left="23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41C92B2">
      <w:start w:val="1"/>
      <w:numFmt w:val="bullet"/>
      <w:lvlText w:val="o"/>
      <w:lvlJc w:val="left"/>
      <w:pPr>
        <w:ind w:left="302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04E23B8">
      <w:start w:val="1"/>
      <w:numFmt w:val="bullet"/>
      <w:lvlText w:val="▪"/>
      <w:lvlJc w:val="left"/>
      <w:pPr>
        <w:ind w:left="37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E4C19CA">
      <w:start w:val="1"/>
      <w:numFmt w:val="bullet"/>
      <w:lvlText w:val="•"/>
      <w:lvlJc w:val="left"/>
      <w:pPr>
        <w:ind w:left="44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C70A87A">
      <w:start w:val="1"/>
      <w:numFmt w:val="bullet"/>
      <w:lvlText w:val="o"/>
      <w:lvlJc w:val="left"/>
      <w:pPr>
        <w:ind w:left="518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A25FB0">
      <w:start w:val="1"/>
      <w:numFmt w:val="bullet"/>
      <w:lvlText w:val="▪"/>
      <w:lvlJc w:val="left"/>
      <w:pPr>
        <w:ind w:left="59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03635C4">
      <w:start w:val="1"/>
      <w:numFmt w:val="bullet"/>
      <w:lvlText w:val="•"/>
      <w:lvlJc w:val="left"/>
      <w:pPr>
        <w:ind w:left="66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1B96A5D8">
      <w:start w:val="1"/>
      <w:numFmt w:val="bullet"/>
      <w:lvlText w:val="o"/>
      <w:lvlJc w:val="left"/>
      <w:pPr>
        <w:ind w:left="73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F8B4BE60">
      <w:start w:val="1"/>
      <w:numFmt w:val="bullet"/>
      <w:lvlText w:val="▪"/>
      <w:lvlJc w:val="left"/>
      <w:pPr>
        <w:ind w:left="806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6E6A2D68"/>
    <w:multiLevelType w:val="hybridMultilevel"/>
    <w:tmpl w:val="6DA6D1E4"/>
    <w:lvl w:ilvl="0" w:tplc="8D1036AC">
      <w:start w:val="1"/>
      <w:numFmt w:val="bullet"/>
      <w:lvlText w:val=""/>
      <w:lvlJc w:val="left"/>
      <w:pPr>
        <w:ind w:left="23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8EEFF94">
      <w:start w:val="1"/>
      <w:numFmt w:val="bullet"/>
      <w:lvlText w:val="o"/>
      <w:lvlJc w:val="left"/>
      <w:pPr>
        <w:ind w:left="302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D128EAE">
      <w:start w:val="1"/>
      <w:numFmt w:val="bullet"/>
      <w:lvlText w:val="▪"/>
      <w:lvlJc w:val="left"/>
      <w:pPr>
        <w:ind w:left="37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02E7EA6">
      <w:start w:val="1"/>
      <w:numFmt w:val="bullet"/>
      <w:lvlText w:val="•"/>
      <w:lvlJc w:val="left"/>
      <w:pPr>
        <w:ind w:left="44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7CEEC58">
      <w:start w:val="1"/>
      <w:numFmt w:val="bullet"/>
      <w:lvlText w:val="o"/>
      <w:lvlJc w:val="left"/>
      <w:pPr>
        <w:ind w:left="518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779C07D0">
      <w:start w:val="1"/>
      <w:numFmt w:val="bullet"/>
      <w:lvlText w:val="▪"/>
      <w:lvlJc w:val="left"/>
      <w:pPr>
        <w:ind w:left="590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77A2070">
      <w:start w:val="1"/>
      <w:numFmt w:val="bullet"/>
      <w:lvlText w:val="•"/>
      <w:lvlJc w:val="left"/>
      <w:pPr>
        <w:ind w:left="66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37C92AC">
      <w:start w:val="1"/>
      <w:numFmt w:val="bullet"/>
      <w:lvlText w:val="o"/>
      <w:lvlJc w:val="left"/>
      <w:pPr>
        <w:ind w:left="734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33028E8">
      <w:start w:val="1"/>
      <w:numFmt w:val="bullet"/>
      <w:lvlText w:val="▪"/>
      <w:lvlJc w:val="left"/>
      <w:pPr>
        <w:ind w:left="806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73387D93"/>
    <w:multiLevelType w:val="hybridMultilevel"/>
    <w:tmpl w:val="89AE3F32"/>
    <w:lvl w:ilvl="0" w:tplc="B0CE7116">
      <w:start w:val="1"/>
      <w:numFmt w:val="bullet"/>
      <w:lvlText w:val="o"/>
      <w:lvlJc w:val="left"/>
      <w:pPr>
        <w:ind w:left="708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190003">
      <w:start w:val="1"/>
      <w:numFmt w:val="bullet"/>
      <w:lvlText w:val="o"/>
      <w:lvlJc w:val="left"/>
      <w:pPr>
        <w:ind w:left="8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44" w:hanging="360"/>
      </w:pPr>
      <w:rPr>
        <w:rFonts w:ascii="Wingdings" w:hAnsi="Wingdings" w:hint="default"/>
      </w:rPr>
    </w:lvl>
  </w:abstractNum>
  <w:abstractNum w:abstractNumId="19" w15:restartNumberingAfterBreak="0">
    <w:nsid w:val="75436D95"/>
    <w:multiLevelType w:val="hybridMultilevel"/>
    <w:tmpl w:val="7DB4DC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775379F2"/>
    <w:multiLevelType w:val="hybridMultilevel"/>
    <w:tmpl w:val="089CCDC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9503979"/>
    <w:multiLevelType w:val="hybridMultilevel"/>
    <w:tmpl w:val="42C2822C"/>
    <w:lvl w:ilvl="0" w:tplc="6AD26364">
      <w:start w:val="2"/>
      <w:numFmt w:val="decimal"/>
      <w:lvlText w:val="%1."/>
      <w:lvlJc w:val="left"/>
      <w:pPr>
        <w:ind w:left="10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8FFAD086">
      <w:start w:val="1"/>
      <w:numFmt w:val="lowerLetter"/>
      <w:lvlText w:val="%2"/>
      <w:lvlJc w:val="left"/>
      <w:pPr>
        <w:ind w:left="9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C5ECC4A">
      <w:start w:val="1"/>
      <w:numFmt w:val="lowerRoman"/>
      <w:lvlText w:val="%3"/>
      <w:lvlJc w:val="left"/>
      <w:pPr>
        <w:ind w:left="16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B68D818">
      <w:start w:val="1"/>
      <w:numFmt w:val="decimal"/>
      <w:lvlText w:val="%4"/>
      <w:lvlJc w:val="left"/>
      <w:pPr>
        <w:ind w:left="23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CA4C4B8">
      <w:start w:val="1"/>
      <w:numFmt w:val="lowerLetter"/>
      <w:lvlText w:val="%5"/>
      <w:lvlJc w:val="left"/>
      <w:pPr>
        <w:ind w:left="307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884996A">
      <w:start w:val="1"/>
      <w:numFmt w:val="lowerRoman"/>
      <w:lvlText w:val="%6"/>
      <w:lvlJc w:val="left"/>
      <w:pPr>
        <w:ind w:left="379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2150680A">
      <w:start w:val="1"/>
      <w:numFmt w:val="decimal"/>
      <w:lvlText w:val="%7"/>
      <w:lvlJc w:val="left"/>
      <w:pPr>
        <w:ind w:left="451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CE00C04">
      <w:start w:val="1"/>
      <w:numFmt w:val="lowerLetter"/>
      <w:lvlText w:val="%8"/>
      <w:lvlJc w:val="left"/>
      <w:pPr>
        <w:ind w:left="52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152756E">
      <w:start w:val="1"/>
      <w:numFmt w:val="lowerRoman"/>
      <w:lvlText w:val="%9"/>
      <w:lvlJc w:val="left"/>
      <w:pPr>
        <w:ind w:left="595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2" w15:restartNumberingAfterBreak="0">
    <w:nsid w:val="7B775415"/>
    <w:multiLevelType w:val="hybridMultilevel"/>
    <w:tmpl w:val="CC8E1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51F36"/>
    <w:multiLevelType w:val="hybridMultilevel"/>
    <w:tmpl w:val="28BE74EA"/>
    <w:lvl w:ilvl="0" w:tplc="04190001">
      <w:start w:val="1"/>
      <w:numFmt w:val="bullet"/>
      <w:lvlText w:val=""/>
      <w:lvlJc w:val="left"/>
      <w:pPr>
        <w:ind w:left="19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14" w:hanging="360"/>
      </w:pPr>
      <w:rPr>
        <w:rFonts w:ascii="Wingdings" w:hAnsi="Wingdings" w:hint="default"/>
      </w:rPr>
    </w:lvl>
  </w:abstractNum>
  <w:num w:numId="1" w16cid:durableId="17519969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2010403">
    <w:abstractNumId w:val="16"/>
  </w:num>
  <w:num w:numId="3" w16cid:durableId="1971203030">
    <w:abstractNumId w:val="4"/>
  </w:num>
  <w:num w:numId="4" w16cid:durableId="329603448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18650178">
    <w:abstractNumId w:val="0"/>
  </w:num>
  <w:num w:numId="6" w16cid:durableId="88895339">
    <w:abstractNumId w:val="17"/>
  </w:num>
  <w:num w:numId="7" w16cid:durableId="18511447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714116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80554540">
    <w:abstractNumId w:val="8"/>
  </w:num>
  <w:num w:numId="10" w16cid:durableId="1109081390">
    <w:abstractNumId w:val="15"/>
  </w:num>
  <w:num w:numId="11" w16cid:durableId="374696314">
    <w:abstractNumId w:val="11"/>
  </w:num>
  <w:num w:numId="12" w16cid:durableId="2016372048">
    <w:abstractNumId w:val="20"/>
  </w:num>
  <w:num w:numId="13" w16cid:durableId="252053830">
    <w:abstractNumId w:val="19"/>
  </w:num>
  <w:num w:numId="14" w16cid:durableId="1887645171">
    <w:abstractNumId w:val="0"/>
  </w:num>
  <w:num w:numId="15" w16cid:durableId="839388136">
    <w:abstractNumId w:val="1"/>
  </w:num>
  <w:num w:numId="16" w16cid:durableId="1871531193">
    <w:abstractNumId w:val="6"/>
  </w:num>
  <w:num w:numId="17" w16cid:durableId="36898725">
    <w:abstractNumId w:val="18"/>
  </w:num>
  <w:num w:numId="18" w16cid:durableId="631642888">
    <w:abstractNumId w:val="2"/>
  </w:num>
  <w:num w:numId="19" w16cid:durableId="958990673">
    <w:abstractNumId w:val="7"/>
  </w:num>
  <w:num w:numId="20" w16cid:durableId="502084529">
    <w:abstractNumId w:val="14"/>
  </w:num>
  <w:num w:numId="21" w16cid:durableId="339889647">
    <w:abstractNumId w:val="5"/>
  </w:num>
  <w:num w:numId="22" w16cid:durableId="250818402">
    <w:abstractNumId w:val="23"/>
  </w:num>
  <w:num w:numId="23" w16cid:durableId="555629176">
    <w:abstractNumId w:val="12"/>
  </w:num>
  <w:num w:numId="24" w16cid:durableId="786195225">
    <w:abstractNumId w:val="22"/>
  </w:num>
  <w:num w:numId="25" w16cid:durableId="26831602">
    <w:abstractNumId w:val="21"/>
  </w:num>
  <w:num w:numId="26" w16cid:durableId="1596329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1F"/>
    <w:rsid w:val="0003155F"/>
    <w:rsid w:val="000317DD"/>
    <w:rsid w:val="00040203"/>
    <w:rsid w:val="0006199F"/>
    <w:rsid w:val="0006649D"/>
    <w:rsid w:val="00075C48"/>
    <w:rsid w:val="00083878"/>
    <w:rsid w:val="000854DC"/>
    <w:rsid w:val="000D125C"/>
    <w:rsid w:val="000D1FC1"/>
    <w:rsid w:val="000F461C"/>
    <w:rsid w:val="00137BB5"/>
    <w:rsid w:val="001B2ED4"/>
    <w:rsid w:val="001B6797"/>
    <w:rsid w:val="002507BE"/>
    <w:rsid w:val="0025718F"/>
    <w:rsid w:val="00270965"/>
    <w:rsid w:val="002D4FCC"/>
    <w:rsid w:val="002F336C"/>
    <w:rsid w:val="003514CD"/>
    <w:rsid w:val="00360D33"/>
    <w:rsid w:val="003D61D6"/>
    <w:rsid w:val="004157BF"/>
    <w:rsid w:val="00455820"/>
    <w:rsid w:val="00455A42"/>
    <w:rsid w:val="0048221F"/>
    <w:rsid w:val="00523B68"/>
    <w:rsid w:val="00530D2B"/>
    <w:rsid w:val="0053186B"/>
    <w:rsid w:val="00540FCF"/>
    <w:rsid w:val="005558C2"/>
    <w:rsid w:val="005C3A6B"/>
    <w:rsid w:val="0060515A"/>
    <w:rsid w:val="00605EDA"/>
    <w:rsid w:val="0063589F"/>
    <w:rsid w:val="00681EE2"/>
    <w:rsid w:val="008669A7"/>
    <w:rsid w:val="008861FE"/>
    <w:rsid w:val="008A58F4"/>
    <w:rsid w:val="008C75DA"/>
    <w:rsid w:val="00903C40"/>
    <w:rsid w:val="00970116"/>
    <w:rsid w:val="0097046F"/>
    <w:rsid w:val="009704AC"/>
    <w:rsid w:val="00986421"/>
    <w:rsid w:val="00992B07"/>
    <w:rsid w:val="009A6C5F"/>
    <w:rsid w:val="009B19E0"/>
    <w:rsid w:val="009D3415"/>
    <w:rsid w:val="00A0144F"/>
    <w:rsid w:val="00A0349F"/>
    <w:rsid w:val="00A520FA"/>
    <w:rsid w:val="00A841A1"/>
    <w:rsid w:val="00AB5C3C"/>
    <w:rsid w:val="00AC5B38"/>
    <w:rsid w:val="00AD23F0"/>
    <w:rsid w:val="00B030DB"/>
    <w:rsid w:val="00B127E4"/>
    <w:rsid w:val="00B764DE"/>
    <w:rsid w:val="00B83DA8"/>
    <w:rsid w:val="00BC52D0"/>
    <w:rsid w:val="00BF6D9C"/>
    <w:rsid w:val="00C079B1"/>
    <w:rsid w:val="00C42DE1"/>
    <w:rsid w:val="00C56466"/>
    <w:rsid w:val="00C60179"/>
    <w:rsid w:val="00CD1F12"/>
    <w:rsid w:val="00D0046F"/>
    <w:rsid w:val="00D01B1F"/>
    <w:rsid w:val="00D17BAE"/>
    <w:rsid w:val="00D31F1F"/>
    <w:rsid w:val="00D4744F"/>
    <w:rsid w:val="00D6281E"/>
    <w:rsid w:val="00DF5E21"/>
    <w:rsid w:val="00E1541E"/>
    <w:rsid w:val="00E17E90"/>
    <w:rsid w:val="00E60C7C"/>
    <w:rsid w:val="00EA0F2D"/>
    <w:rsid w:val="00ED549E"/>
    <w:rsid w:val="00F33385"/>
    <w:rsid w:val="00F37ED2"/>
    <w:rsid w:val="00F452E0"/>
    <w:rsid w:val="00F86184"/>
    <w:rsid w:val="00FC6DB0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DE091"/>
  <w15:chartTrackingRefBased/>
  <w15:docId w15:val="{F3935D22-11F7-4DCA-91B0-E4099BFF3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1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1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1F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1F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1F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1F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1F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1F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1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1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1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1F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1F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1F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1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1F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1F1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B2ED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5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6CBEA-C5BE-4A3E-B326-5444D7D44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9</Pages>
  <Words>2115</Words>
  <Characters>12062</Characters>
  <Application>Microsoft Office Word</Application>
  <DocSecurity>0</DocSecurity>
  <Lines>100</Lines>
  <Paragraphs>28</Paragraphs>
  <ScaleCrop>false</ScaleCrop>
  <Company/>
  <LinksUpToDate>false</LinksUpToDate>
  <CharactersWithSpaces>14149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Волков</dc:creator>
  <cp:keywords/>
  <dc:description/>
  <cp:lastModifiedBy>Денис Волков</cp:lastModifiedBy>
  <cp:revision>85</cp:revision>
  <dcterms:created xsi:type="dcterms:W3CDTF">2026-02-14T00:45:00Z</dcterms:created>
  <dcterms:modified xsi:type="dcterms:W3CDTF">2026-02-14T08:24:00Z</dcterms:modified>
</cp:coreProperties>
</file>