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right="1560" w:firstLine="72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Tyler Hanke</w:t>
      </w:r>
    </w:p>
    <w:p w:rsidR="00000000" w:rsidDel="00000000" w:rsidP="00000000" w:rsidRDefault="00000000" w:rsidRPr="00000000" w14:paraId="00000002">
      <w:pPr>
        <w:spacing w:after="0" w:line="240" w:lineRule="auto"/>
        <w:ind w:left="720" w:right="156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1349 Firefly Rd, Whittier, NC</w:t>
      </w:r>
    </w:p>
    <w:p w:rsidR="00000000" w:rsidDel="00000000" w:rsidP="00000000" w:rsidRDefault="00000000" w:rsidRPr="00000000" w14:paraId="00000003">
      <w:pPr>
        <w:spacing w:after="0" w:line="240" w:lineRule="auto"/>
        <w:ind w:left="720" w:right="1560" w:firstLine="7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(314)412-4620 ● tjhuiuc@gmail.com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M.S. in Atmospheric Science</w:t>
        <w:tab/>
        <w:tab/>
        <w:tab/>
        <w:tab/>
        <w:tab/>
        <w:tab/>
        <w:t xml:space="preserve">Aug 2020 - present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Illinois at Urbana-Champaign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B.S. in Physics</w:t>
        <w:tab/>
        <w:tab/>
        <w:tab/>
        <w:tab/>
        <w:tab/>
        <w:tab/>
        <w:tab/>
        <w:tab/>
        <w:t xml:space="preserve">Aug 2016 -May 2020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Missouri at Saint Louis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RESEARCH 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Graduate Research Assistant</w:t>
        <w:tab/>
        <w:tab/>
        <w:tab/>
        <w:tab/>
        <w:tab/>
        <w:tab/>
        <w:t xml:space="preserve">Aug 2020 - present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Department of Atmospheric Science, University of Illinois at Urbana-Champaign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to Professor Cristian Proistosescu in climate feedbacks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Undergraduate Research Assistant</w:t>
        <w:tab/>
        <w:tab/>
        <w:tab/>
        <w:tab/>
        <w:tab/>
        <w:t xml:space="preserve">        Aug 2017 - July 2020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Department of Physics, University of Missouri at Saint Louis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to Professor Sonya Bahar in gathering data from computational models of population dynamics where a near-mass extinction event is introduced into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to Professor Bruce Wilking conducting survey of stars and selecting likely candidates of circumstellar disks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to Professor Erika Gibb (at times paid by NASA Missouri Space Grant) for data reduction and image processing to determine the chemical composition of comet C/2015 ER61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TEACHING EXPERIENCE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School Science Teacher</w:t>
        <w:tab/>
        <w:tab/>
        <w:tab/>
        <w:tab/>
        <w:tab/>
        <w:t xml:space="preserve">      February 2022 - present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Cherokee Central Schools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lesson plans and performed regular teaching duties for high school science courses, such as earth and environmental science, physical science, chemistry, and physics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seminars and workshops to familiarize and update North Carolina science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Supplemental Instructor and Tutor</w:t>
        <w:tab/>
        <w:tab/>
        <w:tab/>
        <w:tab/>
        <w:tab/>
        <w:t xml:space="preserve">Aug 2018 - July 2020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Department of Physics, University of Missouri at Saint Louis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lecturer during an introductory astronomy course for two semesters and an additional introductory electricity and magnetism course in Spring 2020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lessons and led discussion sessions outside course hours, helped with homework, gave exam study sessions, and helped proctor exams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additional time tutoring beyond supplemental instructor role by leading tutoring sessions for numerous physics courses, including introductory electricity and magnetism, introductory mechanics, and 2000-level mechanics.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CONFERENCE PRESENTATIONS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 Hanke, C. Proistosescu, M. Stuecker, A. Donohoe.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ENSO-induced Teleconnections on Atmospheric Radiation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UIUC Atmospheric Sciences Departmental Seminar; April 2022; Urbana, 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Bahar, D. King, T. Hanke.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Lineage Branching During Recovery from Simulated Mass Extinction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American Physical Society March Meeting; March 4 2020; Online.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 to archive.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 Hanke, E. Gibb.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 Study on the Release of Parent Volatiles from Comet C/2015 ER61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Oral presentation at: NASA-MO Space Grant Consortium; April 26, 2019; Rolla, MO.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 to archive.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 Hanke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K. Lesinski, E. Gibb.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Study of the Release of Parent Volatiles in the Comet C/2015 ER61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Poster presented at: UMSL Undergraduate Research Symposium; April 27, 2018; St Louis, MO.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 to archive.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Jeffrey Earl Award, University of Missouri at Saint Louis, St Louis, MO</w:t>
        <w:tab/>
        <w:tab/>
        <w:tab/>
        <w:t xml:space="preserve">2020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Semester Research Grant, NASA Missouri Space Grant Consortium</w:t>
        <w:tab/>
        <w:tab/>
        <w:t xml:space="preserve">2018 - 2019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REFERENCE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6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295"/>
        <w:gridCol w:w="4695"/>
        <w:tblGridChange w:id="0">
          <w:tblGrid>
            <w:gridCol w:w="529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Cristian Proistosescu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Assistant Professor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Illinois at Urbana-Champaign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(217) 300-8566,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cristi@illinois.edu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Zhuo Wang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Professor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Illinois at Urbana-Champaign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(217) 244-4270,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zhuowang@illinois.edu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Malte Stuecker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Assistant Professor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of Hawai’i at Mānoa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(808) 956-9158,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stuecker@hawaii.edu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stuecker@hawaii.edu" TargetMode="External"/><Relationship Id="rId10" Type="http://schemas.openxmlformats.org/officeDocument/2006/relationships/hyperlink" Target="mailto:zhuowang@illinois.edu" TargetMode="External"/><Relationship Id="rId12" Type="http://schemas.openxmlformats.org/officeDocument/2006/relationships/header" Target="header1.xml"/><Relationship Id="rId9" Type="http://schemas.openxmlformats.org/officeDocument/2006/relationships/hyperlink" Target="mailto:cristi@illinois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ings.aps.org/Meeting/MAR20/Session/R23.11" TargetMode="External"/><Relationship Id="rId7" Type="http://schemas.openxmlformats.org/officeDocument/2006/relationships/hyperlink" Target="https://web.mst.edu/~spaceg/2019_annual_meeting/Documents_for_website/2019_MOSGC_Abstracts_E2.pdf" TargetMode="External"/><Relationship Id="rId8" Type="http://schemas.openxmlformats.org/officeDocument/2006/relationships/hyperlink" Target="https://www.umsl.edu/studentresearch/past-symposium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