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40a3d07090966dea43fa1768491c3143768116"/>
    <w:p>
      <w:pPr>
        <w:pStyle w:val="Heading1"/>
      </w:pPr>
      <w:r>
        <w:t xml:space="preserve">Hermes Engineering Suite Blueprint Edition 3.0</w:t>
      </w:r>
    </w:p>
    <w:p>
      <w:pPr>
        <w:pStyle w:val="FirstParagraph"/>
      </w:pPr>
      <w:r>
        <w:t xml:space="preserve">Version: 3.0 (Framework Edition)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Transform the blueprint from documentation into the governing engineering manual</w:t>
      </w:r>
      <w:r>
        <w:t xml:space="preserve"> </w:t>
      </w:r>
      <w:r>
        <w:t xml:space="preserve">for the Hermes Engineering Suite project.</w:t>
      </w:r>
    </w:p>
    <w:bookmarkEnd w:id="20"/>
    <w:bookmarkStart w:id="21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Volume I Executive Vision</w:t>
      </w:r>
      <w:r>
        <w:t xml:space="preserve"> </w:t>
      </w:r>
      <w:r>
        <w:t xml:space="preserve">Volume II Product Specification</w:t>
      </w:r>
      <w:r>
        <w:t xml:space="preserve"> </w:t>
      </w:r>
      <w:r>
        <w:t xml:space="preserve">Volume III Architecture</w:t>
      </w:r>
      <w:r>
        <w:t xml:space="preserve"> </w:t>
      </w:r>
      <w:r>
        <w:t xml:space="preserve">Volume IV Engineering Manual</w:t>
      </w:r>
      <w:r>
        <w:t xml:space="preserve"> </w:t>
      </w:r>
      <w:r>
        <w:t xml:space="preserve">Volume V Operations</w:t>
      </w:r>
      <w:r>
        <w:t xml:space="preserve"> </w:t>
      </w:r>
      <w:r>
        <w:t xml:space="preserve">Volume VI Future Vision</w:t>
      </w:r>
    </w:p>
    <w:bookmarkEnd w:id="21"/>
    <w:bookmarkStart w:id="22" w:name="governance-rules"/>
    <w:p>
      <w:pPr>
        <w:pStyle w:val="Heading2"/>
      </w:pPr>
      <w:r>
        <w:t xml:space="preserve">Governance Rules</w:t>
      </w:r>
    </w:p>
    <w:p>
      <w:pPr>
        <w:pStyle w:val="Compact"/>
        <w:numPr>
          <w:ilvl w:val="0"/>
          <w:numId w:val="1001"/>
        </w:numPr>
      </w:pPr>
      <w:r>
        <w:t xml:space="preserve">Every feature maps to blueprint sections.</w:t>
      </w:r>
    </w:p>
    <w:p>
      <w:pPr>
        <w:pStyle w:val="Compact"/>
        <w:numPr>
          <w:ilvl w:val="0"/>
          <w:numId w:val="1001"/>
        </w:numPr>
      </w:pPr>
      <w:r>
        <w:t xml:space="preserve">Every architectural change updates the blueprint.</w:t>
      </w:r>
    </w:p>
    <w:p>
      <w:pPr>
        <w:pStyle w:val="Compact"/>
        <w:numPr>
          <w:ilvl w:val="0"/>
          <w:numId w:val="1001"/>
        </w:numPr>
      </w:pPr>
      <w:r>
        <w:t xml:space="preserve">Every release updates planning and operations.</w:t>
      </w:r>
    </w:p>
    <w:p>
      <w:pPr>
        <w:pStyle w:val="Compact"/>
        <w:numPr>
          <w:ilvl w:val="0"/>
          <w:numId w:val="1001"/>
        </w:numPr>
      </w:pPr>
      <w:r>
        <w:t xml:space="preserve">Documentation is versioned with implementation.</w:t>
      </w:r>
    </w:p>
    <w:p>
      <w:pPr>
        <w:pStyle w:val="Compact"/>
        <w:numPr>
          <w:ilvl w:val="0"/>
          <w:numId w:val="1001"/>
        </w:numPr>
      </w:pPr>
      <w:r>
        <w:t xml:space="preserve">The blueprint is the primary design authority.</w:t>
      </w:r>
    </w:p>
    <w:bookmarkEnd w:id="22"/>
    <w:bookmarkStart w:id="23" w:name="long-term-goal"/>
    <w:p>
      <w:pPr>
        <w:pStyle w:val="Heading2"/>
      </w:pPr>
      <w:r>
        <w:t xml:space="preserve">Long-Term Goal</w:t>
      </w:r>
    </w:p>
    <w:p>
      <w:pPr>
        <w:pStyle w:val="FirstParagraph"/>
      </w:pPr>
      <w:r>
        <w:t xml:space="preserve">Expand each volume into a comprehensive reference manual over the lifetime of</w:t>
      </w:r>
      <w:r>
        <w:t xml:space="preserve"> </w:t>
      </w:r>
      <w:r>
        <w:t xml:space="preserve">the project.</w:t>
      </w:r>
    </w:p>
    <w:bookmarkEnd w:id="23"/>
    <w:bookmarkEnd w:id="24"/>
    <w:bookmarkStart w:id="26" w:name="volume-i---executive-vision"/>
    <w:p>
      <w:pPr>
        <w:pStyle w:val="Heading1"/>
      </w:pPr>
      <w:r>
        <w:t xml:space="preserve">Volume I - Executive Vision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volume defines why HES exists.</w:t>
      </w:r>
    </w:p>
    <w:p>
      <w:pPr>
        <w:pStyle w:val="BodyText"/>
      </w:pPr>
      <w:r>
        <w:t xml:space="preserve">Chapters:</w:t>
      </w:r>
      <w:r>
        <w:t xml:space="preserve"> </w:t>
      </w:r>
      <w:r>
        <w:t xml:space="preserve">1. Vision</w:t>
      </w:r>
      <w:r>
        <w:t xml:space="preserve"> </w:t>
      </w:r>
      <w:r>
        <w:t xml:space="preserve">2. Mission</w:t>
      </w:r>
      <w:r>
        <w:t xml:space="preserve"> </w:t>
      </w:r>
      <w:r>
        <w:t xml:space="preserve">3. North Star</w:t>
      </w:r>
      <w:r>
        <w:t xml:space="preserve"> </w:t>
      </w:r>
      <w:r>
        <w:t xml:space="preserve">4. Product Philosophy</w:t>
      </w:r>
      <w:r>
        <w:t xml:space="preserve"> </w:t>
      </w:r>
      <w:r>
        <w:t xml:space="preserve">5. Success Criteria</w:t>
      </w:r>
      <w:r>
        <w:t xml:space="preserve"> </w:t>
      </w:r>
      <w:r>
        <w:t xml:space="preserve">6. Governance</w:t>
      </w:r>
      <w:r>
        <w:t xml:space="preserve"> </w:t>
      </w:r>
      <w:r>
        <w:t xml:space="preserve">7. Engineering Principles</w:t>
      </w:r>
    </w:p>
    <w:p>
      <w:pPr>
        <w:pStyle w:val="BodyText"/>
      </w:pPr>
      <w:r>
        <w:t xml:space="preserve">Each implementation story must support this vision.</w:t>
      </w:r>
    </w:p>
    <w:bookmarkEnd w:id="25"/>
    <w:bookmarkEnd w:id="26"/>
    <w:bookmarkStart w:id="27" w:name="volume-ii---product-specification"/>
    <w:p>
      <w:pPr>
        <w:pStyle w:val="Heading1"/>
      </w:pPr>
      <w:r>
        <w:t xml:space="preserve">Volume II - Product Specification</w:t>
      </w:r>
    </w:p>
    <w:p>
      <w:pPr>
        <w:pStyle w:val="FirstParagraph"/>
      </w:pPr>
      <w:r>
        <w:t xml:space="preserve">Subsystems:</w:t>
      </w:r>
      <w:r>
        <w:t xml:space="preserve"> </w:t>
      </w:r>
      <w:r>
        <w:t xml:space="preserve">- Projects</w:t>
      </w:r>
      <w:r>
        <w:t xml:space="preserve"> </w:t>
      </w:r>
      <w:r>
        <w:t xml:space="preserve">- Knowledge</w:t>
      </w:r>
      <w:r>
        <w:t xml:space="preserve"> </w:t>
      </w:r>
      <w:r>
        <w:t xml:space="preserve">- Documents</w:t>
      </w:r>
      <w:r>
        <w:t xml:space="preserve"> </w:t>
      </w:r>
      <w:r>
        <w:t xml:space="preserve">- AI Workspace</w:t>
      </w:r>
      <w:r>
        <w:t xml:space="preserve"> </w:t>
      </w:r>
      <w:r>
        <w:t xml:space="preserve">- CAD</w:t>
      </w:r>
      <w:r>
        <w:t xml:space="preserve"> </w:t>
      </w:r>
      <w:r>
        <w:t xml:space="preserve">- Manufacturing</w:t>
      </w:r>
      <w:r>
        <w:t xml:space="preserve"> </w:t>
      </w:r>
      <w:r>
        <w:t xml:space="preserve">- Networking</w:t>
      </w:r>
      <w:r>
        <w:t xml:space="preserve"> </w:t>
      </w:r>
      <w:r>
        <w:t xml:space="preserve">- Business</w:t>
      </w:r>
      <w:r>
        <w:t xml:space="preserve"> </w:t>
      </w:r>
      <w:r>
        <w:t xml:space="preserve">- Automation</w:t>
      </w:r>
      <w:r>
        <w:t xml:space="preserve"> </w:t>
      </w:r>
      <w:r>
        <w:t xml:space="preserve">- Administration</w:t>
      </w:r>
    </w:p>
    <w:p>
      <w:pPr>
        <w:pStyle w:val="BodyText"/>
      </w:pPr>
      <w:r>
        <w:t xml:space="preserve">Each subsystem shall ultimately have:</w:t>
      </w:r>
      <w:r>
        <w:t xml:space="preserve"> </w:t>
      </w:r>
      <w:r>
        <w:t xml:space="preserve">Purpose, Personas, Requirements, Workflows, UI, APIs,</w:t>
      </w:r>
      <w:r>
        <w:t xml:space="preserve"> </w:t>
      </w:r>
      <w:r>
        <w:t xml:space="preserve">Data Model, Permissions, Acceptance Criteria, Roadmap.</w:t>
      </w:r>
    </w:p>
    <w:bookmarkEnd w:id="27"/>
    <w:bookmarkStart w:id="28" w:name="volume-iii---architecture"/>
    <w:p>
      <w:pPr>
        <w:pStyle w:val="Heading1"/>
      </w:pPr>
      <w:r>
        <w:t xml:space="preserve">Volume III - Architecture</w:t>
      </w:r>
    </w:p>
    <w:p>
      <w:pPr>
        <w:pStyle w:val="FirstParagraph"/>
      </w:pPr>
      <w:r>
        <w:t xml:space="preserve">Defines:</w:t>
      </w:r>
      <w:r>
        <w:t xml:space="preserve"> </w:t>
      </w:r>
      <w:r>
        <w:t xml:space="preserve">- Backend</w:t>
      </w:r>
      <w:r>
        <w:t xml:space="preserve"> </w:t>
      </w:r>
      <w:r>
        <w:t xml:space="preserve">- Frontend</w:t>
      </w:r>
      <w:r>
        <w:t xml:space="preserve"> </w:t>
      </w:r>
      <w:r>
        <w:t xml:space="preserve">- Domain Services</w:t>
      </w:r>
      <w:r>
        <w:t xml:space="preserve"> </w:t>
      </w:r>
      <w:r>
        <w:t xml:space="preserve">- Database</w:t>
      </w:r>
      <w:r>
        <w:t xml:space="preserve"> </w:t>
      </w:r>
      <w:r>
        <w:t xml:space="preserve">- AI Provider Layer</w:t>
      </w:r>
      <w:r>
        <w:t xml:space="preserve"> </w:t>
      </w:r>
      <w:r>
        <w:t xml:space="preserve">- Plugin SDK</w:t>
      </w:r>
      <w:r>
        <w:t xml:space="preserve"> </w:t>
      </w:r>
      <w:r>
        <w:t xml:space="preserve">- Security</w:t>
      </w:r>
      <w:r>
        <w:t xml:space="preserve"> </w:t>
      </w:r>
      <w:r>
        <w:t xml:space="preserve">- Deployment</w:t>
      </w:r>
      <w:r>
        <w:t xml:space="preserve"> </w:t>
      </w:r>
      <w:r>
        <w:t xml:space="preserve">- Observability</w:t>
      </w:r>
    </w:p>
    <w:bookmarkEnd w:id="28"/>
    <w:bookmarkStart w:id="29" w:name="volume-iv---engineering-manual"/>
    <w:p>
      <w:pPr>
        <w:pStyle w:val="Heading1"/>
      </w:pPr>
      <w:r>
        <w:t xml:space="preserve">Volume IV - Engineering Manual</w:t>
      </w:r>
    </w:p>
    <w:p>
      <w:pPr>
        <w:pStyle w:val="FirstParagraph"/>
      </w:pPr>
      <w:r>
        <w:t xml:space="preserve">Standards:</w:t>
      </w:r>
      <w:r>
        <w:t xml:space="preserve"> </w:t>
      </w:r>
      <w:r>
        <w:t xml:space="preserve">- Coding</w:t>
      </w:r>
      <w:r>
        <w:t xml:space="preserve"> </w:t>
      </w:r>
      <w:r>
        <w:t xml:space="preserve">- Testing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Git</w:t>
      </w:r>
      <w:r>
        <w:t xml:space="preserve"> </w:t>
      </w:r>
      <w:r>
        <w:t xml:space="preserve">- Reviews</w:t>
      </w:r>
      <w:r>
        <w:t xml:space="preserve"> </w:t>
      </w:r>
      <w:r>
        <w:t xml:space="preserve">- Releases</w:t>
      </w:r>
      <w:r>
        <w:t xml:space="preserve"> </w:t>
      </w:r>
      <w:r>
        <w:t xml:space="preserve">- Definition of Done</w:t>
      </w:r>
      <w:r>
        <w:t xml:space="preserve"> </w:t>
      </w:r>
      <w:r>
        <w:t xml:space="preserve">- Story Lifecycle</w:t>
      </w:r>
    </w:p>
    <w:bookmarkEnd w:id="29"/>
    <w:bookmarkStart w:id="30" w:name="volume-v---operations"/>
    <w:p>
      <w:pPr>
        <w:pStyle w:val="Heading1"/>
      </w:pPr>
      <w:r>
        <w:t xml:space="preserve">Volume V - Operations</w:t>
      </w:r>
    </w:p>
    <w:p>
      <w:pPr>
        <w:pStyle w:val="FirstParagraph"/>
      </w:pPr>
      <w:r>
        <w:t xml:space="preserve">Project Memory</w:t>
      </w:r>
      <w:r>
        <w:t xml:space="preserve"> </w:t>
      </w:r>
      <w:r>
        <w:t xml:space="preserve">Decision Log</w:t>
      </w:r>
      <w:r>
        <w:t xml:space="preserve"> </w:t>
      </w:r>
      <w:r>
        <w:t xml:space="preserve">Session Log</w:t>
      </w:r>
      <w:r>
        <w:t xml:space="preserve"> </w:t>
      </w:r>
      <w:r>
        <w:t xml:space="preserve">AI Handoff</w:t>
      </w:r>
      <w:r>
        <w:t xml:space="preserve"> </w:t>
      </w:r>
      <w:r>
        <w:t xml:space="preserve">Roadmap</w:t>
      </w:r>
      <w:r>
        <w:t xml:space="preserve"> </w:t>
      </w:r>
      <w:r>
        <w:t xml:space="preserve">Backlog</w:t>
      </w:r>
      <w:r>
        <w:t xml:space="preserve"> </w:t>
      </w:r>
      <w:r>
        <w:t xml:space="preserve">Risk Register</w:t>
      </w:r>
      <w:r>
        <w:t xml:space="preserve"> </w:t>
      </w:r>
      <w:r>
        <w:t xml:space="preserve">Technical Debt</w:t>
      </w:r>
      <w:r>
        <w:t xml:space="preserve"> </w:t>
      </w:r>
      <w:r>
        <w:t xml:space="preserve">Release Planning</w:t>
      </w:r>
    </w:p>
    <w:bookmarkEnd w:id="30"/>
    <w:bookmarkStart w:id="31" w:name="volume-vi---future-vision"/>
    <w:p>
      <w:pPr>
        <w:pStyle w:val="Heading1"/>
      </w:pPr>
      <w:r>
        <w:t xml:space="preserve">Volume VI - Future Vision</w:t>
      </w:r>
    </w:p>
    <w:p>
      <w:pPr>
        <w:pStyle w:val="FirstParagraph"/>
      </w:pPr>
      <w:r>
        <w:t xml:space="preserve">Research</w:t>
      </w:r>
      <w:r>
        <w:t xml:space="preserve"> </w:t>
      </w:r>
      <w:r>
        <w:t xml:space="preserve">Dream Book</w:t>
      </w:r>
      <w:r>
        <w:t xml:space="preserve"> </w:t>
      </w:r>
      <w:r>
        <w:t xml:space="preserve">Self-hosting Roadmap</w:t>
      </w:r>
      <w:r>
        <w:t xml:space="preserve"> </w:t>
      </w:r>
      <w:r>
        <w:t xml:space="preserve">Technology Watchlist</w:t>
      </w:r>
      <w:r>
        <w:t xml:space="preserve"> </w:t>
      </w:r>
      <w:r>
        <w:t xml:space="preserve">Long-term Strategy</w:t>
      </w:r>
    </w:p>
    <w:bookmarkEnd w:id="31"/>
    <w:bookmarkStart w:id="36" w:name="appendices"/>
    <w:p>
      <w:pPr>
        <w:pStyle w:val="Heading1"/>
      </w:pPr>
      <w:r>
        <w:t xml:space="preserve">Appendices</w:t>
      </w:r>
    </w:p>
    <w:bookmarkStart w:id="32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t xml:space="preserve">Maintain common terminology.</w:t>
      </w:r>
    </w:p>
    <w:bookmarkEnd w:id="32"/>
    <w:bookmarkStart w:id="33" w:name="acronyms"/>
    <w:p>
      <w:pPr>
        <w:pStyle w:val="Heading2"/>
      </w:pPr>
      <w:r>
        <w:t xml:space="preserve">Acronyms</w:t>
      </w:r>
    </w:p>
    <w:p>
      <w:pPr>
        <w:pStyle w:val="FirstParagraph"/>
      </w:pPr>
      <w:r>
        <w:t xml:space="preserve">Document abbreviations.</w:t>
      </w:r>
    </w:p>
    <w:bookmarkEnd w:id="33"/>
    <w:bookmarkStart w:id="34" w:name="traceability"/>
    <w:p>
      <w:pPr>
        <w:pStyle w:val="Heading2"/>
      </w:pPr>
      <w:r>
        <w:t xml:space="preserve">Traceability</w:t>
      </w:r>
    </w:p>
    <w:p>
      <w:pPr>
        <w:pStyle w:val="FirstParagraph"/>
      </w:pPr>
      <w:r>
        <w:t xml:space="preserve">Vision → Capability → Requirement → Epic → Story → Code → Tests</w:t>
      </w:r>
    </w:p>
    <w:bookmarkEnd w:id="34"/>
    <w:bookmarkStart w:id="35" w:name="revision-history"/>
    <w:p>
      <w:pPr>
        <w:pStyle w:val="Heading2"/>
      </w:pPr>
      <w:r>
        <w:t xml:space="preserve">Revision History</w:t>
      </w:r>
    </w:p>
    <w:p>
      <w:pPr>
        <w:pStyle w:val="FirstParagraph"/>
      </w:pPr>
      <w:r>
        <w:t xml:space="preserve">Track blueprint evolution.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2026-06-27T21:00:30Z</dcterms:created>
  <dcterms:modified xsi:type="dcterms:W3CDTF">2026-06-27T21:00:30Z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