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1015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"নতুন বছর। নতুন স্বপ্ন। সেই স্বপ্নকে বুকে ধারণ করে ২০১৮ সালে সাফল্যের জোয়ারে ভাসিয়ে নিতে মরিয়া বাংলাদেশ ক্রিকেট দল। ১৫ জানুয়ারি তিন জাতির টুর্নামেন্ট দিয়ে নতুন বছর শুরু হচ্ছে মাশরাফি, সাকিবদের। গতকাল এই টুর্নামেন্টকে সামনে রেখে প্রথম ও দ্বিতীয় ওয়ানডের জন্য ১৬ সদস্যের স্কোয়াড ঘোষণা করেছে বিসিবি।"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