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"গত বছরের সেপ্টেম্বরের পার্লামেন্ট নির্বাচন হয় জার্মানির। কিন্তু কোনো দল সংখ্যাগরিষ্ঠতা অর্জন না করায় এখনো সরকার গঠন হয়নি। সরকার গঠনে এরমধ্যে কয়েক দফা আলোচনা হলেও আঙ্গেলা মেরকেলের ক্ষমতাসীন ক্রিস্টিয়ান ডেমোক্র্যাটিক ইউনিয়ন অব জার্মানি কোনো আশার আলো দেখতে পায়নি। অবশেষে নির্বাচনের তিন মাস পর শুরু চূড়ান্ত আলোচনা। জার্মান চ্যান্সেলর মেরকেল এবার এসপিডি নেতা মার্টিন শুলেসর সঙ্গে কথিত ‘মহাজোট’ গঠনের ব্যাপারে প্রাথমিক আলোচনা শুরু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