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"কুমিল্লা বিশ্ববিদ্যালয়ে (কুবি) কুবিতে ভিসি নেই প্রায় দুই মাস সময় ধরে। দীর্ঘদিন ভিসির পদটি শূন্য থাকায় বিশ্ববিদ্যালয়ে অচলাবস্থা দিন দিন বাড়ছে। এখনো অনুষ্ঠিত হয়নি স্নাতক প্রথম বর্ষের ভর্তি পরীক্ষা। ফলে ঝুলে আছে ভর্তিচ্ছু ৫৫ হাজার শিক্ষার্থীর ভাগ্য। এছাড়া আটকে গেছে চার শতাধিক শিক্ষক, কর্মকর্তা-কর্মচারীর বেতন-ভাতা।"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