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1059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"দুপুর গড়িয়ে সন্ধ্যা। আসে রাত। পরদিন নতুন সূর্যের দেখা। সবকিছুই চলছিল ঠিকঠাক। কিন্তু ঠিকঠাক নেই কুমিল্লার নজরুল ইসলামের পরিবারে।"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