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1090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"ক্রিকেট —————————————বিগ ব্যাশ টি-২০ লিগব্রিসবেন হিট-হোবার্ট হারিকেনসদুপুর ২-৪০ মি. (সরাসরি), সনি সিক্স ফুটবল —————————————ইন্ডিয়ান সুপার লিগদিল্লি-কেরালা, রাত ৮-৩০ মি.সরাসরি, স্টার স্পোর্টস ২ বাস্কেটবল —————————————এনবিএ ২০১৭-১৮ওকলাহোমা-পোর্টল্যান্ড, সকাল ৭টাসরাসরি, সনি সিক্সএলএ লেকারস-স্যাক্রামেন্টো, সকাল ৯-৩০ মি.সরাসরি, সনি সিক্স ব্যাডমিন্টন —————————————প্রিমিয়ার ব্যাডমিন্টন লিগদিল্লি-নর্থ ইস্ট, সন্ধ্যা ৭-৩০ মি.সরাসরি, স্টার স্পোর্টস ১"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