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"‘ওয়ার্ল্ড মিস ইউনিভার্সিটি বাংলাদেশ’ প্রতিযোগিতায় বিজয়ী চট্টগ্রাম বিশ্ববিদ্যালয়ের নাট্যতত্ত্ব বিভাগের ছাত্রী তাহমিনা অথৈ। প্রথমবারের মতো একটি চলচ্চিত্রে চুক্তিবদ্ধ হলেন তিনি। আর এ প্রডাকশন হাউসের ব্যানারে রায়হান আনোয়ারের পরিচালনায় চলচ্চিত্রটির নাম ‘চট্টলা একপ্রেস’। শিমুল খানের শিল্পনির্দেশনায় স্ক্রিপ্ট লিখেছেন মাতিয়া বানু শুকু। চলচ্চিত্রের গল্পটিতে দেখা যাবে চট্টগ্রামের বিভিন্ন ঐতিহ্যবাহী প্রাকৃতিক সৌন্দর্য আর  প্রেমিক-প্রেমিকার অনবদ্য প্রেম-ভালোবাসা।"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