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"যানজট নিরসনে রাজধানীতে চালু হচ্ছে অনস্ট্রিট পার্কিং ব্যবস্থাপনা। নতুন ধরনের এ পদ্ধতি চালু করতে যাচ্ছে ঢাকা মহানগর পুলিশের (ডিএমপি) ট্রাফিক বিভাগ। এ বিভাগটির অধীনে মহানগরীতে কাজ করছে চার উপবিভাগ। এ বিভাগগুলো হলো— পূর্ব, পশ্চিম, উত্তর ও দক্ষিণ উপবিভাগ। ট্রাফিক বিভাগের শীর্ষ কর্মকর্তাদের ধারণা, এ পদ্ধতি সঠিকভাবে কাজে লাগাতে পারলে ঢাকার যানজট কিছুটা কমানো সম্ভব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