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"জনপ্রিয় চলচ্চিত্রকার অনন্ত জলিলকে সম্মাননা দেবে টেলিভিশন রিপোর্টার্স ইউনিটি অব বাংলাদেশ (ট্রাব)। চলচ্চিত্রে অনন্য অবদান রাখায় তাকে এই সম্মাননা দেওয়া হচ্ছে। অনন্ত জলিল ২০১০ সালে ‘খোঁজ দ্য সার্চ’ ছবির মাধ্যমে ঢাকার চলচ্চিত্রে অভিষিক্ত হন। তার প্রযোজনায় খোঁজ দ্য সার্চ বাংলাদেশের প্রথম ডিজিটাল চলচ্চিত্র।প্রথম চলচ্চিত্রের সাফল্যের পর তার প্রযোজনা, পরিচালনা ও অভিনয়ে  মোস্ট ওয়েলকাম, দ্য স্পিড, নিঃস্বার্থ ভালোবাসা, হূদয় ভাঙা ঢেউ, মোস্ট ওয়েলকাম টু চলচ্চিত্র দর্শক প্রশংসিত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