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"নগরকান্দা উপজেলার দামদরদী গ্রামে প্রতিবন্ধী পাঁচ শতাংশ জমি দখল করে ঘর তৈরির অভিযোগ উঠেছে। কেটে নেওয়া হয়েছে ওই জায়গায় থাকা বাঁশ, মেহগনি, গাব গাছ। জমি দখলে বাধা দিলে পরিবারটিকে এলাকাছাড়া করার হুমকি দেওয়া হচ্ছে। স্থানীয় চেয়ারম্যানের কাছে অভিযোগ দিয়েছে প্রতিকার পাননি ভুক্তভোগী প্রতিবন্ধী মান্নান ফকির।জানা যায়, দামদরদী গ্রামের প্রতিবন্ধী মান্নান ফকির কৃষিকাজ করে সংসার চালান।"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