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0003</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"রাজধানীর ধানমন্ডি ২৭। শংকর আবাসিক এলাকার বিক্রমপুর মিষ্টি দোকানের সামনে বিশাল একটি বিলবোর্ড। বিলবোর্ডে লেখা— ‘দাঁড় কাউয়ামুক্ত মোহাম্মদপুর থানা আওয়ামী লীগ চাই।’ লেখাটির ডানপাশেই বিশাল একটি দাঁড়কাকের ছবি আর মোহাম্মদপুর বলতে মোহাম্মদপুর থানা শাখাকে বোঝানো হয়েছে। প্রায় ৩০ ফুট লম্বা এই বিলবোর্ডের ছবিটি শনিবার সকাল থেকে ভাইরাল হয় সামাজিক যোগাযোগ মাধ্যম ফেসবুকে।"</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