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"খুলনায় পুনর্বাসনের লক্ষ্যে ভিক্ষুকদের মাঝে নগদ অর্থ, মুদি মালামাল, ভ্রাম্যমাণ চা দোকানের সামগ্রী ও সেলাই মেশিন বিতরণ করা হয়েছে। এ ছাড়া বয়োবৃদ্ধদের রেশনিং ব্যবস্থায় খাদ্যসামগ্রী ও নগদ অর্থ দেওয়া হয়।গতকাল দুপুরে খুলনা সার্কিট হাউস মাঠে খুলনা ভিক্ষুক মু্ক্তকরণ, ভিক্ষুকদের কর্মসংস্থান ও পুনর্বাসন সংস্থার আয়োজনে এ উপকরণ বিতরণ করা হয়।এতে প্রধান অতিথি ছিলেন প্রধানমন্ত্রীর কার্যালয়ের মুখ্য সমন্বয়ক (এসডিজি) মো. আবুল কালাম আজাদ। তিনি বলেন, ভিক্ষাবৃত্তি ছাড়ার জন্য দৃঢ় মনোবলই যথেষ্ট।"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