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"ক্রিকেটদক্ষিণ আফ্রিকা-ভারত, ষষ্ঠ ওয়ানডেসরাসরি, বিকেল ৫টা, সনি টেন ওয়ান ও সনি টেন থ্রিত্রিদেশীয় টি-টোয়েন্টি সিরিজনিউজিল্যান্ড-অস্ট্রেলিয়াসরাসরি, দুপুর ১২টা, স্টার স্পোর্টস সিলেক্ট ওয়ান ও সিলেক্ট এইচডি ওয়ানফুটবলইংলিশ এফএ কাপচেলসি-হাল সিটিসরাসরি, রাত ২টা, সনি ইএসপিএনবুন্দেসলিগাহার্থা বার্লিন-মেইঞ্জসরাসরি, রাত ১-৩০ মিনিট, স্টার স্পোর্টস সিলেক্ট টুলা লিগাজিরোনা-লেগানেসসরাসরি, রাত ২টা, সনি টেন টুইন্ডিয়ান সুপার লিগবেঙ্গালুরু-পুনেসরাসরি, রাত ৮-৩০ মিনিট, স্টার স্পোর্টস টুগলফপিজিএ চ্যাম্পিয়নস ট্যুরসরাসরি, রাত ১০টা, নিও স্পোর্টস"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