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0577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"গত বছরের সেপ্টেম্বরের পার্লামেন্ট নির্বাচন হয় জার্মানির। কিন্তু কোনো দল সংখ্যাগরিষ্ঠতা অর্জন না করায় এখনো সরকার গঠন হয়নি। সরকার গঠনে এরমধ্যে কয়েক দফা আলোচনা হলেও আঙ্গেলা মেরকেলের ক্ষমতাসীন ক্রিস্টিয়ান ডেমোক্র্যাটিক ইউনিয়ন অব জার্মানি কোনো আশার আলো দেখতে পায়নি। অবশেষে নির্বাচনের তিন মাস পর শুরু চূড়ান্ত আলোচনা। জার্মান চ্যান্সেলর মেরকেল এবার এসপিডি নেতা মার্টিন শুলেসর সঙ্গে কথিত ‘মহাজোট’ গঠনের ব্যাপারে প্রাথমিক আলোচনা শুরু করেছেন।"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