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0594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"খুলনায় তথ্য-প্রযুক্তি আইনের ৫৭ ধারার মামলায় মহিলা সাংবাদিক ইশরাত জাহান ইভাকে হয়রানির অভিযোগ উঠেছে। তিনি স্থানীয় ‘খুলনার কণ্ঠ’ অনলাইন পত্রিকার প্রকাশক। মামলার তদন্তকারী কর্মকর্তার বিরুদ্ধে উেকাচ দাবি, যথাযথ তদন্ত ছাড়াই চূড়ান্ত প্রতিবেদন দাখিলের অভিযোগ করেছেন ইশরাত জাহান। তিনি বলেন, এ ঘটনায় বড় ধরনের আর্থিক লেনদেন হয়েছে। আর বিষয়টি ধামাচাপা দিতে তাড়াহুড়ো করে তদন্ত কর্মকর্তা খুলনা রেঞ্জে বদলি হয়েছেন।"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